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26C8F49A" w:rsidR="00000000" w:rsidRPr="003A09C6" w:rsidRDefault="007645BC" w:rsidP="5C9D5DB2">
      <w:pPr>
        <w:pStyle w:val="Heading1Factsheets"/>
        <w:rPr>
          <w:color w:val="FF0000"/>
        </w:rPr>
      </w:pPr>
      <w:r w:rsidRPr="5C9D5DB2">
        <w:rPr>
          <w:color w:val="FF0000"/>
        </w:rPr>
        <w:t xml:space="preserve">Critical </w:t>
      </w:r>
      <w:r w:rsidR="002F3B93">
        <w:rPr>
          <w:color w:val="FF0000"/>
        </w:rPr>
        <w:t>Signposting</w:t>
      </w:r>
    </w:p>
    <w:p w14:paraId="674EBAD8" w14:textId="2AC1D494"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BC0F28">
        <w:rPr>
          <w:rFonts w:ascii="Arial" w:hAnsi="Arial" w:cs="Arial"/>
        </w:rPr>
        <w:t>Worksheet</w:t>
      </w:r>
    </w:p>
    <w:p w14:paraId="7DFF45E7" w14:textId="3A8E0F82" w:rsidR="00C91658" w:rsidRPr="00D30BEE" w:rsidRDefault="0093528E" w:rsidP="00D30BEE">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58240" behindDoc="0" locked="0" layoutInCell="1" allowOverlap="1" wp14:anchorId="43555373" wp14:editId="0145287C">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w:pict w14:anchorId="2488DA58">
              <v:line id="Straight Connector 3" style="position:absolute;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8.75pt" to="522.15pt,8.75pt" w14:anchorId="1ADA3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">
                <v:stroke joinstyle="miter"/>
              </v:line>
            </w:pict>
          </mc:Fallback>
        </mc:AlternateContent>
      </w:r>
    </w:p>
    <w:p w14:paraId="2B33D3C7" w14:textId="4E413DA8" w:rsidR="007645BC" w:rsidRDefault="007645BC" w:rsidP="00F902ED">
      <w:pPr>
        <w:spacing w:line="360" w:lineRule="auto"/>
        <w:jc w:val="both"/>
        <w:rPr>
          <w:rFonts w:ascii="Arial" w:hAnsi="Arial" w:cs="Arial"/>
          <w:bCs/>
        </w:rPr>
      </w:pPr>
      <w:bookmarkStart w:id="0" w:name="_Hlk137559141"/>
      <w:bookmarkStart w:id="1" w:name="_Hlk137558810"/>
      <w:r w:rsidRPr="007645BC">
        <w:rPr>
          <w:rFonts w:ascii="Arial" w:hAnsi="Arial" w:cs="Arial"/>
          <w:color w:val="000000" w:themeColor="text1"/>
        </w:rPr>
        <w:t xml:space="preserve">These words </w:t>
      </w:r>
      <w:r w:rsidRPr="007645BC">
        <w:rPr>
          <w:rFonts w:ascii="Arial" w:hAnsi="Arial" w:cs="Arial"/>
          <w:bCs/>
        </w:rPr>
        <w:t>can be used to subtly guide your reader through your argument when referring to sources, theories and other arguments. Using these words will increase your academic vocabulary and the criticality of your work. Ensure that you have fully understood the meaning of the words to use them correctly in a sentence.</w:t>
      </w:r>
    </w:p>
    <w:p w14:paraId="37E726A8" w14:textId="77777777" w:rsidR="00C70D59" w:rsidRPr="007645BC" w:rsidRDefault="00C70D59" w:rsidP="00F902ED">
      <w:pPr>
        <w:spacing w:line="360" w:lineRule="auto"/>
        <w:jc w:val="both"/>
        <w:rPr>
          <w:rFonts w:ascii="Arial" w:hAnsi="Arial" w:cs="Arial"/>
          <w:bCs/>
        </w:rPr>
      </w:pPr>
    </w:p>
    <w:p w14:paraId="15A89153" w14:textId="77777777" w:rsidR="00C70D59" w:rsidRPr="00594C24" w:rsidRDefault="00C70D59" w:rsidP="00EB3428">
      <w:pPr>
        <w:pStyle w:val="Heading3"/>
      </w:pPr>
      <w:bookmarkStart w:id="2" w:name="_Hlk137559157"/>
      <w:bookmarkEnd w:id="0"/>
      <w:r w:rsidRPr="00594C24">
        <w:t xml:space="preserve">The following words and phrases have </w:t>
      </w:r>
      <w:r w:rsidRPr="00594C24">
        <w:rPr>
          <w:bCs/>
        </w:rPr>
        <w:t>positive</w:t>
      </w:r>
      <w:r w:rsidRPr="00594C24">
        <w:t xml:space="preserve"> connotations:</w:t>
      </w:r>
    </w:p>
    <w:bookmarkEnd w:id="2"/>
    <w:p w14:paraId="7EDBD4D2" w14:textId="77777777" w:rsidR="00C70D59" w:rsidRPr="00594C24" w:rsidRDefault="00C70D59" w:rsidP="00C70D59">
      <w:pPr>
        <w:spacing w:line="276" w:lineRule="auto"/>
        <w:rPr>
          <w:rFonts w:ascii="Arial" w:hAnsi="Arial" w:cs="Arial"/>
          <w:b/>
        </w:rPr>
      </w:pPr>
    </w:p>
    <w:p w14:paraId="52807AEB" w14:textId="77777777" w:rsidR="00C70D59" w:rsidRPr="00594C24" w:rsidRDefault="00C70D59" w:rsidP="00C70D59">
      <w:pPr>
        <w:spacing w:line="276" w:lineRule="auto"/>
        <w:rPr>
          <w:rStyle w:val="def2"/>
          <w:rFonts w:ascii="Arial" w:hAnsi="Arial" w:cs="Arial"/>
          <w:lang w:val="en"/>
        </w:rPr>
      </w:pPr>
      <w:bookmarkStart w:id="3" w:name="_Hlk137559175"/>
      <w:r w:rsidRPr="00594C24">
        <w:rPr>
          <w:rFonts w:ascii="Arial" w:hAnsi="Arial" w:cs="Arial"/>
          <w:b/>
        </w:rPr>
        <w:t>Advantage:</w:t>
      </w:r>
      <w:r w:rsidRPr="00594C24">
        <w:rPr>
          <w:rFonts w:ascii="Arial" w:hAnsi="Arial" w:cs="Arial"/>
        </w:rPr>
        <w:t xml:space="preserve"> </w:t>
      </w:r>
      <w:r w:rsidRPr="00594C24">
        <w:rPr>
          <w:rStyle w:val="def2"/>
          <w:rFonts w:ascii="Arial" w:hAnsi="Arial" w:cs="Arial"/>
          <w:lang w:val="en"/>
        </w:rPr>
        <w:t xml:space="preserve"> </w:t>
      </w:r>
      <w:r w:rsidRPr="00594C24">
        <w:rPr>
          <w:rStyle w:val="def2"/>
          <w:rFonts w:ascii="Arial" w:hAnsi="Arial" w:cs="Arial"/>
          <w:lang w:val="en"/>
        </w:rPr>
        <w:tab/>
      </w:r>
      <w:r>
        <w:rPr>
          <w:rStyle w:val="def2"/>
          <w:rFonts w:ascii="Arial" w:hAnsi="Arial" w:cs="Arial"/>
          <w:lang w:val="en"/>
        </w:rPr>
        <w:t>A</w:t>
      </w:r>
      <w:r w:rsidRPr="00594C24">
        <w:rPr>
          <w:rStyle w:val="def2"/>
          <w:rFonts w:ascii="Arial" w:hAnsi="Arial" w:cs="Arial"/>
          <w:lang w:val="en"/>
        </w:rPr>
        <w:t xml:space="preserve"> condition giving a greater chance of success.</w:t>
      </w:r>
    </w:p>
    <w:p w14:paraId="25F86250" w14:textId="77777777" w:rsidR="00C70D59" w:rsidRPr="00594C24" w:rsidRDefault="00C70D59" w:rsidP="00C70D59">
      <w:pPr>
        <w:spacing w:line="276" w:lineRule="auto"/>
        <w:rPr>
          <w:rStyle w:val="def2"/>
          <w:rFonts w:ascii="Arial" w:hAnsi="Arial" w:cs="Arial"/>
          <w:lang w:val="en"/>
        </w:rPr>
      </w:pPr>
      <w:r w:rsidRPr="00594C24">
        <w:rPr>
          <w:rStyle w:val="def2"/>
          <w:rFonts w:ascii="Arial" w:hAnsi="Arial" w:cs="Arial"/>
          <w:lang w:val="en"/>
        </w:rPr>
        <w:tab/>
      </w:r>
      <w:r w:rsidRPr="00594C24">
        <w:rPr>
          <w:rStyle w:val="def2"/>
          <w:rFonts w:ascii="Arial" w:hAnsi="Arial" w:cs="Arial"/>
          <w:lang w:val="en"/>
        </w:rPr>
        <w:tab/>
      </w:r>
      <w:r w:rsidRPr="00594C24">
        <w:rPr>
          <w:rStyle w:val="def2"/>
          <w:rFonts w:ascii="Arial" w:hAnsi="Arial" w:cs="Arial"/>
          <w:lang w:val="en"/>
        </w:rPr>
        <w:tab/>
        <w:t>‘One advantage of this perspective is…’</w:t>
      </w:r>
    </w:p>
    <w:p w14:paraId="44E061D7" w14:textId="77777777" w:rsidR="00C70D59" w:rsidRPr="00594C24" w:rsidRDefault="00C70D59" w:rsidP="00C70D59">
      <w:pPr>
        <w:spacing w:line="276" w:lineRule="auto"/>
        <w:rPr>
          <w:rFonts w:ascii="Arial" w:hAnsi="Arial" w:cs="Arial"/>
        </w:rPr>
      </w:pPr>
    </w:p>
    <w:p w14:paraId="6F165995" w14:textId="77777777" w:rsidR="00C70D59" w:rsidRPr="00594C24" w:rsidRDefault="00C70D59" w:rsidP="00C70D59">
      <w:pPr>
        <w:spacing w:line="276" w:lineRule="auto"/>
        <w:rPr>
          <w:rFonts w:ascii="Arial" w:hAnsi="Arial" w:cs="Arial"/>
        </w:rPr>
      </w:pPr>
      <w:r w:rsidRPr="00594C24">
        <w:rPr>
          <w:rFonts w:ascii="Arial" w:hAnsi="Arial" w:cs="Arial"/>
          <w:b/>
        </w:rPr>
        <w:t>Astute:</w:t>
      </w:r>
      <w:r w:rsidRPr="00594C24">
        <w:rPr>
          <w:rFonts w:ascii="Arial" w:hAnsi="Arial" w:cs="Arial"/>
        </w:rPr>
        <w:t xml:space="preserve">   </w:t>
      </w:r>
      <w:r w:rsidRPr="00594C24">
        <w:rPr>
          <w:rFonts w:ascii="Arial" w:hAnsi="Arial" w:cs="Arial"/>
        </w:rPr>
        <w:tab/>
      </w:r>
      <w:r w:rsidRPr="00594C24">
        <w:rPr>
          <w:rFonts w:ascii="Arial" w:hAnsi="Arial" w:cs="Arial"/>
        </w:rPr>
        <w:tab/>
      </w:r>
      <w:r>
        <w:rPr>
          <w:rFonts w:ascii="Arial" w:hAnsi="Arial" w:cs="Arial"/>
        </w:rPr>
        <w:t>C</w:t>
      </w:r>
      <w:r w:rsidRPr="00594C24">
        <w:rPr>
          <w:rFonts w:ascii="Arial" w:hAnsi="Arial" w:cs="Arial"/>
        </w:rPr>
        <w:t xml:space="preserve">lever and quick to see how to take advantage of a situation. </w:t>
      </w:r>
    </w:p>
    <w:p w14:paraId="47779939" w14:textId="77777777" w:rsidR="00C70D59" w:rsidRPr="00594C24" w:rsidRDefault="00C70D59" w:rsidP="00C70D59">
      <w:pPr>
        <w:spacing w:line="276" w:lineRule="auto"/>
        <w:ind w:left="1440" w:firstLine="720"/>
        <w:rPr>
          <w:rFonts w:ascii="Arial" w:hAnsi="Arial" w:cs="Arial"/>
        </w:rPr>
      </w:pPr>
      <w:r w:rsidRPr="00594C24">
        <w:rPr>
          <w:rFonts w:ascii="Arial" w:hAnsi="Arial" w:cs="Arial"/>
        </w:rPr>
        <w:t>‘Smith is an astute observer of human behaviour.’</w:t>
      </w:r>
    </w:p>
    <w:p w14:paraId="523DEF5B" w14:textId="77777777" w:rsidR="00C70D59" w:rsidRPr="00594C24" w:rsidRDefault="00C70D59" w:rsidP="00C70D59">
      <w:pPr>
        <w:spacing w:line="276" w:lineRule="auto"/>
        <w:ind w:left="1440" w:firstLine="720"/>
        <w:rPr>
          <w:rFonts w:ascii="Arial" w:hAnsi="Arial" w:cs="Arial"/>
        </w:rPr>
      </w:pPr>
    </w:p>
    <w:p w14:paraId="2D14531F" w14:textId="77777777" w:rsidR="00C70D59" w:rsidRPr="00594C24" w:rsidRDefault="00C70D59" w:rsidP="00C70D59">
      <w:pPr>
        <w:spacing w:line="276" w:lineRule="auto"/>
        <w:rPr>
          <w:rFonts w:ascii="Arial" w:hAnsi="Arial" w:cs="Arial"/>
          <w:lang w:val="en"/>
        </w:rPr>
      </w:pPr>
      <w:r w:rsidRPr="00594C24">
        <w:rPr>
          <w:rFonts w:ascii="Arial" w:hAnsi="Arial" w:cs="Arial"/>
          <w:b/>
          <w:lang w:val="en"/>
        </w:rPr>
        <w:t>Accurate:</w:t>
      </w:r>
      <w:r w:rsidRPr="00594C24">
        <w:rPr>
          <w:rFonts w:ascii="Arial" w:hAnsi="Arial" w:cs="Arial"/>
          <w:b/>
          <w:lang w:val="en"/>
        </w:rPr>
        <w:tab/>
      </w:r>
      <w:r w:rsidRPr="00594C24">
        <w:rPr>
          <w:rFonts w:ascii="Arial" w:hAnsi="Arial" w:cs="Arial"/>
          <w:b/>
          <w:lang w:val="en"/>
        </w:rPr>
        <w:tab/>
      </w:r>
      <w:r>
        <w:rPr>
          <w:rFonts w:ascii="Arial" w:hAnsi="Arial" w:cs="Arial"/>
          <w:lang w:val="en"/>
        </w:rPr>
        <w:t>C</w:t>
      </w:r>
      <w:r w:rsidRPr="00594C24">
        <w:rPr>
          <w:rFonts w:ascii="Arial" w:hAnsi="Arial" w:cs="Arial"/>
          <w:lang w:val="en"/>
        </w:rPr>
        <w:t>orrect, exact, and without any mistakes.</w:t>
      </w:r>
    </w:p>
    <w:p w14:paraId="7FC596A9" w14:textId="77777777" w:rsidR="00C70D59" w:rsidRPr="00594C24" w:rsidRDefault="00C70D59" w:rsidP="00C70D59">
      <w:pPr>
        <w:spacing w:line="276" w:lineRule="auto"/>
        <w:rPr>
          <w:rFonts w:ascii="Arial" w:hAnsi="Arial" w:cs="Arial"/>
          <w:b/>
          <w:lang w:val="en"/>
        </w:rPr>
      </w:pPr>
      <w:r w:rsidRPr="00594C24">
        <w:rPr>
          <w:rFonts w:ascii="Arial" w:hAnsi="Arial" w:cs="Arial"/>
          <w:lang w:val="en"/>
        </w:rPr>
        <w:tab/>
      </w:r>
      <w:r w:rsidRPr="00594C24">
        <w:rPr>
          <w:rFonts w:ascii="Arial" w:hAnsi="Arial" w:cs="Arial"/>
          <w:lang w:val="en"/>
        </w:rPr>
        <w:tab/>
      </w:r>
      <w:r w:rsidRPr="00594C24">
        <w:rPr>
          <w:rFonts w:ascii="Arial" w:hAnsi="Arial" w:cs="Arial"/>
          <w:lang w:val="en"/>
        </w:rPr>
        <w:tab/>
        <w:t>‘Smith gives an accurate representation of this theory in practice’.</w:t>
      </w:r>
      <w:r w:rsidRPr="00594C24">
        <w:rPr>
          <w:rFonts w:ascii="Arial" w:hAnsi="Arial" w:cs="Arial"/>
          <w:b/>
          <w:lang w:val="en"/>
        </w:rPr>
        <w:tab/>
      </w:r>
    </w:p>
    <w:p w14:paraId="5A31DFC2" w14:textId="77777777" w:rsidR="00C70D59" w:rsidRPr="00594C24" w:rsidRDefault="00C70D59" w:rsidP="00C70D59">
      <w:pPr>
        <w:spacing w:line="276" w:lineRule="auto"/>
        <w:rPr>
          <w:rFonts w:ascii="Arial" w:hAnsi="Arial" w:cs="Arial"/>
          <w:b/>
          <w:lang w:val="en"/>
        </w:rPr>
      </w:pPr>
    </w:p>
    <w:p w14:paraId="4661F3D0" w14:textId="77777777" w:rsidR="00C70D59" w:rsidRPr="00594C24" w:rsidRDefault="00C70D59" w:rsidP="00C70D59">
      <w:pPr>
        <w:spacing w:line="276" w:lineRule="auto"/>
        <w:ind w:left="2160" w:hanging="2160"/>
        <w:jc w:val="both"/>
        <w:rPr>
          <w:rStyle w:val="def2"/>
          <w:rFonts w:ascii="Arial" w:hAnsi="Arial" w:cs="Arial"/>
        </w:rPr>
      </w:pPr>
      <w:r w:rsidRPr="00594C24">
        <w:rPr>
          <w:rFonts w:ascii="Arial" w:hAnsi="Arial" w:cs="Arial"/>
          <w:b/>
        </w:rPr>
        <w:t>Constructive</w:t>
      </w:r>
      <w:r w:rsidRPr="00594C24">
        <w:rPr>
          <w:rFonts w:ascii="Arial" w:hAnsi="Arial" w:cs="Arial"/>
        </w:rPr>
        <w:t xml:space="preserve">: </w:t>
      </w:r>
      <w:r w:rsidRPr="00594C24">
        <w:rPr>
          <w:rFonts w:ascii="Arial" w:hAnsi="Arial" w:cs="Arial"/>
        </w:rPr>
        <w:tab/>
      </w:r>
      <w:r>
        <w:rPr>
          <w:rStyle w:val="def2"/>
          <w:rFonts w:ascii="Arial" w:hAnsi="Arial" w:cs="Arial"/>
          <w:lang w:val="en"/>
        </w:rPr>
        <w:t>I</w:t>
      </w:r>
      <w:r w:rsidRPr="00594C24">
        <w:rPr>
          <w:rStyle w:val="def2"/>
          <w:rFonts w:ascii="Arial" w:hAnsi="Arial" w:cs="Arial"/>
          <w:lang w:val="en"/>
        </w:rPr>
        <w:t>f advice, criticism or actions are constructive, they are useful and intended to help or improve something.</w:t>
      </w:r>
    </w:p>
    <w:p w14:paraId="36D34057" w14:textId="77777777" w:rsidR="00C70D59" w:rsidRPr="00594C24" w:rsidRDefault="00C70D59" w:rsidP="00C70D59">
      <w:pPr>
        <w:spacing w:line="276" w:lineRule="auto"/>
        <w:ind w:left="1440" w:firstLine="720"/>
        <w:rPr>
          <w:rStyle w:val="eg2"/>
          <w:rFonts w:ascii="Arial" w:hAnsi="Arial" w:cs="Arial"/>
          <w:lang w:val="en"/>
        </w:rPr>
      </w:pPr>
      <w:r w:rsidRPr="00594C24">
        <w:rPr>
          <w:rStyle w:val="eg2"/>
          <w:rFonts w:ascii="Arial" w:hAnsi="Arial" w:cs="Arial"/>
          <w:lang w:val="en"/>
        </w:rPr>
        <w:t xml:space="preserve">‘She </w:t>
      </w:r>
      <w:r w:rsidRPr="00594C24">
        <w:rPr>
          <w:rStyle w:val="eg2"/>
          <w:rFonts w:ascii="Arial" w:hAnsi="Arial" w:cs="Arial"/>
        </w:rPr>
        <w:t>criticised</w:t>
      </w:r>
      <w:r w:rsidRPr="00594C24">
        <w:rPr>
          <w:rStyle w:val="eg2"/>
          <w:rFonts w:ascii="Arial" w:hAnsi="Arial" w:cs="Arial"/>
          <w:lang w:val="en"/>
        </w:rPr>
        <w:t xml:space="preserve"> my writing, but in a way that was very constructive.’</w:t>
      </w:r>
    </w:p>
    <w:p w14:paraId="615811E9" w14:textId="77777777" w:rsidR="00C70D59" w:rsidRPr="00594C24" w:rsidRDefault="00C70D59" w:rsidP="00C70D59">
      <w:pPr>
        <w:spacing w:line="276" w:lineRule="auto"/>
        <w:ind w:left="720" w:firstLine="720"/>
        <w:rPr>
          <w:rFonts w:ascii="Arial" w:hAnsi="Arial" w:cs="Arial"/>
        </w:rPr>
      </w:pPr>
    </w:p>
    <w:p w14:paraId="0AB3FC5A" w14:textId="77777777" w:rsidR="00C70D59" w:rsidRPr="00594C24" w:rsidRDefault="00C70D59" w:rsidP="00C70D59">
      <w:pPr>
        <w:spacing w:line="276" w:lineRule="auto"/>
        <w:rPr>
          <w:rFonts w:ascii="Arial" w:hAnsi="Arial" w:cs="Arial"/>
        </w:rPr>
      </w:pPr>
      <w:r w:rsidRPr="00594C24">
        <w:rPr>
          <w:rFonts w:ascii="Arial" w:hAnsi="Arial" w:cs="Arial"/>
          <w:b/>
        </w:rPr>
        <w:t>In congruence</w:t>
      </w:r>
      <w:r w:rsidRPr="00594C24">
        <w:rPr>
          <w:rFonts w:ascii="Arial" w:hAnsi="Arial" w:cs="Arial"/>
        </w:rPr>
        <w:t>:</w:t>
      </w:r>
      <w:r w:rsidRPr="00594C24">
        <w:rPr>
          <w:rFonts w:ascii="Arial" w:hAnsi="Arial" w:cs="Arial"/>
        </w:rPr>
        <w:tab/>
      </w:r>
      <w:r>
        <w:rPr>
          <w:rFonts w:ascii="Arial" w:hAnsi="Arial" w:cs="Arial"/>
        </w:rPr>
        <w:t>I</w:t>
      </w:r>
      <w:r w:rsidRPr="00594C24">
        <w:rPr>
          <w:rFonts w:ascii="Arial" w:hAnsi="Arial" w:cs="Arial"/>
        </w:rPr>
        <w:t xml:space="preserve">n agreement of opinion. </w:t>
      </w:r>
    </w:p>
    <w:p w14:paraId="35E4C0F8" w14:textId="77777777" w:rsidR="00C70D59" w:rsidRPr="00594C24" w:rsidRDefault="00C70D59" w:rsidP="00C70D59">
      <w:pPr>
        <w:spacing w:line="276" w:lineRule="auto"/>
        <w:rPr>
          <w:rFonts w:ascii="Arial" w:hAnsi="Arial" w:cs="Arial"/>
        </w:rPr>
      </w:pPr>
      <w:r w:rsidRPr="00594C24">
        <w:rPr>
          <w:rFonts w:ascii="Arial" w:hAnsi="Arial" w:cs="Arial"/>
        </w:rPr>
        <w:t xml:space="preserve">                          </w:t>
      </w:r>
      <w:r w:rsidRPr="00594C24">
        <w:rPr>
          <w:rFonts w:ascii="Arial" w:hAnsi="Arial" w:cs="Arial"/>
        </w:rPr>
        <w:tab/>
        <w:t>‘Smith, in congruence with Jones….’</w:t>
      </w:r>
    </w:p>
    <w:p w14:paraId="23CBAD62" w14:textId="77777777" w:rsidR="00C70D59" w:rsidRPr="00594C24" w:rsidRDefault="00C70D59" w:rsidP="00C70D59">
      <w:pPr>
        <w:spacing w:line="276" w:lineRule="auto"/>
        <w:rPr>
          <w:rFonts w:ascii="Arial" w:hAnsi="Arial" w:cs="Arial"/>
        </w:rPr>
      </w:pPr>
    </w:p>
    <w:p w14:paraId="57C7406C" w14:textId="77777777" w:rsidR="00C70D59" w:rsidRPr="00594C24" w:rsidRDefault="00C70D59" w:rsidP="00C70D59">
      <w:pPr>
        <w:shd w:val="clear" w:color="auto" w:fill="FFFFFF"/>
        <w:spacing w:line="276" w:lineRule="auto"/>
        <w:rPr>
          <w:rFonts w:ascii="Arial" w:hAnsi="Arial" w:cs="Arial"/>
          <w:lang w:val="en"/>
        </w:rPr>
      </w:pPr>
      <w:r w:rsidRPr="00594C24">
        <w:rPr>
          <w:rFonts w:ascii="Arial" w:hAnsi="Arial" w:cs="Arial"/>
          <w:b/>
        </w:rPr>
        <w:t>Convincing</w:t>
      </w:r>
      <w:r w:rsidRPr="00594C24">
        <w:rPr>
          <w:rFonts w:ascii="Arial" w:hAnsi="Arial" w:cs="Arial"/>
        </w:rPr>
        <w:t>:</w:t>
      </w:r>
      <w:r w:rsidRPr="00594C24">
        <w:rPr>
          <w:rFonts w:ascii="Arial" w:hAnsi="Arial" w:cs="Arial"/>
          <w:lang w:val="en"/>
        </w:rPr>
        <w:t xml:space="preserve"> </w:t>
      </w:r>
      <w:r w:rsidRPr="00594C24">
        <w:rPr>
          <w:rFonts w:ascii="Arial" w:hAnsi="Arial" w:cs="Arial"/>
          <w:lang w:val="en"/>
        </w:rPr>
        <w:tab/>
      </w:r>
      <w:r>
        <w:rPr>
          <w:rFonts w:ascii="Arial" w:hAnsi="Arial" w:cs="Arial"/>
          <w:lang w:val="en"/>
        </w:rPr>
        <w:t>A</w:t>
      </w:r>
      <w:r w:rsidRPr="00594C24">
        <w:rPr>
          <w:rFonts w:ascii="Arial" w:hAnsi="Arial" w:cs="Arial"/>
          <w:lang w:val="en"/>
        </w:rPr>
        <w:t xml:space="preserve">ble to make you believe that something is true or right </w:t>
      </w:r>
    </w:p>
    <w:p w14:paraId="11FF5571" w14:textId="77777777" w:rsidR="00C70D59" w:rsidRPr="00594C24" w:rsidRDefault="00C70D59" w:rsidP="00C70D59">
      <w:pPr>
        <w:shd w:val="clear" w:color="auto" w:fill="FFFFFF"/>
        <w:spacing w:line="276" w:lineRule="auto"/>
        <w:ind w:left="1440" w:firstLine="720"/>
        <w:rPr>
          <w:rFonts w:ascii="Arial" w:hAnsi="Arial" w:cs="Arial"/>
          <w:lang w:val="en"/>
        </w:rPr>
      </w:pPr>
      <w:r w:rsidRPr="00594C24">
        <w:rPr>
          <w:rFonts w:ascii="Arial" w:hAnsi="Arial" w:cs="Arial"/>
          <w:lang w:val="en"/>
        </w:rPr>
        <w:t>‘A convincing argument/explanation.’</w:t>
      </w:r>
    </w:p>
    <w:p w14:paraId="0B7D7A3D" w14:textId="77777777" w:rsidR="00C70D59" w:rsidRPr="00594C24" w:rsidRDefault="00C70D59" w:rsidP="00C70D59">
      <w:pPr>
        <w:spacing w:line="276" w:lineRule="auto"/>
        <w:rPr>
          <w:rFonts w:ascii="Arial" w:hAnsi="Arial" w:cs="Arial"/>
        </w:rPr>
      </w:pPr>
    </w:p>
    <w:p w14:paraId="67C733C0" w14:textId="77777777" w:rsidR="00C70D59" w:rsidRPr="00594C24" w:rsidRDefault="00C70D59" w:rsidP="00C70D59">
      <w:pPr>
        <w:spacing w:line="276" w:lineRule="auto"/>
        <w:rPr>
          <w:rStyle w:val="def2"/>
          <w:rFonts w:ascii="Arial" w:hAnsi="Arial" w:cs="Arial"/>
          <w:lang w:val="en"/>
        </w:rPr>
      </w:pPr>
      <w:r w:rsidRPr="00594C24">
        <w:rPr>
          <w:rFonts w:ascii="Arial" w:hAnsi="Arial" w:cs="Arial"/>
          <w:b/>
        </w:rPr>
        <w:t>Discerning</w:t>
      </w:r>
      <w:r w:rsidRPr="00594C24">
        <w:rPr>
          <w:rFonts w:ascii="Arial" w:hAnsi="Arial" w:cs="Arial"/>
        </w:rPr>
        <w:t>:</w:t>
      </w:r>
      <w:r w:rsidRPr="00594C24">
        <w:rPr>
          <w:rFonts w:ascii="Arial" w:hAnsi="Arial" w:cs="Arial"/>
        </w:rPr>
        <w:tab/>
      </w:r>
      <w:r w:rsidRPr="00594C24">
        <w:rPr>
          <w:rFonts w:ascii="Arial" w:hAnsi="Arial" w:cs="Arial"/>
        </w:rPr>
        <w:tab/>
      </w:r>
      <w:r>
        <w:rPr>
          <w:rStyle w:val="def2"/>
          <w:rFonts w:ascii="Arial" w:hAnsi="Arial" w:cs="Arial"/>
          <w:lang w:val="en"/>
        </w:rPr>
        <w:t>S</w:t>
      </w:r>
      <w:r w:rsidRPr="00594C24">
        <w:rPr>
          <w:rStyle w:val="def2"/>
          <w:rFonts w:ascii="Arial" w:hAnsi="Arial" w:cs="Arial"/>
          <w:lang w:val="en"/>
        </w:rPr>
        <w:t>howing good judgment, especially about style and quality.</w:t>
      </w:r>
    </w:p>
    <w:p w14:paraId="6019326D" w14:textId="77777777" w:rsidR="00C70D59" w:rsidRPr="00594C24" w:rsidRDefault="00C70D59" w:rsidP="00C70D59">
      <w:pPr>
        <w:spacing w:line="276" w:lineRule="auto"/>
        <w:ind w:left="1440" w:hanging="1440"/>
        <w:rPr>
          <w:rFonts w:ascii="Arial" w:hAnsi="Arial" w:cs="Arial"/>
          <w:b/>
        </w:rPr>
      </w:pPr>
    </w:p>
    <w:p w14:paraId="41B06C18" w14:textId="77777777" w:rsidR="00C70D59" w:rsidRPr="00594C24" w:rsidRDefault="00C70D59" w:rsidP="00C70D59">
      <w:pPr>
        <w:spacing w:line="276" w:lineRule="auto"/>
        <w:ind w:left="2160" w:hanging="2160"/>
        <w:rPr>
          <w:rStyle w:val="def2"/>
          <w:rFonts w:ascii="Arial" w:hAnsi="Arial" w:cs="Arial"/>
          <w:lang w:val="en"/>
        </w:rPr>
      </w:pPr>
      <w:r w:rsidRPr="00594C24">
        <w:rPr>
          <w:rFonts w:ascii="Arial" w:hAnsi="Arial" w:cs="Arial"/>
          <w:b/>
        </w:rPr>
        <w:t>Insightfully:</w:t>
      </w:r>
      <w:r w:rsidRPr="00594C24">
        <w:rPr>
          <w:rStyle w:val="def2"/>
          <w:rFonts w:ascii="Arial" w:hAnsi="Arial" w:cs="Arial"/>
          <w:lang w:val="en"/>
        </w:rPr>
        <w:t xml:space="preserve"> </w:t>
      </w:r>
      <w:r w:rsidRPr="00594C24">
        <w:rPr>
          <w:rStyle w:val="def2"/>
          <w:rFonts w:ascii="Arial" w:hAnsi="Arial" w:cs="Arial"/>
          <w:lang w:val="en"/>
        </w:rPr>
        <w:tab/>
        <w:t>(</w:t>
      </w:r>
      <w:r>
        <w:rPr>
          <w:rStyle w:val="def2"/>
          <w:rFonts w:ascii="Arial" w:hAnsi="Arial" w:cs="Arial"/>
          <w:lang w:val="en"/>
        </w:rPr>
        <w:t>T</w:t>
      </w:r>
      <w:r w:rsidRPr="00594C24">
        <w:rPr>
          <w:rStyle w:val="def2"/>
          <w:rFonts w:ascii="Arial" w:hAnsi="Arial" w:cs="Arial"/>
          <w:lang w:val="en"/>
        </w:rPr>
        <w:t>he ability to have) a clear, deep and sometimes sudden understanding of a complicated problem or situation.</w:t>
      </w:r>
    </w:p>
    <w:p w14:paraId="282FAF29" w14:textId="77777777" w:rsidR="00C70D59" w:rsidRPr="00594C24" w:rsidRDefault="00C70D59" w:rsidP="00C70D59">
      <w:pPr>
        <w:spacing w:line="276" w:lineRule="auto"/>
        <w:ind w:left="1440" w:hanging="1440"/>
        <w:rPr>
          <w:rFonts w:ascii="Arial" w:hAnsi="Arial" w:cs="Arial"/>
        </w:rPr>
      </w:pPr>
      <w:r w:rsidRPr="00594C24">
        <w:rPr>
          <w:rFonts w:ascii="Arial" w:hAnsi="Arial" w:cs="Arial"/>
          <w:b/>
        </w:rPr>
        <w:tab/>
      </w:r>
      <w:r w:rsidRPr="00594C24">
        <w:rPr>
          <w:rFonts w:ascii="Arial" w:hAnsi="Arial" w:cs="Arial"/>
          <w:b/>
        </w:rPr>
        <w:tab/>
      </w:r>
      <w:r w:rsidRPr="00594C24">
        <w:rPr>
          <w:rFonts w:ascii="Arial" w:hAnsi="Arial" w:cs="Arial"/>
        </w:rPr>
        <w:t>‘As Smith insightfully comments….’</w:t>
      </w:r>
    </w:p>
    <w:p w14:paraId="485F7496" w14:textId="77777777" w:rsidR="00C70D59" w:rsidRPr="00594C24" w:rsidRDefault="00C70D59" w:rsidP="00C70D59">
      <w:pPr>
        <w:spacing w:line="276" w:lineRule="auto"/>
        <w:ind w:left="1440" w:hanging="1440"/>
        <w:rPr>
          <w:rFonts w:ascii="Arial" w:hAnsi="Arial" w:cs="Arial"/>
        </w:rPr>
      </w:pPr>
    </w:p>
    <w:p w14:paraId="11087D48" w14:textId="77777777" w:rsidR="00C70D59" w:rsidRPr="00594C24" w:rsidRDefault="00C70D59" w:rsidP="00C70D59">
      <w:pPr>
        <w:spacing w:line="276" w:lineRule="auto"/>
        <w:ind w:left="2160" w:hanging="2160"/>
        <w:rPr>
          <w:rStyle w:val="def2"/>
          <w:rFonts w:ascii="Arial" w:hAnsi="Arial" w:cs="Arial"/>
          <w:lang w:val="en"/>
        </w:rPr>
      </w:pPr>
      <w:r w:rsidRPr="00594C24">
        <w:rPr>
          <w:rFonts w:ascii="Arial" w:hAnsi="Arial" w:cs="Arial"/>
          <w:b/>
        </w:rPr>
        <w:t>Interesting</w:t>
      </w:r>
      <w:r w:rsidRPr="00594C24">
        <w:rPr>
          <w:rFonts w:ascii="Arial" w:hAnsi="Arial" w:cs="Arial"/>
        </w:rPr>
        <w:t>:</w:t>
      </w:r>
      <w:r w:rsidRPr="00594C24">
        <w:rPr>
          <w:rFonts w:ascii="Arial" w:hAnsi="Arial" w:cs="Arial"/>
        </w:rPr>
        <w:tab/>
      </w:r>
      <w:r w:rsidRPr="00594C24">
        <w:rPr>
          <w:rStyle w:val="def2"/>
          <w:rFonts w:ascii="Arial" w:hAnsi="Arial" w:cs="Arial"/>
          <w:lang w:val="en"/>
        </w:rPr>
        <w:t>Someone or something that is interesting keeps your attention because they are unusual, exciting, or have a lot of ideas.</w:t>
      </w:r>
    </w:p>
    <w:p w14:paraId="0DBADE05" w14:textId="77777777" w:rsidR="00C70D59" w:rsidRPr="00594C24" w:rsidRDefault="00C70D59" w:rsidP="00C70D59">
      <w:pPr>
        <w:spacing w:line="276" w:lineRule="auto"/>
        <w:ind w:left="2160" w:hanging="2160"/>
        <w:rPr>
          <w:rStyle w:val="def2"/>
          <w:rFonts w:ascii="Arial" w:hAnsi="Arial" w:cs="Arial"/>
          <w:lang w:val="en"/>
        </w:rPr>
      </w:pPr>
      <w:r w:rsidRPr="00594C24">
        <w:rPr>
          <w:rFonts w:ascii="Arial" w:hAnsi="Arial" w:cs="Arial"/>
          <w:b/>
        </w:rPr>
        <w:tab/>
      </w:r>
      <w:r w:rsidRPr="00594C24">
        <w:rPr>
          <w:rFonts w:ascii="Arial" w:hAnsi="Arial" w:cs="Arial"/>
        </w:rPr>
        <w:t>‘Smith offers an interesting perspective on</w:t>
      </w:r>
      <w:r w:rsidRPr="00594C24">
        <w:rPr>
          <w:rStyle w:val="def2"/>
          <w:rFonts w:ascii="Arial" w:hAnsi="Arial" w:cs="Arial"/>
          <w:lang w:val="en"/>
        </w:rPr>
        <w:t>….’</w:t>
      </w:r>
    </w:p>
    <w:p w14:paraId="54E41565" w14:textId="77777777" w:rsidR="00C70D59" w:rsidRPr="00594C24" w:rsidRDefault="00C70D59" w:rsidP="00C70D59">
      <w:pPr>
        <w:spacing w:line="276" w:lineRule="auto"/>
        <w:ind w:left="1440" w:hanging="1440"/>
        <w:rPr>
          <w:rFonts w:ascii="Arial" w:hAnsi="Arial" w:cs="Arial"/>
        </w:rPr>
      </w:pPr>
    </w:p>
    <w:p w14:paraId="4D15AAA4" w14:textId="77777777" w:rsidR="00C70D59" w:rsidRDefault="00C70D59" w:rsidP="00C70D59">
      <w:pPr>
        <w:shd w:val="clear" w:color="auto" w:fill="FFFFFF"/>
        <w:spacing w:line="276" w:lineRule="auto"/>
        <w:rPr>
          <w:rFonts w:ascii="Arial" w:hAnsi="Arial" w:cs="Arial"/>
          <w:b/>
        </w:rPr>
        <w:sectPr w:rsidR="00C70D59" w:rsidSect="00D33B3A">
          <w:headerReference w:type="even" r:id="rId10"/>
          <w:headerReference w:type="default" r:id="rId11"/>
          <w:footerReference w:type="even" r:id="rId12"/>
          <w:footerReference w:type="default" r:id="rId13"/>
          <w:headerReference w:type="first" r:id="rId14"/>
          <w:footerReference w:type="first" r:id="rId15"/>
          <w:type w:val="continuous"/>
          <w:pgSz w:w="11900" w:h="16840"/>
          <w:pgMar w:top="720" w:right="720" w:bottom="720" w:left="720" w:header="1077" w:footer="624" w:gutter="0"/>
          <w:cols w:space="708"/>
          <w:docGrid w:linePitch="360"/>
        </w:sectPr>
      </w:pPr>
    </w:p>
    <w:p w14:paraId="53404572" w14:textId="77777777" w:rsidR="00C70D59" w:rsidRPr="00594C24" w:rsidRDefault="00C70D59" w:rsidP="00C70D59">
      <w:pPr>
        <w:shd w:val="clear" w:color="auto" w:fill="FFFFFF"/>
        <w:spacing w:line="276" w:lineRule="auto"/>
        <w:rPr>
          <w:rFonts w:ascii="Arial" w:hAnsi="Arial" w:cs="Arial"/>
          <w:lang w:val="en"/>
        </w:rPr>
      </w:pPr>
      <w:r w:rsidRPr="00594C24">
        <w:rPr>
          <w:rFonts w:ascii="Arial" w:hAnsi="Arial" w:cs="Arial"/>
          <w:b/>
        </w:rPr>
        <w:lastRenderedPageBreak/>
        <w:t>Notably:</w:t>
      </w:r>
      <w:r w:rsidRPr="00594C24">
        <w:rPr>
          <w:rFonts w:ascii="Arial" w:hAnsi="Arial" w:cs="Arial"/>
        </w:rPr>
        <w:tab/>
      </w:r>
      <w:r w:rsidRPr="00594C24">
        <w:rPr>
          <w:rFonts w:ascii="Arial" w:hAnsi="Arial" w:cs="Arial"/>
          <w:lang w:val="en"/>
        </w:rPr>
        <w:tab/>
      </w:r>
      <w:r>
        <w:rPr>
          <w:rFonts w:ascii="Arial" w:hAnsi="Arial" w:cs="Arial"/>
          <w:lang w:val="en"/>
        </w:rPr>
        <w:t>T</w:t>
      </w:r>
      <w:r w:rsidRPr="00594C24">
        <w:rPr>
          <w:rFonts w:ascii="Arial" w:hAnsi="Arial" w:cs="Arial"/>
          <w:lang w:val="en"/>
        </w:rPr>
        <w:t xml:space="preserve">o an important degree, or in a way which can or should be noticed. </w:t>
      </w:r>
    </w:p>
    <w:p w14:paraId="63B50785" w14:textId="77777777" w:rsidR="00C70D59" w:rsidRDefault="00C70D59" w:rsidP="00C70D59">
      <w:pPr>
        <w:shd w:val="clear" w:color="auto" w:fill="FFFFFF"/>
        <w:spacing w:line="276" w:lineRule="auto"/>
        <w:ind w:left="1440" w:firstLine="720"/>
        <w:rPr>
          <w:rFonts w:ascii="Arial" w:hAnsi="Arial" w:cs="Arial"/>
          <w:lang w:val="en"/>
        </w:rPr>
      </w:pPr>
      <w:r w:rsidRPr="00594C24">
        <w:rPr>
          <w:rFonts w:ascii="Arial" w:hAnsi="Arial" w:cs="Arial"/>
          <w:lang w:val="en"/>
        </w:rPr>
        <w:t>‘The newspapers are notably biased.’</w:t>
      </w:r>
    </w:p>
    <w:p w14:paraId="32EE62BE" w14:textId="77777777" w:rsidR="00C70D59" w:rsidRDefault="00C70D59" w:rsidP="00C70D59">
      <w:pPr>
        <w:shd w:val="clear" w:color="auto" w:fill="FFFFFF"/>
        <w:spacing w:line="276" w:lineRule="auto"/>
        <w:ind w:left="1440" w:firstLine="720"/>
        <w:rPr>
          <w:rFonts w:ascii="Arial" w:hAnsi="Arial" w:cs="Arial"/>
          <w:lang w:val="en"/>
        </w:rPr>
      </w:pPr>
    </w:p>
    <w:p w14:paraId="7E4EDC4D" w14:textId="77777777" w:rsidR="00C70D59" w:rsidRPr="00F902ED" w:rsidRDefault="00C70D59" w:rsidP="00C70D59">
      <w:pPr>
        <w:shd w:val="clear" w:color="auto" w:fill="FFFFFF"/>
        <w:spacing w:line="276" w:lineRule="auto"/>
        <w:rPr>
          <w:rFonts w:ascii="Arial" w:hAnsi="Arial" w:cs="Arial"/>
          <w:lang w:val="en"/>
        </w:rPr>
        <w:sectPr w:rsidR="00C70D59" w:rsidRPr="00F902ED" w:rsidSect="00F902ED">
          <w:type w:val="continuous"/>
          <w:pgSz w:w="11900" w:h="16840"/>
          <w:pgMar w:top="2268" w:right="720" w:bottom="720" w:left="720" w:header="1077" w:footer="624" w:gutter="0"/>
          <w:cols w:space="708"/>
          <w:docGrid w:linePitch="360"/>
        </w:sectPr>
      </w:pPr>
    </w:p>
    <w:p w14:paraId="3266688A" w14:textId="77777777" w:rsidR="00C70D59" w:rsidRPr="00594C24" w:rsidRDefault="00C70D59" w:rsidP="00C70D59">
      <w:pPr>
        <w:spacing w:line="276" w:lineRule="auto"/>
        <w:rPr>
          <w:rStyle w:val="def2"/>
          <w:rFonts w:ascii="Arial" w:hAnsi="Arial" w:cs="Arial"/>
          <w:lang w:val="en"/>
        </w:rPr>
      </w:pPr>
      <w:r w:rsidRPr="00594C24">
        <w:rPr>
          <w:rFonts w:ascii="Arial" w:hAnsi="Arial" w:cs="Arial"/>
          <w:b/>
        </w:rPr>
        <w:t>Persuasive</w:t>
      </w:r>
      <w:r w:rsidRPr="00594C24">
        <w:rPr>
          <w:rFonts w:ascii="Arial" w:hAnsi="Arial" w:cs="Arial"/>
        </w:rPr>
        <w:t>:</w:t>
      </w:r>
      <w:r w:rsidRPr="00594C24">
        <w:rPr>
          <w:rFonts w:ascii="Arial" w:hAnsi="Arial" w:cs="Arial"/>
        </w:rPr>
        <w:tab/>
      </w:r>
      <w:r w:rsidRPr="00594C24">
        <w:rPr>
          <w:rFonts w:ascii="Arial" w:hAnsi="Arial" w:cs="Arial"/>
        </w:rPr>
        <w:tab/>
      </w:r>
      <w:r>
        <w:rPr>
          <w:rStyle w:val="def2"/>
          <w:rFonts w:ascii="Arial" w:hAnsi="Arial" w:cs="Arial"/>
          <w:lang w:val="en"/>
        </w:rPr>
        <w:t>M</w:t>
      </w:r>
      <w:r w:rsidRPr="00594C24">
        <w:rPr>
          <w:rStyle w:val="def2"/>
          <w:rFonts w:ascii="Arial" w:hAnsi="Arial" w:cs="Arial"/>
          <w:lang w:val="en"/>
        </w:rPr>
        <w:t>aking you want to do or believe a particular thing.</w:t>
      </w:r>
    </w:p>
    <w:p w14:paraId="1DC545A2" w14:textId="77777777" w:rsidR="00C70D59" w:rsidRPr="00594C24" w:rsidRDefault="00C70D59" w:rsidP="00C70D59">
      <w:pPr>
        <w:spacing w:line="276" w:lineRule="auto"/>
        <w:rPr>
          <w:rStyle w:val="def2"/>
          <w:rFonts w:ascii="Arial" w:hAnsi="Arial" w:cs="Arial"/>
          <w:lang w:val="en"/>
        </w:rPr>
      </w:pPr>
      <w:r w:rsidRPr="00594C24">
        <w:rPr>
          <w:rStyle w:val="def2"/>
          <w:rFonts w:ascii="Arial" w:hAnsi="Arial" w:cs="Arial"/>
          <w:lang w:val="en"/>
        </w:rPr>
        <w:tab/>
      </w:r>
      <w:r w:rsidRPr="00594C24">
        <w:rPr>
          <w:rStyle w:val="def2"/>
          <w:rFonts w:ascii="Arial" w:hAnsi="Arial" w:cs="Arial"/>
          <w:lang w:val="en"/>
        </w:rPr>
        <w:tab/>
      </w:r>
      <w:r w:rsidRPr="00594C24">
        <w:rPr>
          <w:rStyle w:val="def2"/>
          <w:rFonts w:ascii="Arial" w:hAnsi="Arial" w:cs="Arial"/>
          <w:lang w:val="en"/>
        </w:rPr>
        <w:tab/>
        <w:t xml:space="preserve">‘The argument is persuasive.’ </w:t>
      </w:r>
    </w:p>
    <w:p w14:paraId="340D26FA" w14:textId="77777777" w:rsidR="00C70D59" w:rsidRPr="00594C24" w:rsidRDefault="00C70D59" w:rsidP="00C70D59">
      <w:pPr>
        <w:spacing w:line="276" w:lineRule="auto"/>
        <w:rPr>
          <w:rFonts w:ascii="Arial" w:hAnsi="Arial" w:cs="Arial"/>
        </w:rPr>
      </w:pPr>
    </w:p>
    <w:p w14:paraId="779D1777" w14:textId="77777777" w:rsidR="00C70D59" w:rsidRPr="00594C24" w:rsidRDefault="00C70D59" w:rsidP="00C70D59">
      <w:pPr>
        <w:spacing w:line="276" w:lineRule="auto"/>
        <w:rPr>
          <w:rStyle w:val="def2"/>
          <w:rFonts w:ascii="Arial" w:hAnsi="Arial" w:cs="Arial"/>
          <w:lang w:val="en"/>
        </w:rPr>
      </w:pPr>
      <w:r w:rsidRPr="00594C24">
        <w:rPr>
          <w:rFonts w:ascii="Arial" w:hAnsi="Arial" w:cs="Arial"/>
          <w:b/>
        </w:rPr>
        <w:t>Useful:</w:t>
      </w:r>
      <w:r w:rsidRPr="00594C24">
        <w:rPr>
          <w:rFonts w:ascii="Arial" w:hAnsi="Arial" w:cs="Arial"/>
        </w:rPr>
        <w:tab/>
      </w:r>
      <w:r w:rsidRPr="00594C24">
        <w:rPr>
          <w:rFonts w:ascii="Arial" w:hAnsi="Arial" w:cs="Arial"/>
        </w:rPr>
        <w:tab/>
      </w:r>
      <w:r>
        <w:rPr>
          <w:rStyle w:val="def2"/>
          <w:rFonts w:ascii="Arial" w:hAnsi="Arial" w:cs="Arial"/>
          <w:lang w:val="en"/>
        </w:rPr>
        <w:t>E</w:t>
      </w:r>
      <w:r w:rsidRPr="00594C24">
        <w:rPr>
          <w:rStyle w:val="def2"/>
          <w:rFonts w:ascii="Arial" w:hAnsi="Arial" w:cs="Arial"/>
          <w:lang w:val="en"/>
        </w:rPr>
        <w:t>ffective; helping you to do or achieve something</w:t>
      </w:r>
    </w:p>
    <w:p w14:paraId="609A177B" w14:textId="77777777" w:rsidR="00C70D59" w:rsidRPr="00594C24" w:rsidRDefault="00C70D59" w:rsidP="00C70D59">
      <w:pPr>
        <w:spacing w:line="276" w:lineRule="auto"/>
        <w:rPr>
          <w:rStyle w:val="def2"/>
          <w:rFonts w:ascii="Arial" w:hAnsi="Arial" w:cs="Arial"/>
          <w:lang w:val="en"/>
        </w:rPr>
      </w:pPr>
      <w:r w:rsidRPr="00594C24">
        <w:rPr>
          <w:rStyle w:val="def2"/>
          <w:rFonts w:ascii="Arial" w:hAnsi="Arial" w:cs="Arial"/>
          <w:lang w:val="en"/>
        </w:rPr>
        <w:tab/>
      </w:r>
      <w:r w:rsidRPr="00594C24">
        <w:rPr>
          <w:rStyle w:val="def2"/>
          <w:rFonts w:ascii="Arial" w:hAnsi="Arial" w:cs="Arial"/>
          <w:lang w:val="en"/>
        </w:rPr>
        <w:tab/>
      </w:r>
      <w:r w:rsidRPr="00594C24">
        <w:rPr>
          <w:rStyle w:val="def2"/>
          <w:rFonts w:ascii="Arial" w:hAnsi="Arial" w:cs="Arial"/>
          <w:lang w:val="en"/>
        </w:rPr>
        <w:tab/>
        <w:t>‘Smith offers a useful perspective on</w:t>
      </w:r>
      <w:proofErr w:type="gramStart"/>
      <w:r w:rsidRPr="00594C24">
        <w:rPr>
          <w:rStyle w:val="def2"/>
          <w:rFonts w:ascii="Arial" w:hAnsi="Arial" w:cs="Arial"/>
          <w:lang w:val="en"/>
        </w:rPr>
        <w:t>…..</w:t>
      </w:r>
      <w:proofErr w:type="gramEnd"/>
      <w:r w:rsidRPr="00594C24">
        <w:rPr>
          <w:rStyle w:val="def2"/>
          <w:rFonts w:ascii="Arial" w:hAnsi="Arial" w:cs="Arial"/>
          <w:lang w:val="en"/>
        </w:rPr>
        <w:t>’</w:t>
      </w:r>
    </w:p>
    <w:p w14:paraId="1283AF37" w14:textId="77777777" w:rsidR="00C70D59" w:rsidRPr="00594C24" w:rsidRDefault="00C70D59" w:rsidP="00C70D59">
      <w:pPr>
        <w:spacing w:line="276" w:lineRule="auto"/>
        <w:rPr>
          <w:rFonts w:ascii="Arial" w:hAnsi="Arial" w:cs="Arial"/>
        </w:rPr>
      </w:pPr>
    </w:p>
    <w:p w14:paraId="60E5892D" w14:textId="77777777" w:rsidR="00C70D59" w:rsidRPr="00594C24" w:rsidRDefault="00C70D59" w:rsidP="00C70D59">
      <w:pPr>
        <w:spacing w:line="276" w:lineRule="auto"/>
        <w:rPr>
          <w:rFonts w:ascii="Arial" w:hAnsi="Arial" w:cs="Arial"/>
        </w:rPr>
      </w:pPr>
      <w:r w:rsidRPr="00594C24">
        <w:rPr>
          <w:rFonts w:ascii="Arial" w:hAnsi="Arial" w:cs="Arial"/>
          <w:b/>
        </w:rPr>
        <w:t>Valuable:</w:t>
      </w:r>
      <w:r w:rsidRPr="00594C24">
        <w:rPr>
          <w:rFonts w:ascii="Arial" w:hAnsi="Arial" w:cs="Arial"/>
          <w:b/>
        </w:rPr>
        <w:tab/>
      </w:r>
      <w:r w:rsidRPr="00594C24">
        <w:rPr>
          <w:rFonts w:ascii="Arial" w:hAnsi="Arial" w:cs="Arial"/>
          <w:b/>
        </w:rPr>
        <w:tab/>
      </w:r>
      <w:r>
        <w:rPr>
          <w:rFonts w:ascii="Arial" w:hAnsi="Arial" w:cs="Arial"/>
        </w:rPr>
        <w:t>W</w:t>
      </w:r>
      <w:r w:rsidRPr="00594C24">
        <w:rPr>
          <w:rFonts w:ascii="Arial" w:hAnsi="Arial" w:cs="Arial"/>
        </w:rPr>
        <w:t>orthy, to be pri</w:t>
      </w:r>
      <w:r>
        <w:rPr>
          <w:rFonts w:ascii="Arial" w:hAnsi="Arial" w:cs="Arial"/>
        </w:rPr>
        <w:t>z</w:t>
      </w:r>
      <w:r w:rsidRPr="00594C24">
        <w:rPr>
          <w:rFonts w:ascii="Arial" w:hAnsi="Arial" w:cs="Arial"/>
        </w:rPr>
        <w:t xml:space="preserve">ed. </w:t>
      </w:r>
      <w:r w:rsidRPr="00594C24">
        <w:rPr>
          <w:rFonts w:ascii="Arial" w:hAnsi="Arial" w:cs="Arial"/>
        </w:rPr>
        <w:tab/>
      </w:r>
    </w:p>
    <w:p w14:paraId="60CC6607" w14:textId="77777777" w:rsidR="00C70D59" w:rsidRPr="00594C24" w:rsidRDefault="00C70D59" w:rsidP="00C70D59">
      <w:pPr>
        <w:spacing w:line="276" w:lineRule="auto"/>
        <w:rPr>
          <w:rFonts w:ascii="Arial" w:hAnsi="Arial" w:cs="Arial"/>
          <w:b/>
        </w:rPr>
      </w:pPr>
      <w:r w:rsidRPr="00594C24">
        <w:rPr>
          <w:rFonts w:ascii="Arial" w:hAnsi="Arial" w:cs="Arial"/>
        </w:rPr>
        <w:tab/>
      </w:r>
      <w:r w:rsidRPr="00594C24">
        <w:rPr>
          <w:rFonts w:ascii="Arial" w:hAnsi="Arial" w:cs="Arial"/>
        </w:rPr>
        <w:tab/>
      </w:r>
      <w:r w:rsidRPr="00594C24">
        <w:rPr>
          <w:rFonts w:ascii="Arial" w:hAnsi="Arial" w:cs="Arial"/>
        </w:rPr>
        <w:tab/>
        <w:t>‘Smith gives a valuable insight into…’</w:t>
      </w:r>
    </w:p>
    <w:bookmarkEnd w:id="3"/>
    <w:p w14:paraId="1C72FCDA" w14:textId="77777777" w:rsidR="00C70D59" w:rsidRPr="00594C24" w:rsidRDefault="00C70D59" w:rsidP="00C70D59">
      <w:pPr>
        <w:spacing w:line="276" w:lineRule="auto"/>
        <w:rPr>
          <w:rFonts w:ascii="Arial" w:hAnsi="Arial" w:cs="Arial"/>
          <w:b/>
        </w:rPr>
      </w:pPr>
    </w:p>
    <w:p w14:paraId="025AF6AA" w14:textId="77777777" w:rsidR="00C70D59" w:rsidRPr="00594C24" w:rsidRDefault="00C70D59" w:rsidP="00C70D59">
      <w:pPr>
        <w:spacing w:line="276" w:lineRule="auto"/>
        <w:rPr>
          <w:rFonts w:ascii="Arial" w:hAnsi="Arial" w:cs="Arial"/>
          <w:b/>
        </w:rPr>
      </w:pPr>
    </w:p>
    <w:p w14:paraId="33FFE5A1" w14:textId="77777777" w:rsidR="00C70D59" w:rsidRPr="00594C24" w:rsidRDefault="00C70D59" w:rsidP="00EB3428">
      <w:pPr>
        <w:pStyle w:val="Heading3"/>
      </w:pPr>
      <w:r w:rsidRPr="00594C24">
        <w:t xml:space="preserve">The following words and phrases have </w:t>
      </w:r>
      <w:r w:rsidRPr="00594C24">
        <w:rPr>
          <w:bCs/>
        </w:rPr>
        <w:t>negative</w:t>
      </w:r>
      <w:r w:rsidRPr="00594C24">
        <w:t xml:space="preserve"> or critical associations:</w:t>
      </w:r>
    </w:p>
    <w:p w14:paraId="7B1913A6" w14:textId="77777777" w:rsidR="00C70D59" w:rsidRPr="00594C24" w:rsidRDefault="00C70D59" w:rsidP="00C70D59">
      <w:pPr>
        <w:spacing w:line="276" w:lineRule="auto"/>
        <w:rPr>
          <w:rFonts w:ascii="Arial" w:hAnsi="Arial" w:cs="Arial"/>
          <w:b/>
        </w:rPr>
      </w:pPr>
    </w:p>
    <w:p w14:paraId="0C13B00F" w14:textId="77777777" w:rsidR="00C70D59" w:rsidRPr="00594C24" w:rsidRDefault="00C70D59" w:rsidP="00C70D59">
      <w:pPr>
        <w:spacing w:line="276" w:lineRule="auto"/>
        <w:rPr>
          <w:rStyle w:val="def2"/>
          <w:rFonts w:ascii="Arial" w:hAnsi="Arial" w:cs="Arial"/>
          <w:lang w:val="en"/>
        </w:rPr>
      </w:pPr>
      <w:bookmarkStart w:id="4" w:name="_Hlk137559395"/>
      <w:r w:rsidRPr="00594C24">
        <w:rPr>
          <w:rFonts w:ascii="Arial" w:hAnsi="Arial" w:cs="Arial"/>
          <w:b/>
        </w:rPr>
        <w:t>Adversely:</w:t>
      </w:r>
      <w:r w:rsidRPr="00594C24">
        <w:rPr>
          <w:rFonts w:ascii="Arial" w:hAnsi="Arial" w:cs="Arial"/>
        </w:rPr>
        <w:tab/>
      </w:r>
      <w:r w:rsidRPr="00594C24">
        <w:rPr>
          <w:rFonts w:ascii="Arial" w:hAnsi="Arial" w:cs="Arial"/>
        </w:rPr>
        <w:tab/>
      </w:r>
      <w:r w:rsidRPr="00594C24">
        <w:rPr>
          <w:rStyle w:val="def2"/>
          <w:rFonts w:ascii="Arial" w:hAnsi="Arial" w:cs="Arial"/>
          <w:lang w:val="en"/>
        </w:rPr>
        <w:t>Having a negative or harmful effect on something.</w:t>
      </w:r>
    </w:p>
    <w:p w14:paraId="6A55E086" w14:textId="77777777" w:rsidR="00C70D59" w:rsidRPr="00594C24" w:rsidRDefault="00C70D59" w:rsidP="00C70D59">
      <w:pPr>
        <w:spacing w:line="276" w:lineRule="auto"/>
        <w:rPr>
          <w:rStyle w:val="def2"/>
          <w:rFonts w:ascii="Arial" w:hAnsi="Arial" w:cs="Arial"/>
          <w:lang w:val="en"/>
        </w:rPr>
      </w:pPr>
      <w:r w:rsidRPr="00594C24">
        <w:rPr>
          <w:rStyle w:val="def2"/>
          <w:rFonts w:ascii="Arial" w:hAnsi="Arial" w:cs="Arial"/>
          <w:lang w:val="en"/>
        </w:rPr>
        <w:tab/>
      </w:r>
      <w:r w:rsidRPr="00594C24">
        <w:rPr>
          <w:rStyle w:val="def2"/>
          <w:rFonts w:ascii="Arial" w:hAnsi="Arial" w:cs="Arial"/>
          <w:lang w:val="en"/>
        </w:rPr>
        <w:tab/>
      </w:r>
      <w:r w:rsidRPr="00594C24">
        <w:rPr>
          <w:rStyle w:val="def2"/>
          <w:rFonts w:ascii="Arial" w:hAnsi="Arial" w:cs="Arial"/>
          <w:lang w:val="en"/>
        </w:rPr>
        <w:tab/>
        <w:t>‘They received a lot of adverse publicity about the changes.’</w:t>
      </w:r>
    </w:p>
    <w:p w14:paraId="7B9373E8" w14:textId="77777777" w:rsidR="00C70D59" w:rsidRPr="00594C24" w:rsidRDefault="00C70D59" w:rsidP="00C70D59">
      <w:pPr>
        <w:spacing w:line="276" w:lineRule="auto"/>
        <w:rPr>
          <w:rFonts w:ascii="Arial" w:hAnsi="Arial" w:cs="Arial"/>
        </w:rPr>
      </w:pPr>
    </w:p>
    <w:p w14:paraId="62D27574" w14:textId="77777777" w:rsidR="00C70D59" w:rsidRPr="00594C24" w:rsidRDefault="00C70D59" w:rsidP="00C70D59">
      <w:pPr>
        <w:spacing w:line="276" w:lineRule="auto"/>
        <w:rPr>
          <w:rStyle w:val="def2"/>
          <w:rFonts w:ascii="Arial" w:hAnsi="Arial" w:cs="Arial"/>
          <w:lang w:val="en"/>
        </w:rPr>
      </w:pPr>
      <w:r w:rsidRPr="00594C24">
        <w:rPr>
          <w:rFonts w:ascii="Arial" w:hAnsi="Arial" w:cs="Arial"/>
          <w:b/>
        </w:rPr>
        <w:t>Conflicting:</w:t>
      </w:r>
      <w:r w:rsidRPr="00594C24">
        <w:rPr>
          <w:rFonts w:ascii="Arial" w:hAnsi="Arial" w:cs="Arial"/>
        </w:rPr>
        <w:tab/>
      </w:r>
      <w:r w:rsidRPr="00594C24">
        <w:rPr>
          <w:rFonts w:ascii="Arial" w:hAnsi="Arial" w:cs="Arial"/>
        </w:rPr>
        <w:tab/>
      </w:r>
      <w:r w:rsidRPr="00594C24">
        <w:rPr>
          <w:rStyle w:val="def2"/>
          <w:rFonts w:ascii="Arial" w:hAnsi="Arial" w:cs="Arial"/>
          <w:lang w:val="en"/>
        </w:rPr>
        <w:t>Describes beliefs, needs, facts, etc. that are different and opposing.</w:t>
      </w:r>
    </w:p>
    <w:p w14:paraId="3EF0CBD1" w14:textId="77777777" w:rsidR="00C70D59" w:rsidRPr="00594C24" w:rsidRDefault="00C70D59" w:rsidP="00C70D59">
      <w:pPr>
        <w:spacing w:line="276" w:lineRule="auto"/>
        <w:rPr>
          <w:rStyle w:val="def2"/>
          <w:rFonts w:ascii="Arial" w:hAnsi="Arial" w:cs="Arial"/>
          <w:lang w:val="en"/>
        </w:rPr>
      </w:pPr>
      <w:r w:rsidRPr="00594C24">
        <w:rPr>
          <w:rStyle w:val="def2"/>
          <w:rFonts w:ascii="Arial" w:hAnsi="Arial" w:cs="Arial"/>
          <w:lang w:val="en"/>
        </w:rPr>
        <w:tab/>
      </w:r>
      <w:r w:rsidRPr="00594C24">
        <w:rPr>
          <w:rStyle w:val="def2"/>
          <w:rFonts w:ascii="Arial" w:hAnsi="Arial" w:cs="Arial"/>
          <w:lang w:val="en"/>
        </w:rPr>
        <w:tab/>
      </w:r>
      <w:r w:rsidRPr="00594C24">
        <w:rPr>
          <w:rStyle w:val="def2"/>
          <w:rFonts w:ascii="Arial" w:hAnsi="Arial" w:cs="Arial"/>
          <w:lang w:val="en"/>
        </w:rPr>
        <w:tab/>
        <w:t>‘A conflicting argument to the one put forward by Smith is</w:t>
      </w:r>
      <w:proofErr w:type="gramStart"/>
      <w:r w:rsidRPr="00594C24">
        <w:rPr>
          <w:rStyle w:val="def2"/>
          <w:rFonts w:ascii="Arial" w:hAnsi="Arial" w:cs="Arial"/>
          <w:lang w:val="en"/>
        </w:rPr>
        <w:t>…..</w:t>
      </w:r>
      <w:proofErr w:type="gramEnd"/>
      <w:r w:rsidRPr="00594C24">
        <w:rPr>
          <w:rStyle w:val="def2"/>
          <w:rFonts w:ascii="Arial" w:hAnsi="Arial" w:cs="Arial"/>
          <w:lang w:val="en"/>
        </w:rPr>
        <w:t>’</w:t>
      </w:r>
    </w:p>
    <w:p w14:paraId="36C7E140" w14:textId="77777777" w:rsidR="00C70D59" w:rsidRPr="00594C24" w:rsidRDefault="00C70D59" w:rsidP="00C70D59">
      <w:pPr>
        <w:spacing w:line="276" w:lineRule="auto"/>
        <w:rPr>
          <w:rFonts w:ascii="Arial" w:hAnsi="Arial" w:cs="Arial"/>
        </w:rPr>
      </w:pPr>
    </w:p>
    <w:p w14:paraId="2D19234D" w14:textId="77777777" w:rsidR="00C70D59" w:rsidRPr="00594C24" w:rsidRDefault="00C70D59" w:rsidP="00C70D59">
      <w:pPr>
        <w:spacing w:line="276" w:lineRule="auto"/>
        <w:rPr>
          <w:rStyle w:val="def2"/>
          <w:rFonts w:ascii="Arial" w:hAnsi="Arial" w:cs="Arial"/>
          <w:lang w:val="en"/>
        </w:rPr>
      </w:pPr>
      <w:r w:rsidRPr="00594C24">
        <w:rPr>
          <w:rFonts w:ascii="Arial" w:hAnsi="Arial" w:cs="Arial"/>
          <w:b/>
        </w:rPr>
        <w:t>Contrary to…</w:t>
      </w:r>
      <w:r w:rsidRPr="00594C24">
        <w:rPr>
          <w:rStyle w:val="def2"/>
          <w:rFonts w:ascii="Arial" w:hAnsi="Arial" w:cs="Arial"/>
          <w:lang w:val="en"/>
        </w:rPr>
        <w:t xml:space="preserve"> </w:t>
      </w:r>
      <w:r w:rsidRPr="00594C24">
        <w:rPr>
          <w:rStyle w:val="def2"/>
          <w:rFonts w:ascii="Arial" w:hAnsi="Arial" w:cs="Arial"/>
          <w:lang w:val="en"/>
        </w:rPr>
        <w:tab/>
        <w:t>Saying or showing the opposite.</w:t>
      </w:r>
    </w:p>
    <w:p w14:paraId="386C0CA7" w14:textId="77777777" w:rsidR="00C70D59" w:rsidRPr="00594C24" w:rsidRDefault="00C70D59" w:rsidP="00C70D59">
      <w:pPr>
        <w:spacing w:line="276" w:lineRule="auto"/>
        <w:rPr>
          <w:rStyle w:val="def2"/>
          <w:rFonts w:ascii="Arial" w:hAnsi="Arial" w:cs="Arial"/>
          <w:lang w:val="en"/>
        </w:rPr>
      </w:pPr>
      <w:r w:rsidRPr="00594C24">
        <w:rPr>
          <w:rStyle w:val="def2"/>
          <w:rFonts w:ascii="Arial" w:hAnsi="Arial" w:cs="Arial"/>
          <w:lang w:val="en"/>
        </w:rPr>
        <w:tab/>
      </w:r>
      <w:r w:rsidRPr="00594C24">
        <w:rPr>
          <w:rStyle w:val="def2"/>
          <w:rFonts w:ascii="Arial" w:hAnsi="Arial" w:cs="Arial"/>
          <w:lang w:val="en"/>
        </w:rPr>
        <w:tab/>
      </w:r>
      <w:r w:rsidRPr="00594C24">
        <w:rPr>
          <w:rStyle w:val="def2"/>
          <w:rFonts w:ascii="Arial" w:hAnsi="Arial" w:cs="Arial"/>
          <w:lang w:val="en"/>
        </w:rPr>
        <w:tab/>
        <w:t>‘Contrary to the majority of literature on this subject, Jones argues</w:t>
      </w:r>
      <w:proofErr w:type="gramStart"/>
      <w:r w:rsidRPr="00594C24">
        <w:rPr>
          <w:rStyle w:val="def2"/>
          <w:rFonts w:ascii="Arial" w:hAnsi="Arial" w:cs="Arial"/>
          <w:lang w:val="en"/>
        </w:rPr>
        <w:t>…..</w:t>
      </w:r>
      <w:proofErr w:type="gramEnd"/>
      <w:r w:rsidRPr="00594C24">
        <w:rPr>
          <w:rStyle w:val="def2"/>
          <w:rFonts w:ascii="Arial" w:hAnsi="Arial" w:cs="Arial"/>
          <w:lang w:val="en"/>
        </w:rPr>
        <w:t>’</w:t>
      </w:r>
    </w:p>
    <w:p w14:paraId="242E27AE" w14:textId="77777777" w:rsidR="00C70D59" w:rsidRPr="00594C24" w:rsidRDefault="00C70D59" w:rsidP="00C70D59">
      <w:pPr>
        <w:spacing w:line="276" w:lineRule="auto"/>
        <w:rPr>
          <w:rFonts w:ascii="Arial" w:hAnsi="Arial" w:cs="Arial"/>
        </w:rPr>
      </w:pPr>
    </w:p>
    <w:p w14:paraId="19B4FCDB" w14:textId="77777777" w:rsidR="00C70D59" w:rsidRPr="00594C24" w:rsidRDefault="00C70D59" w:rsidP="00C70D59">
      <w:pPr>
        <w:shd w:val="clear" w:color="auto" w:fill="FFFFFF"/>
        <w:spacing w:line="276" w:lineRule="auto"/>
        <w:rPr>
          <w:rFonts w:ascii="Arial" w:hAnsi="Arial" w:cs="Arial"/>
          <w:lang w:val="en"/>
        </w:rPr>
      </w:pPr>
      <w:r w:rsidRPr="00594C24">
        <w:rPr>
          <w:rFonts w:ascii="Arial" w:hAnsi="Arial" w:cs="Arial"/>
          <w:b/>
        </w:rPr>
        <w:t>Controversial:</w:t>
      </w:r>
      <w:r w:rsidRPr="00594C24">
        <w:rPr>
          <w:rFonts w:ascii="Arial" w:hAnsi="Arial" w:cs="Arial"/>
        </w:rPr>
        <w:t xml:space="preserve"> </w:t>
      </w:r>
      <w:r w:rsidRPr="00594C24">
        <w:rPr>
          <w:rFonts w:ascii="Arial" w:hAnsi="Arial" w:cs="Arial"/>
        </w:rPr>
        <w:tab/>
      </w:r>
      <w:r>
        <w:rPr>
          <w:rFonts w:ascii="Arial" w:hAnsi="Arial" w:cs="Arial"/>
          <w:lang w:val="en"/>
        </w:rPr>
        <w:t>C</w:t>
      </w:r>
      <w:r w:rsidRPr="00594C24">
        <w:rPr>
          <w:rFonts w:ascii="Arial" w:hAnsi="Arial" w:cs="Arial"/>
          <w:lang w:val="en"/>
        </w:rPr>
        <w:t xml:space="preserve">ausing disagreement or discussion. </w:t>
      </w:r>
    </w:p>
    <w:p w14:paraId="4F550B57" w14:textId="77777777" w:rsidR="00C70D59" w:rsidRPr="00594C24" w:rsidRDefault="00C70D59" w:rsidP="00C70D59">
      <w:pPr>
        <w:shd w:val="clear" w:color="auto" w:fill="FFFFFF"/>
        <w:spacing w:line="276" w:lineRule="auto"/>
        <w:ind w:left="1440" w:firstLine="720"/>
        <w:rPr>
          <w:rFonts w:ascii="Arial" w:hAnsi="Arial" w:cs="Arial"/>
          <w:lang w:val="en"/>
        </w:rPr>
      </w:pPr>
      <w:r w:rsidRPr="00594C24">
        <w:rPr>
          <w:rFonts w:ascii="Arial" w:hAnsi="Arial" w:cs="Arial"/>
          <w:lang w:val="en"/>
        </w:rPr>
        <w:t>‘a controversial issue/decision/speech/figure.’</w:t>
      </w:r>
    </w:p>
    <w:p w14:paraId="0CA0E1C6" w14:textId="77777777" w:rsidR="00C70D59" w:rsidRPr="00594C24" w:rsidRDefault="00C70D59" w:rsidP="00C70D59">
      <w:pPr>
        <w:spacing w:line="276" w:lineRule="auto"/>
        <w:rPr>
          <w:rFonts w:ascii="Arial" w:hAnsi="Arial" w:cs="Arial"/>
        </w:rPr>
      </w:pPr>
    </w:p>
    <w:p w14:paraId="13022241" w14:textId="77777777" w:rsidR="00C70D59" w:rsidRPr="00594C24" w:rsidRDefault="00C70D59" w:rsidP="00C70D59">
      <w:pPr>
        <w:spacing w:line="276" w:lineRule="auto"/>
        <w:ind w:left="2160" w:hanging="2160"/>
        <w:rPr>
          <w:rFonts w:ascii="Arial" w:hAnsi="Arial" w:cs="Arial"/>
        </w:rPr>
      </w:pPr>
      <w:r w:rsidRPr="00594C24">
        <w:rPr>
          <w:rFonts w:ascii="Arial" w:hAnsi="Arial" w:cs="Arial"/>
          <w:b/>
        </w:rPr>
        <w:t>Contradictory</w:t>
      </w:r>
      <w:r w:rsidRPr="00594C24">
        <w:rPr>
          <w:rFonts w:ascii="Arial" w:hAnsi="Arial" w:cs="Arial"/>
        </w:rPr>
        <w:t xml:space="preserve">: </w:t>
      </w:r>
      <w:r w:rsidRPr="00594C24">
        <w:rPr>
          <w:rFonts w:ascii="Arial" w:hAnsi="Arial" w:cs="Arial"/>
        </w:rPr>
        <w:tab/>
      </w:r>
      <w:r w:rsidRPr="00594C24">
        <w:rPr>
          <w:rStyle w:val="def2"/>
          <w:rFonts w:ascii="Arial" w:hAnsi="Arial" w:cs="Arial"/>
          <w:lang w:val="en"/>
        </w:rPr>
        <w:t>If two or more facts, pieces of advice, etc. are contradictory, they are very different from</w:t>
      </w:r>
      <w:r w:rsidRPr="00594C24">
        <w:rPr>
          <w:rStyle w:val="def2"/>
          <w:rFonts w:ascii="Arial" w:hAnsi="Arial" w:cs="Arial"/>
        </w:rPr>
        <w:t xml:space="preserve"> </w:t>
      </w:r>
      <w:r w:rsidRPr="00594C24">
        <w:rPr>
          <w:rStyle w:val="def2"/>
          <w:rFonts w:ascii="Arial" w:hAnsi="Arial" w:cs="Arial"/>
          <w:lang w:val="en"/>
        </w:rPr>
        <w:t>each other</w:t>
      </w:r>
      <w:r w:rsidRPr="00594C24">
        <w:rPr>
          <w:rFonts w:ascii="Arial" w:hAnsi="Arial" w:cs="Arial"/>
        </w:rPr>
        <w:t>.</w:t>
      </w:r>
    </w:p>
    <w:p w14:paraId="53E8C95D" w14:textId="77777777" w:rsidR="00C70D59" w:rsidRPr="00594C24" w:rsidRDefault="00C70D59" w:rsidP="00C70D59">
      <w:pPr>
        <w:spacing w:line="276" w:lineRule="auto"/>
        <w:ind w:left="2160" w:hanging="2160"/>
        <w:rPr>
          <w:rFonts w:ascii="Arial" w:hAnsi="Arial" w:cs="Arial"/>
        </w:rPr>
      </w:pPr>
    </w:p>
    <w:p w14:paraId="2481E601" w14:textId="77777777" w:rsidR="00C70D59" w:rsidRPr="00594C24" w:rsidRDefault="00C70D59" w:rsidP="00C70D59">
      <w:pPr>
        <w:spacing w:line="276" w:lineRule="auto"/>
        <w:ind w:left="2160" w:hanging="2160"/>
        <w:rPr>
          <w:rFonts w:ascii="Arial" w:hAnsi="Arial" w:cs="Arial"/>
        </w:rPr>
      </w:pPr>
      <w:r w:rsidRPr="00594C24">
        <w:rPr>
          <w:rFonts w:ascii="Arial" w:hAnsi="Arial" w:cs="Arial"/>
          <w:b/>
        </w:rPr>
        <w:t>Disadvantage</w:t>
      </w:r>
      <w:r w:rsidRPr="00594C24">
        <w:rPr>
          <w:rFonts w:ascii="Arial" w:hAnsi="Arial" w:cs="Arial"/>
        </w:rPr>
        <w:t xml:space="preserve">: </w:t>
      </w:r>
      <w:r w:rsidRPr="00594C24">
        <w:rPr>
          <w:rFonts w:ascii="Arial" w:hAnsi="Arial" w:cs="Arial"/>
        </w:rPr>
        <w:tab/>
      </w:r>
      <w:r w:rsidRPr="00594C24">
        <w:rPr>
          <w:rStyle w:val="def2"/>
          <w:rFonts w:ascii="Arial" w:hAnsi="Arial" w:cs="Arial"/>
          <w:lang w:val="en"/>
        </w:rPr>
        <w:t>A condition or situation which causes problems, especially one which causes something or someone to be less successful than other things or people</w:t>
      </w:r>
      <w:r w:rsidRPr="00594C24">
        <w:rPr>
          <w:rFonts w:ascii="Arial" w:hAnsi="Arial" w:cs="Arial"/>
        </w:rPr>
        <w:t>.</w:t>
      </w:r>
    </w:p>
    <w:p w14:paraId="26617973" w14:textId="77777777" w:rsidR="00C70D59" w:rsidRPr="00594C24" w:rsidRDefault="00C70D59" w:rsidP="00C70D59">
      <w:pPr>
        <w:spacing w:line="276" w:lineRule="auto"/>
        <w:ind w:left="1440" w:hanging="1440"/>
        <w:rPr>
          <w:rFonts w:ascii="Arial" w:hAnsi="Arial" w:cs="Arial"/>
        </w:rPr>
      </w:pPr>
    </w:p>
    <w:p w14:paraId="047CF664" w14:textId="77777777" w:rsidR="00C70D59" w:rsidRPr="00594C24" w:rsidRDefault="00C70D59" w:rsidP="00C70D59">
      <w:pPr>
        <w:spacing w:line="276" w:lineRule="auto"/>
        <w:ind w:left="2160" w:hanging="2160"/>
        <w:rPr>
          <w:rFonts w:ascii="Arial" w:hAnsi="Arial" w:cs="Arial"/>
        </w:rPr>
      </w:pPr>
      <w:r w:rsidRPr="00594C24">
        <w:rPr>
          <w:rFonts w:ascii="Arial" w:hAnsi="Arial" w:cs="Arial"/>
          <w:b/>
        </w:rPr>
        <w:t>Inconsistent:</w:t>
      </w:r>
      <w:r w:rsidRPr="00594C24">
        <w:rPr>
          <w:rStyle w:val="def2"/>
          <w:rFonts w:ascii="Arial" w:hAnsi="Arial" w:cs="Arial"/>
          <w:lang w:val="en"/>
        </w:rPr>
        <w:t xml:space="preserve"> </w:t>
      </w:r>
      <w:r w:rsidRPr="00594C24">
        <w:rPr>
          <w:rStyle w:val="def2"/>
          <w:rFonts w:ascii="Arial" w:hAnsi="Arial" w:cs="Arial"/>
          <w:lang w:val="en"/>
        </w:rPr>
        <w:tab/>
        <w:t>If a reason, idea, opinion, etc. is inconsistent, different parts of it do not agree, or it does not agree with something else</w:t>
      </w:r>
      <w:r w:rsidRPr="00594C24">
        <w:rPr>
          <w:rFonts w:ascii="Arial" w:hAnsi="Arial" w:cs="Arial"/>
        </w:rPr>
        <w:t>.</w:t>
      </w:r>
    </w:p>
    <w:p w14:paraId="490503FD" w14:textId="77777777" w:rsidR="00C70D59" w:rsidRPr="00594C24" w:rsidRDefault="00C70D59" w:rsidP="00C70D59">
      <w:pPr>
        <w:spacing w:line="276" w:lineRule="auto"/>
        <w:ind w:left="1440" w:hanging="1440"/>
        <w:rPr>
          <w:rFonts w:ascii="Arial" w:hAnsi="Arial" w:cs="Arial"/>
        </w:rPr>
      </w:pPr>
    </w:p>
    <w:p w14:paraId="6076DA73" w14:textId="77777777" w:rsidR="00C70D59" w:rsidRPr="00594C24" w:rsidRDefault="00C70D59" w:rsidP="00C70D59">
      <w:pPr>
        <w:spacing w:line="276" w:lineRule="auto"/>
        <w:rPr>
          <w:rFonts w:ascii="Arial" w:hAnsi="Arial" w:cs="Arial"/>
        </w:rPr>
      </w:pPr>
      <w:r w:rsidRPr="00594C24">
        <w:rPr>
          <w:rFonts w:ascii="Arial" w:hAnsi="Arial" w:cs="Arial"/>
          <w:b/>
        </w:rPr>
        <w:t>Incongruous:</w:t>
      </w:r>
      <w:r w:rsidRPr="00594C24">
        <w:rPr>
          <w:rStyle w:val="def2"/>
          <w:rFonts w:ascii="Arial" w:hAnsi="Arial" w:cs="Arial"/>
          <w:lang w:val="en"/>
        </w:rPr>
        <w:t xml:space="preserve"> </w:t>
      </w:r>
      <w:r w:rsidRPr="00594C24">
        <w:rPr>
          <w:rStyle w:val="def2"/>
          <w:rFonts w:ascii="Arial" w:hAnsi="Arial" w:cs="Arial"/>
          <w:lang w:val="en"/>
        </w:rPr>
        <w:tab/>
        <w:t>Unusual or different from what is around or from what is generally</w:t>
      </w:r>
      <w:r>
        <w:rPr>
          <w:rStyle w:val="def2"/>
          <w:rFonts w:ascii="Arial" w:hAnsi="Arial" w:cs="Arial"/>
          <w:lang w:val="en"/>
        </w:rPr>
        <w:t xml:space="preserve"> </w:t>
      </w:r>
      <w:r w:rsidRPr="00594C24">
        <w:rPr>
          <w:rStyle w:val="def2"/>
          <w:rFonts w:ascii="Arial" w:hAnsi="Arial" w:cs="Arial"/>
          <w:lang w:val="en"/>
        </w:rPr>
        <w:t>happening</w:t>
      </w:r>
      <w:r w:rsidRPr="00594C24">
        <w:rPr>
          <w:rFonts w:ascii="Arial" w:hAnsi="Arial" w:cs="Arial"/>
        </w:rPr>
        <w:t>.</w:t>
      </w:r>
    </w:p>
    <w:p w14:paraId="4AA749F0" w14:textId="77777777" w:rsidR="00C70D59" w:rsidRPr="00594C24" w:rsidRDefault="00C70D59" w:rsidP="00C70D59">
      <w:pPr>
        <w:spacing w:line="276" w:lineRule="auto"/>
        <w:rPr>
          <w:rFonts w:ascii="Arial" w:hAnsi="Arial" w:cs="Arial"/>
        </w:rPr>
      </w:pPr>
    </w:p>
    <w:p w14:paraId="0ECC6611" w14:textId="450F4DE1" w:rsidR="00C70D59" w:rsidRDefault="00C70D59" w:rsidP="00C70D59">
      <w:pPr>
        <w:spacing w:line="276" w:lineRule="auto"/>
        <w:ind w:left="2160" w:hanging="2160"/>
        <w:rPr>
          <w:rFonts w:ascii="Arial" w:hAnsi="Arial" w:cs="Arial"/>
        </w:rPr>
      </w:pPr>
      <w:r w:rsidRPr="00594C24">
        <w:rPr>
          <w:rFonts w:ascii="Arial" w:hAnsi="Arial" w:cs="Arial"/>
          <w:b/>
        </w:rPr>
        <w:lastRenderedPageBreak/>
        <w:t xml:space="preserve">A limitation of…: </w:t>
      </w:r>
      <w:r w:rsidRPr="00594C24">
        <w:rPr>
          <w:rFonts w:ascii="Arial" w:hAnsi="Arial" w:cs="Arial"/>
          <w:b/>
        </w:rPr>
        <w:tab/>
      </w:r>
      <w:r w:rsidRPr="00594C24">
        <w:rPr>
          <w:rFonts w:ascii="Arial" w:hAnsi="Arial" w:cs="Arial"/>
        </w:rPr>
        <w:t>If someone or something has limitations, they are not as good as they         could be.</w:t>
      </w:r>
    </w:p>
    <w:p w14:paraId="772B9690" w14:textId="77777777" w:rsidR="00EB3428" w:rsidRDefault="00EB3428" w:rsidP="00C70D59">
      <w:pPr>
        <w:spacing w:line="276" w:lineRule="auto"/>
        <w:ind w:left="2160" w:hanging="2160"/>
        <w:rPr>
          <w:rFonts w:ascii="Arial" w:hAnsi="Arial" w:cs="Arial"/>
        </w:rPr>
      </w:pPr>
    </w:p>
    <w:p w14:paraId="50DCC7F9" w14:textId="77777777" w:rsidR="00C70D59" w:rsidRDefault="00C70D59" w:rsidP="00C70D59">
      <w:pPr>
        <w:spacing w:line="276" w:lineRule="auto"/>
        <w:ind w:left="2160" w:hanging="2160"/>
        <w:rPr>
          <w:rFonts w:ascii="Arial" w:hAnsi="Arial" w:cs="Arial"/>
        </w:rPr>
      </w:pPr>
      <w:r w:rsidRPr="00594C24">
        <w:rPr>
          <w:rFonts w:ascii="Arial" w:hAnsi="Arial" w:cs="Arial"/>
          <w:b/>
        </w:rPr>
        <w:t>Paradoxically:</w:t>
      </w:r>
      <w:r w:rsidRPr="00594C24">
        <w:rPr>
          <w:rFonts w:ascii="Arial" w:hAnsi="Arial" w:cs="Arial"/>
        </w:rPr>
        <w:t xml:space="preserve"> </w:t>
      </w:r>
      <w:r w:rsidRPr="00594C24">
        <w:rPr>
          <w:rFonts w:ascii="Arial" w:hAnsi="Arial" w:cs="Arial"/>
        </w:rPr>
        <w:tab/>
        <w:t>A situation or statement which seems impossible or is difficult to understand because it contains two opposite facts or characteristics.</w:t>
      </w:r>
    </w:p>
    <w:p w14:paraId="40F06D21" w14:textId="77777777" w:rsidR="00C70D59" w:rsidRPr="00F902ED" w:rsidRDefault="00C70D59" w:rsidP="00C70D59">
      <w:pPr>
        <w:spacing w:line="276" w:lineRule="auto"/>
        <w:ind w:left="2160" w:hanging="2160"/>
        <w:rPr>
          <w:rFonts w:ascii="Arial" w:hAnsi="Arial" w:cs="Arial"/>
        </w:rPr>
      </w:pPr>
    </w:p>
    <w:p w14:paraId="62976460" w14:textId="77777777" w:rsidR="00C70D59" w:rsidRPr="00594C24" w:rsidRDefault="00C70D59" w:rsidP="00C70D59">
      <w:pPr>
        <w:spacing w:line="276" w:lineRule="auto"/>
        <w:rPr>
          <w:rFonts w:ascii="Arial" w:hAnsi="Arial" w:cs="Arial"/>
          <w:b/>
        </w:rPr>
      </w:pPr>
      <w:r w:rsidRPr="00594C24">
        <w:rPr>
          <w:rFonts w:ascii="Arial" w:hAnsi="Arial" w:cs="Arial"/>
          <w:b/>
        </w:rPr>
        <w:t>Undiscerning</w:t>
      </w:r>
      <w:r>
        <w:rPr>
          <w:rFonts w:ascii="Arial" w:hAnsi="Arial" w:cs="Arial"/>
          <w:b/>
        </w:rPr>
        <w:t>:</w:t>
      </w:r>
      <w:r w:rsidRPr="00594C24">
        <w:rPr>
          <w:rFonts w:ascii="Arial" w:hAnsi="Arial" w:cs="Arial"/>
          <w:b/>
        </w:rPr>
        <w:tab/>
      </w:r>
      <w:r w:rsidRPr="00594C24">
        <w:rPr>
          <w:rFonts w:ascii="Arial" w:hAnsi="Arial" w:cs="Arial"/>
        </w:rPr>
        <w:t>Lacking good judgement.</w:t>
      </w:r>
    </w:p>
    <w:p w14:paraId="64F2AB76" w14:textId="77777777" w:rsidR="00C70D59" w:rsidRPr="00594C24" w:rsidRDefault="00C70D59" w:rsidP="00C70D59">
      <w:pPr>
        <w:spacing w:line="276" w:lineRule="auto"/>
        <w:ind w:left="1440"/>
        <w:rPr>
          <w:rFonts w:ascii="Arial" w:hAnsi="Arial" w:cs="Arial"/>
        </w:rPr>
      </w:pPr>
      <w:r w:rsidRPr="00594C24">
        <w:rPr>
          <w:rFonts w:ascii="Arial" w:hAnsi="Arial" w:cs="Arial"/>
        </w:rPr>
        <w:t xml:space="preserve">   </w:t>
      </w:r>
      <w:r w:rsidRPr="00594C24">
        <w:rPr>
          <w:rFonts w:ascii="Arial" w:hAnsi="Arial" w:cs="Arial"/>
        </w:rPr>
        <w:tab/>
        <w:t>‘In an undiscerning way…’</w:t>
      </w:r>
    </w:p>
    <w:p w14:paraId="4CA8BFFC" w14:textId="77777777" w:rsidR="00C70D59" w:rsidRPr="00594C24" w:rsidRDefault="00C70D59" w:rsidP="00C70D59">
      <w:pPr>
        <w:spacing w:line="276" w:lineRule="auto"/>
        <w:rPr>
          <w:rFonts w:ascii="Arial" w:hAnsi="Arial" w:cs="Arial"/>
        </w:rPr>
      </w:pPr>
    </w:p>
    <w:p w14:paraId="00D9F287" w14:textId="77777777" w:rsidR="00C70D59" w:rsidRPr="00594C24" w:rsidRDefault="00C70D59" w:rsidP="00C70D59">
      <w:pPr>
        <w:spacing w:line="276" w:lineRule="auto"/>
        <w:rPr>
          <w:rFonts w:ascii="Arial" w:hAnsi="Arial" w:cs="Arial"/>
        </w:rPr>
      </w:pPr>
      <w:r w:rsidRPr="00594C24">
        <w:rPr>
          <w:rFonts w:ascii="Arial" w:hAnsi="Arial" w:cs="Arial"/>
          <w:b/>
        </w:rPr>
        <w:t>Weakness:</w:t>
      </w:r>
      <w:r w:rsidRPr="00594C24">
        <w:rPr>
          <w:rFonts w:ascii="Arial" w:hAnsi="Arial" w:cs="Arial"/>
          <w:b/>
        </w:rPr>
        <w:tab/>
      </w:r>
      <w:r w:rsidRPr="00594C24">
        <w:rPr>
          <w:rFonts w:ascii="Arial" w:hAnsi="Arial" w:cs="Arial"/>
          <w:b/>
        </w:rPr>
        <w:tab/>
      </w:r>
      <w:r w:rsidRPr="00594C24">
        <w:rPr>
          <w:rFonts w:ascii="Arial" w:hAnsi="Arial" w:cs="Arial"/>
        </w:rPr>
        <w:t>An inadequate quality; fault</w:t>
      </w:r>
    </w:p>
    <w:p w14:paraId="4439DF90" w14:textId="77777777" w:rsidR="00C70D59" w:rsidRPr="00594C24" w:rsidRDefault="00C70D59" w:rsidP="00C70D59">
      <w:pPr>
        <w:spacing w:line="276" w:lineRule="auto"/>
        <w:ind w:left="2160"/>
        <w:rPr>
          <w:rFonts w:ascii="Arial" w:hAnsi="Arial" w:cs="Arial"/>
          <w:b/>
        </w:rPr>
      </w:pPr>
      <w:r w:rsidRPr="00594C24">
        <w:rPr>
          <w:rFonts w:ascii="Arial" w:hAnsi="Arial" w:cs="Arial"/>
        </w:rPr>
        <w:t>‘A key weakness of this theory is that is does not function well in practice’.</w:t>
      </w:r>
    </w:p>
    <w:bookmarkEnd w:id="4"/>
    <w:p w14:paraId="7B426BD4" w14:textId="77777777" w:rsidR="00C70D59" w:rsidRPr="001F34F7" w:rsidRDefault="00C70D59" w:rsidP="00C70D59">
      <w:pPr>
        <w:spacing w:line="276" w:lineRule="auto"/>
        <w:rPr>
          <w:rFonts w:cstheme="minorHAnsi"/>
        </w:rPr>
      </w:pPr>
      <w:r w:rsidRPr="001F34F7">
        <w:rPr>
          <w:rFonts w:cstheme="minorHAnsi"/>
        </w:rPr>
        <w:t xml:space="preserve">  </w:t>
      </w:r>
    </w:p>
    <w:p w14:paraId="3E2FAB7D" w14:textId="77777777" w:rsidR="00C70D59" w:rsidRPr="00BC0F28" w:rsidRDefault="00C70D59" w:rsidP="00C70D59">
      <w:pPr>
        <w:spacing w:line="276" w:lineRule="auto"/>
      </w:pPr>
    </w:p>
    <w:p w14:paraId="45D29D79" w14:textId="77777777" w:rsidR="00C70D59" w:rsidRPr="00A64DC5" w:rsidRDefault="00C70D59" w:rsidP="00C70D59">
      <w:pPr>
        <w:pStyle w:val="IntenseQuote"/>
      </w:pPr>
      <w:r w:rsidRPr="00D27F74">
        <w:rPr>
          <w:b/>
          <w:bCs/>
        </w:rPr>
        <w:t>Support</w:t>
      </w:r>
      <w:r>
        <w:t xml:space="preserve">: </w:t>
      </w:r>
      <w:r w:rsidRPr="00D27F74">
        <w:t xml:space="preserve">Study Development offers workshops, short courses, 1 to 1 and small group tutorials. </w:t>
      </w:r>
    </w:p>
    <w:p w14:paraId="3BEFF43D" w14:textId="77777777" w:rsidR="00C70D59" w:rsidRPr="0046001A" w:rsidRDefault="00C70D59" w:rsidP="00C70D59">
      <w:pPr>
        <w:pStyle w:val="IntenseQuote"/>
        <w:numPr>
          <w:ilvl w:val="0"/>
          <w:numId w:val="17"/>
        </w:numPr>
      </w:pPr>
      <w:r>
        <w:t>Join a tutorial or workshop</w:t>
      </w:r>
      <w:r w:rsidRPr="00D27F74">
        <w:t xml:space="preserve"> on the </w:t>
      </w:r>
      <w:hyperlink r:id="rId16" w:history="1">
        <w:r w:rsidRPr="005675B5">
          <w:rPr>
            <w:rStyle w:val="Hyperlink"/>
            <w:color w:val="9CC2E5" w:themeColor="accent5" w:themeTint="99"/>
            <w:sz w:val="21"/>
            <w:szCs w:val="21"/>
          </w:rPr>
          <w:t>Study Development tutorial and workshop webpage</w:t>
        </w:r>
      </w:hyperlink>
      <w:r w:rsidRPr="00D27F74">
        <w:t xml:space="preserve"> or search ‘YSJ study development tutorials.’ </w:t>
      </w:r>
      <w:r>
        <w:t xml:space="preserve"> </w:t>
      </w:r>
    </w:p>
    <w:p w14:paraId="7F79945C" w14:textId="77777777" w:rsidR="00C70D59" w:rsidRPr="00B505F9" w:rsidRDefault="00C70D59" w:rsidP="00C70D59">
      <w:pPr>
        <w:pStyle w:val="IntenseQuote"/>
        <w:numPr>
          <w:ilvl w:val="0"/>
          <w:numId w:val="17"/>
        </w:numPr>
      </w:pPr>
      <w:r w:rsidRPr="00D27F74">
        <w:t xml:space="preserve">Access our Study Success resources on the </w:t>
      </w:r>
      <w:hyperlink r:id="rId17" w:history="1">
        <w:r w:rsidRPr="005675B5">
          <w:rPr>
            <w:rStyle w:val="Hyperlink"/>
            <w:color w:val="9CC2E5" w:themeColor="accent5" w:themeTint="99"/>
            <w:sz w:val="21"/>
            <w:szCs w:val="21"/>
          </w:rPr>
          <w:t>Study Success webpage</w:t>
        </w:r>
      </w:hyperlink>
      <w:r w:rsidRPr="005675B5">
        <w:rPr>
          <w:color w:val="9CC2E5" w:themeColor="accent5" w:themeTint="99"/>
        </w:rPr>
        <w:t xml:space="preserve"> </w:t>
      </w:r>
      <w:r w:rsidRPr="00D27F74">
        <w:t>or search ‘YSJ study success.’</w:t>
      </w:r>
      <w:bookmarkEnd w:id="1"/>
    </w:p>
    <w:sectPr w:rsidR="00C70D59" w:rsidRPr="00B505F9" w:rsidSect="00F902ED">
      <w:headerReference w:type="default" r:id="rId18"/>
      <w:footerReference w:type="even" r:id="rId19"/>
      <w:footerReference w:type="default" r:id="rId20"/>
      <w:headerReference w:type="first" r:id="rId21"/>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08F1" w14:textId="77777777" w:rsidR="00E41C9B" w:rsidRDefault="00E41C9B" w:rsidP="00BA5D25">
      <w:r>
        <w:separator/>
      </w:r>
    </w:p>
  </w:endnote>
  <w:endnote w:type="continuationSeparator" w:id="0">
    <w:p w14:paraId="1CB31AA1" w14:textId="77777777" w:rsidR="00E41C9B" w:rsidRDefault="00E41C9B"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524327"/>
      <w:docPartObj>
        <w:docPartGallery w:val="Page Numbers (Bottom of Page)"/>
        <w:docPartUnique/>
      </w:docPartObj>
    </w:sdtPr>
    <w:sdtContent>
      <w:p w14:paraId="5E5CF679" w14:textId="77777777" w:rsidR="00C70D59" w:rsidRDefault="00C70D59"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86F27" w14:textId="77777777" w:rsidR="00C70D59" w:rsidRDefault="00C70D59"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8CE2" w14:textId="77777777" w:rsidR="00C70D59" w:rsidRPr="00905392" w:rsidRDefault="00C70D59" w:rsidP="001E1C5D">
    <w:pPr>
      <w:pStyle w:val="Footer"/>
      <w:ind w:right="360" w:firstLine="360"/>
      <w:rPr>
        <w:rFonts w:ascii="Arial" w:hAnsi="Arial" w:cs="Arial"/>
        <w:noProof/>
        <w:sz w:val="20"/>
        <w:szCs w:val="20"/>
      </w:rPr>
    </w:pPr>
  </w:p>
  <w:p w14:paraId="0877A660" w14:textId="77777777" w:rsidR="00C70D59" w:rsidRPr="00905392" w:rsidRDefault="00C70D59"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64896" behindDoc="1" locked="0" layoutInCell="1" allowOverlap="1" wp14:anchorId="585A71E6" wp14:editId="20D06630">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392">
      <w:rPr>
        <w:rFonts w:ascii="Arial" w:hAnsi="Arial" w:cs="Arial"/>
        <w:noProof/>
        <w:sz w:val="22"/>
        <w:szCs w:val="22"/>
      </w:rPr>
      <mc:AlternateContent>
        <mc:Choice Requires="wps">
          <w:drawing>
            <wp:anchor distT="0" distB="0" distL="114300" distR="114300" simplePos="0" relativeHeight="251666944" behindDoc="0" locked="0" layoutInCell="1" allowOverlap="1" wp14:anchorId="75ED0CE9" wp14:editId="22153FCE">
              <wp:simplePos x="0" y="0"/>
              <wp:positionH relativeFrom="column">
                <wp:posOffset>0</wp:posOffset>
              </wp:positionH>
              <wp:positionV relativeFrom="paragraph">
                <wp:posOffset>16106</wp:posOffset>
              </wp:positionV>
              <wp:extent cx="6627136" cy="0"/>
              <wp:effectExtent l="0" t="0" r="15240" b="12700"/>
              <wp:wrapSquare wrapText="bothSides"/>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B30F7" id="Straight Connector 1" o:spid="_x0000_s1026" alt="&quot;&quot;"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" strokecolor="black [3200]" strokeweight=".5pt">
              <v:stroke joinstyle="miter"/>
              <w10:wrap type="square"/>
            </v:line>
          </w:pict>
        </mc:Fallback>
      </mc:AlternateContent>
    </w:r>
    <w:r w:rsidRPr="00905392">
      <w:rPr>
        <w:rFonts w:ascii="Arial" w:hAnsi="Arial" w:cs="Arial"/>
        <w:noProof/>
        <w:sz w:val="22"/>
        <w:szCs w:val="22"/>
      </w:rPr>
      <w:t>Library and Learning Services</w:t>
    </w:r>
    <w:r w:rsidRPr="00905392">
      <w:rPr>
        <w:rFonts w:ascii="Arial" w:hAnsi="Arial" w:cs="Arial"/>
        <w:sz w:val="22"/>
        <w:szCs w:val="22"/>
      </w:rPr>
      <w:t xml:space="preserve">       </w:t>
    </w:r>
  </w:p>
  <w:p w14:paraId="71367668" w14:textId="77777777" w:rsidR="00C70D59" w:rsidRPr="00905392" w:rsidRDefault="00C70D59"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469481929"/>
      <w:docPartObj>
        <w:docPartGallery w:val="Page Numbers (Bottom of Page)"/>
        <w:docPartUnique/>
      </w:docPartObj>
    </w:sdtPr>
    <w:sdtEndPr>
      <w:rPr>
        <w:rStyle w:val="PageNumber"/>
        <w:rFonts w:ascii="Arial" w:hAnsi="Arial" w:cs="Arial"/>
      </w:rPr>
    </w:sdtEndPr>
    <w:sdtContent>
      <w:p w14:paraId="51696333" w14:textId="77777777" w:rsidR="00C70D59" w:rsidRPr="001E1C5D" w:rsidRDefault="00C70D59"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530F7943" w14:textId="77777777" w:rsidR="00C70D59" w:rsidRPr="00905392" w:rsidRDefault="00C70D59" w:rsidP="00A817E0">
    <w:pPr>
      <w:pStyle w:val="Footer"/>
      <w:rPr>
        <w:rFonts w:ascii="Arial" w:hAnsi="Arial" w:cs="Arial"/>
        <w:sz w:val="20"/>
        <w:szCs w:val="20"/>
      </w:rPr>
    </w:pPr>
    <w:r w:rsidRPr="00905392">
      <w:rPr>
        <w:rFonts w:ascii="Arial" w:hAnsi="Arial" w:cs="Arial"/>
        <w:sz w:val="20"/>
        <w:szCs w:val="20"/>
      </w:rPr>
      <w:t xml:space="preserve">Email: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567B" w14:textId="77777777" w:rsidR="00D01B38" w:rsidRDefault="00D01B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1826"/>
      <w:docPartObj>
        <w:docPartGallery w:val="Page Numbers (Bottom of Page)"/>
        <w:docPartUnique/>
      </w:docPartObj>
    </w:sdt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rsidP="001E1C5D">
    <w:pPr>
      <w:pStyle w:val="Footer"/>
      <w:ind w:right="360" w:firstLine="360"/>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w14:anchorId="2B658467">
            <v:line id="Straight Connector 7" style="position:absolute;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0,1.25pt" to="521.8pt,1.25pt" w14:anchorId="276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">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1875" w14:textId="77777777" w:rsidR="00E41C9B" w:rsidRDefault="00E41C9B" w:rsidP="00BA5D25">
      <w:r>
        <w:separator/>
      </w:r>
    </w:p>
  </w:footnote>
  <w:footnote w:type="continuationSeparator" w:id="0">
    <w:p w14:paraId="02D5EABD" w14:textId="77777777" w:rsidR="00E41C9B" w:rsidRDefault="00E41C9B"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AEE4" w14:textId="77777777" w:rsidR="00D01B38" w:rsidRDefault="00D01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1888" w14:textId="77777777" w:rsidR="00C70D59" w:rsidRPr="00B030D7" w:rsidRDefault="00C70D59"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8992" behindDoc="1" locked="0" layoutInCell="1" allowOverlap="1" wp14:anchorId="2B97B1A1" wp14:editId="75863C29">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67968" behindDoc="1" locked="0" layoutInCell="1" allowOverlap="1" wp14:anchorId="39BEE675" wp14:editId="0599683C">
          <wp:simplePos x="0" y="0"/>
          <wp:positionH relativeFrom="column">
            <wp:posOffset>4390349</wp:posOffset>
          </wp:positionH>
          <wp:positionV relativeFrom="page">
            <wp:posOffset>-96726</wp:posOffset>
          </wp:positionV>
          <wp:extent cx="2616200" cy="120856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9BFE" w14:textId="77777777" w:rsidR="00C70D59" w:rsidRDefault="00C70D59">
    <w:pPr>
      <w:pStyle w:val="Header"/>
    </w:pPr>
    <w:r>
      <w:rPr>
        <w:noProof/>
      </w:rPr>
      <w:drawing>
        <wp:anchor distT="0" distB="0" distL="114300" distR="114300" simplePos="0" relativeHeight="251665920" behindDoc="0" locked="0" layoutInCell="1" allowOverlap="1" wp14:anchorId="243D90BD" wp14:editId="68E66066">
          <wp:simplePos x="0" y="0"/>
          <wp:positionH relativeFrom="column">
            <wp:posOffset>666</wp:posOffset>
          </wp:positionH>
          <wp:positionV relativeFrom="page">
            <wp:posOffset>207645</wp:posOffset>
          </wp:positionV>
          <wp:extent cx="1565910" cy="942975"/>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1EC16DF" w:rsidR="00BA5D25" w:rsidRPr="00B030D7" w:rsidRDefault="00B030D7"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2848" behindDoc="1" locked="0" layoutInCell="1" allowOverlap="1" wp14:anchorId="42C7425A" wp14:editId="71493C8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61824" behindDoc="1" locked="0" layoutInCell="1" allowOverlap="1" wp14:anchorId="21A3EBF9" wp14:editId="28A07CB6">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83495"/>
    <w:multiLevelType w:val="hybridMultilevel"/>
    <w:tmpl w:val="E9DA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32D37"/>
    <w:multiLevelType w:val="hybridMultilevel"/>
    <w:tmpl w:val="9D3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B3943"/>
    <w:multiLevelType w:val="hybridMultilevel"/>
    <w:tmpl w:val="078A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EA1D1F"/>
    <w:multiLevelType w:val="hybridMultilevel"/>
    <w:tmpl w:val="CC2E83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4150780">
    <w:abstractNumId w:val="7"/>
  </w:num>
  <w:num w:numId="2" w16cid:durableId="1806699818">
    <w:abstractNumId w:val="15"/>
  </w:num>
  <w:num w:numId="3" w16cid:durableId="680358618">
    <w:abstractNumId w:val="13"/>
  </w:num>
  <w:num w:numId="4" w16cid:durableId="1071655184">
    <w:abstractNumId w:val="11"/>
  </w:num>
  <w:num w:numId="5" w16cid:durableId="2010405848">
    <w:abstractNumId w:val="12"/>
  </w:num>
  <w:num w:numId="6" w16cid:durableId="1366176587">
    <w:abstractNumId w:val="9"/>
  </w:num>
  <w:num w:numId="7" w16cid:durableId="253562432">
    <w:abstractNumId w:val="0"/>
  </w:num>
  <w:num w:numId="8" w16cid:durableId="395204801">
    <w:abstractNumId w:val="8"/>
  </w:num>
  <w:num w:numId="9" w16cid:durableId="1028486204">
    <w:abstractNumId w:val="18"/>
  </w:num>
  <w:num w:numId="10" w16cid:durableId="1406297988">
    <w:abstractNumId w:val="4"/>
  </w:num>
  <w:num w:numId="11" w16cid:durableId="1704288871">
    <w:abstractNumId w:val="20"/>
  </w:num>
  <w:num w:numId="12" w16cid:durableId="47075475">
    <w:abstractNumId w:val="5"/>
  </w:num>
  <w:num w:numId="13" w16cid:durableId="557475598">
    <w:abstractNumId w:val="3"/>
  </w:num>
  <w:num w:numId="14" w16cid:durableId="777137814">
    <w:abstractNumId w:val="19"/>
  </w:num>
  <w:num w:numId="15" w16cid:durableId="280502198">
    <w:abstractNumId w:val="10"/>
  </w:num>
  <w:num w:numId="16" w16cid:durableId="746001049">
    <w:abstractNumId w:val="1"/>
  </w:num>
  <w:num w:numId="17" w16cid:durableId="632447746">
    <w:abstractNumId w:val="21"/>
  </w:num>
  <w:num w:numId="18" w16cid:durableId="672339766">
    <w:abstractNumId w:val="16"/>
  </w:num>
  <w:num w:numId="19" w16cid:durableId="1570263855">
    <w:abstractNumId w:val="6"/>
  </w:num>
  <w:num w:numId="20" w16cid:durableId="55279503">
    <w:abstractNumId w:val="17"/>
  </w:num>
  <w:num w:numId="21" w16cid:durableId="1120763900">
    <w:abstractNumId w:val="14"/>
  </w:num>
  <w:num w:numId="22" w16cid:durableId="98457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0F3C3D"/>
    <w:rsid w:val="00103A43"/>
    <w:rsid w:val="00113516"/>
    <w:rsid w:val="0016797A"/>
    <w:rsid w:val="00184FB8"/>
    <w:rsid w:val="001E1C5D"/>
    <w:rsid w:val="00237EAF"/>
    <w:rsid w:val="00264E2C"/>
    <w:rsid w:val="002940EB"/>
    <w:rsid w:val="0029477F"/>
    <w:rsid w:val="002B28A7"/>
    <w:rsid w:val="002B657A"/>
    <w:rsid w:val="002F3B93"/>
    <w:rsid w:val="00300860"/>
    <w:rsid w:val="003544FC"/>
    <w:rsid w:val="00370EA3"/>
    <w:rsid w:val="003A09C6"/>
    <w:rsid w:val="004270B2"/>
    <w:rsid w:val="0046001A"/>
    <w:rsid w:val="004852F0"/>
    <w:rsid w:val="004F0FA0"/>
    <w:rsid w:val="0050643E"/>
    <w:rsid w:val="005167AD"/>
    <w:rsid w:val="0054370A"/>
    <w:rsid w:val="005675B5"/>
    <w:rsid w:val="00594C24"/>
    <w:rsid w:val="005B6EC5"/>
    <w:rsid w:val="00621CA2"/>
    <w:rsid w:val="006A0D79"/>
    <w:rsid w:val="006B283C"/>
    <w:rsid w:val="006E2A57"/>
    <w:rsid w:val="006E31B1"/>
    <w:rsid w:val="006E723F"/>
    <w:rsid w:val="00717B37"/>
    <w:rsid w:val="007445A2"/>
    <w:rsid w:val="00747199"/>
    <w:rsid w:val="007645BC"/>
    <w:rsid w:val="00766627"/>
    <w:rsid w:val="007C4798"/>
    <w:rsid w:val="00822CD3"/>
    <w:rsid w:val="008243D6"/>
    <w:rsid w:val="00885581"/>
    <w:rsid w:val="008A143A"/>
    <w:rsid w:val="008A7B6A"/>
    <w:rsid w:val="008B3F2D"/>
    <w:rsid w:val="008D13F0"/>
    <w:rsid w:val="008D692C"/>
    <w:rsid w:val="00905392"/>
    <w:rsid w:val="0091457F"/>
    <w:rsid w:val="00916FFF"/>
    <w:rsid w:val="0093528E"/>
    <w:rsid w:val="00980A71"/>
    <w:rsid w:val="009C736F"/>
    <w:rsid w:val="00A64DC5"/>
    <w:rsid w:val="00A65B41"/>
    <w:rsid w:val="00A817E0"/>
    <w:rsid w:val="00AF513C"/>
    <w:rsid w:val="00B030D7"/>
    <w:rsid w:val="00B505F9"/>
    <w:rsid w:val="00B73AD3"/>
    <w:rsid w:val="00B80074"/>
    <w:rsid w:val="00B8046C"/>
    <w:rsid w:val="00B903D8"/>
    <w:rsid w:val="00BA5D25"/>
    <w:rsid w:val="00BC0F28"/>
    <w:rsid w:val="00C050DC"/>
    <w:rsid w:val="00C06C3E"/>
    <w:rsid w:val="00C32B38"/>
    <w:rsid w:val="00C446C3"/>
    <w:rsid w:val="00C557D3"/>
    <w:rsid w:val="00C640B2"/>
    <w:rsid w:val="00C70D59"/>
    <w:rsid w:val="00C91658"/>
    <w:rsid w:val="00C96705"/>
    <w:rsid w:val="00CE323F"/>
    <w:rsid w:val="00D01B38"/>
    <w:rsid w:val="00D27F74"/>
    <w:rsid w:val="00D30BEE"/>
    <w:rsid w:val="00D33B3A"/>
    <w:rsid w:val="00D8122A"/>
    <w:rsid w:val="00DC781F"/>
    <w:rsid w:val="00E41C9B"/>
    <w:rsid w:val="00E737E0"/>
    <w:rsid w:val="00E87EFA"/>
    <w:rsid w:val="00EB3428"/>
    <w:rsid w:val="00EE59BA"/>
    <w:rsid w:val="00EE74FD"/>
    <w:rsid w:val="00F2395B"/>
    <w:rsid w:val="00F40955"/>
    <w:rsid w:val="00F55A24"/>
    <w:rsid w:val="00F57050"/>
    <w:rsid w:val="00F579C6"/>
    <w:rsid w:val="00F902ED"/>
    <w:rsid w:val="00FA4373"/>
    <w:rsid w:val="0AC1C7CF"/>
    <w:rsid w:val="2847EC24"/>
    <w:rsid w:val="465542D0"/>
    <w:rsid w:val="5A7FDF64"/>
    <w:rsid w:val="5C9D5DB2"/>
    <w:rsid w:val="6BDEC15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EB3428"/>
    <w:pPr>
      <w:keepNext/>
      <w:keepLines/>
      <w:spacing w:before="40"/>
      <w:outlineLvl w:val="1"/>
    </w:pPr>
    <w:rPr>
      <w:rFonts w:ascii="Arial" w:eastAsiaTheme="majorEastAsia" w:hAnsi="Arial" w:cstheme="majorBidi"/>
      <w:b/>
      <w:color w:val="000000" w:themeColor="text1"/>
      <w:szCs w:val="26"/>
      <w:lang w:eastAsia="en-US"/>
    </w:rPr>
  </w:style>
  <w:style w:type="paragraph" w:styleId="Heading3">
    <w:name w:val="heading 3"/>
    <w:basedOn w:val="Normal"/>
    <w:next w:val="Normal"/>
    <w:link w:val="Heading3Char"/>
    <w:uiPriority w:val="9"/>
    <w:unhideWhenUsed/>
    <w:qFormat/>
    <w:rsid w:val="004270B2"/>
    <w:pPr>
      <w:keepNext/>
      <w:keepLines/>
      <w:spacing w:before="40" w:line="360" w:lineRule="auto"/>
      <w:outlineLvl w:val="2"/>
    </w:pPr>
    <w:rPr>
      <w:rFonts w:ascii="Arial" w:eastAsiaTheme="majorEastAsia" w:hAnsi="Arial"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EB3428"/>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character" w:customStyle="1" w:styleId="def2">
    <w:name w:val="def2"/>
    <w:basedOn w:val="DefaultParagraphFont"/>
    <w:rsid w:val="007645BC"/>
  </w:style>
  <w:style w:type="character" w:customStyle="1" w:styleId="eg2">
    <w:name w:val="eg2"/>
    <w:basedOn w:val="DefaultParagraphFont"/>
    <w:rsid w:val="007645BC"/>
  </w:style>
  <w:style w:type="character" w:customStyle="1" w:styleId="Heading3Char">
    <w:name w:val="Heading 3 Char"/>
    <w:basedOn w:val="DefaultParagraphFont"/>
    <w:link w:val="Heading3"/>
    <w:uiPriority w:val="9"/>
    <w:rsid w:val="004270B2"/>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yorksj.ac.uk/students/study-skills/study-success/" TargetMode="External"/><Relationship Id="rId2" Type="http://schemas.openxmlformats.org/officeDocument/2006/relationships/customXml" Target="../customXml/item2.xml"/><Relationship Id="rId16" Type="http://schemas.openxmlformats.org/officeDocument/2006/relationships/hyperlink" Target="https://www.yorksj.ac.uk/students/study-skills/study-development-tutorial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customXml/itemProps3.xml><?xml version="1.0" encoding="utf-8"?>
<ds:datastoreItem xmlns:ds="http://schemas.openxmlformats.org/officeDocument/2006/customXml" ds:itemID="{FC1377D3-A987-4071-9FF1-3B3C2376F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3197</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4</cp:revision>
  <cp:lastPrinted>2021-05-05T09:09:00Z</cp:lastPrinted>
  <dcterms:created xsi:type="dcterms:W3CDTF">2023-06-14T10:22:00Z</dcterms:created>
  <dcterms:modified xsi:type="dcterms:W3CDTF">2023-10-05T13:50:00Z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3f0da0bf4c1ac6d4aaba816618c7fb3174a1a47002c8642af006168a425098de</vt:lpwstr>
  </property>
  <property fmtid="{D5CDD505-2E9C-101B-9397-08002B2CF9AE}" pid="4" name="MediaServiceImageTags">
    <vt:lpwstr/>
  </property>
</Properties>
</file>