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mc:Ignorable="w14 w15 w16se w16cid w16 w16cex w16sdtdh wp14">
  <w:body>
    <w:p w:rsidRPr="00DC781F" w:rsidR="00986F47" w:rsidP="00FA1209" w:rsidRDefault="00986F47" w14:paraId="5AECBD68" w14:textId="77777777">
      <w:pPr>
        <w:pStyle w:val="Heading1Factsheets"/>
      </w:pPr>
      <w:r w:rsidRPr="00DC781F">
        <w:t xml:space="preserve">Writing </w:t>
      </w:r>
      <w:r>
        <w:t>Literature Reviews</w:t>
      </w:r>
    </w:p>
    <w:p w:rsidRPr="00BA5D25" w:rsidR="00986F47" w:rsidP="00986F47" w:rsidRDefault="00986F47" w14:paraId="472B2475" w14:textId="77777777">
      <w:pPr>
        <w:jc w:val="right"/>
        <w:rPr>
          <w:rFonts w:cs="Arial"/>
        </w:rPr>
      </w:pPr>
      <w:r>
        <w:rPr>
          <w:rFonts w:cs="Arial"/>
        </w:rPr>
        <w:t>Study Development</w:t>
      </w:r>
      <w:r w:rsidRPr="00BA5D25">
        <w:rPr>
          <w:rFonts w:cs="Arial"/>
        </w:rPr>
        <w:t xml:space="preserve"> </w:t>
      </w:r>
      <w:r>
        <w:rPr>
          <w:rFonts w:cs="Arial"/>
        </w:rPr>
        <w:t>F</w:t>
      </w:r>
      <w:r w:rsidRPr="00BA5D25">
        <w:rPr>
          <w:rFonts w:cs="Arial"/>
        </w:rPr>
        <w:t>actsheet</w:t>
      </w:r>
    </w:p>
    <w:p w:rsidRPr="00BA5D25" w:rsidR="00986F47" w:rsidP="00986F47" w:rsidRDefault="00986F47" w14:paraId="5D228900" w14:textId="77777777">
      <w:pPr>
        <w:jc w:val="right"/>
        <w:rPr>
          <w:rFonts w:cs="Arial"/>
        </w:rPr>
      </w:pPr>
      <w:r>
        <w:rPr>
          <w:rFonts w:cs="Arial"/>
          <w:noProof/>
          <w:sz w:val="22"/>
          <w:szCs w:val="22"/>
        </w:rPr>
        <mc:AlternateContent>
          <mc:Choice Requires="wps">
            <w:drawing>
              <wp:anchor distT="0" distB="0" distL="114300" distR="114300" simplePos="0" relativeHeight="251654656" behindDoc="0" locked="0" layoutInCell="1" allowOverlap="1" wp14:anchorId="7E80B30D" wp14:editId="2A61FB0D">
                <wp:simplePos x="0" y="0"/>
                <wp:positionH relativeFrom="column">
                  <wp:posOffset>4445</wp:posOffset>
                </wp:positionH>
                <wp:positionV relativeFrom="paragraph">
                  <wp:posOffset>111289</wp:posOffset>
                </wp:positionV>
                <wp:extent cx="6627136" cy="0"/>
                <wp:effectExtent l="0" t="0" r="15240"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6B264A31">
              <v:line id="Straight Connector 3" style="position:absolute;z-index:251654656;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35pt,8.75pt" to="522.15pt,8.75pt" w14:anchorId="56B69C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">
                <v:stroke joinstyle="miter"/>
              </v:line>
            </w:pict>
          </mc:Fallback>
        </mc:AlternateContent>
      </w:r>
    </w:p>
    <w:p w:rsidRPr="00986F47" w:rsidR="00986F47" w:rsidP="00986F47" w:rsidRDefault="00986F47" w14:paraId="10EE9F71" w14:textId="77777777">
      <w:pPr>
        <w:rPr>
          <w:rFonts w:cs="Arial"/>
        </w:rPr>
      </w:pPr>
    </w:p>
    <w:p w:rsidRPr="00986F47" w:rsidR="00986F47" w:rsidP="00986F47" w:rsidRDefault="00986F47" w14:paraId="2D676EBF" w14:textId="77777777">
      <w:pPr>
        <w:jc w:val="both"/>
        <w:rPr>
          <w:rFonts w:cs="Arial"/>
        </w:rPr>
      </w:pPr>
      <w:r w:rsidRPr="00986F47">
        <w:rPr>
          <w:rFonts w:cs="Arial"/>
        </w:rPr>
        <w:t>A Literature Review should survey a topic or field of research. Your research methodology may vary depending on the kind of literature review you are undertaking – so consider whether the literature review is systemic or qualitative, and whether it is a standalone assignment or part of a larger research project. Nevertheless, the purpose remains to introduce the key sources for a defined area of research while exploring the trends and points of difference and debate that shape your chosen field of study.</w:t>
      </w:r>
    </w:p>
    <w:p w:rsidRPr="00986F47" w:rsidR="00986F47" w:rsidP="00986F47" w:rsidRDefault="00986F47" w14:paraId="74104DCE" w14:textId="77777777">
      <w:pPr>
        <w:rPr>
          <w:rFonts w:cs="Arial"/>
        </w:rPr>
      </w:pPr>
    </w:p>
    <w:p w:rsidRPr="00986F47" w:rsidR="00986F47" w:rsidP="00986F47" w:rsidRDefault="00986F47" w14:paraId="3085CF6C" w14:textId="77777777">
      <w:pPr>
        <w:pStyle w:val="Heading2"/>
      </w:pPr>
      <w:r w:rsidRPr="00986F47">
        <w:t>What is a Literature Review?</w:t>
      </w:r>
    </w:p>
    <w:p w:rsidRPr="00986F47" w:rsidR="00986F47" w:rsidP="00986F47" w:rsidRDefault="00986F47" w14:paraId="1873382E" w14:textId="77777777">
      <w:pPr>
        <w:rPr>
          <w:rFonts w:cs="Arial"/>
        </w:rPr>
      </w:pPr>
    </w:p>
    <w:p w:rsidRPr="00986F47" w:rsidR="00986F47" w:rsidP="00910442" w:rsidRDefault="00986F47" w14:paraId="173EFD4D" w14:textId="77777777">
      <w:pPr>
        <w:numPr>
          <w:ilvl w:val="0"/>
          <w:numId w:val="2"/>
        </w:numPr>
        <w:rPr>
          <w:rFonts w:cs="Arial"/>
        </w:rPr>
      </w:pPr>
      <w:r w:rsidRPr="00986F47">
        <w:rPr>
          <w:rFonts w:cs="Arial"/>
        </w:rPr>
        <w:t xml:space="preserve">It </w:t>
      </w:r>
      <w:r w:rsidRPr="00986F47">
        <w:rPr>
          <w:rFonts w:cs="Arial"/>
          <w:b/>
          <w:bCs/>
        </w:rPr>
        <w:t>surveys</w:t>
      </w:r>
      <w:r w:rsidRPr="00986F47">
        <w:rPr>
          <w:rFonts w:cs="Arial"/>
        </w:rPr>
        <w:t xml:space="preserve"> the literature in your chosen area of study</w:t>
      </w:r>
    </w:p>
    <w:p w:rsidRPr="00986F47" w:rsidR="00986F47" w:rsidP="00910442" w:rsidRDefault="00986F47" w14:paraId="66883C7A" w14:textId="77777777">
      <w:pPr>
        <w:numPr>
          <w:ilvl w:val="0"/>
          <w:numId w:val="2"/>
        </w:numPr>
        <w:rPr>
          <w:rFonts w:cs="Arial"/>
        </w:rPr>
      </w:pPr>
      <w:r w:rsidRPr="00986F47">
        <w:rPr>
          <w:rFonts w:cs="Arial"/>
        </w:rPr>
        <w:t xml:space="preserve">It </w:t>
      </w:r>
      <w:r w:rsidRPr="00986F47">
        <w:rPr>
          <w:rFonts w:cs="Arial"/>
          <w:b/>
          <w:bCs/>
        </w:rPr>
        <w:t>synthesises</w:t>
      </w:r>
      <w:r w:rsidRPr="00986F47">
        <w:rPr>
          <w:rFonts w:cs="Arial"/>
        </w:rPr>
        <w:t xml:space="preserve"> the information in that literature into a summary</w:t>
      </w:r>
    </w:p>
    <w:p w:rsidRPr="00986F47" w:rsidR="00986F47" w:rsidP="00910442" w:rsidRDefault="00986F47" w14:paraId="1384F56E" w14:textId="77777777">
      <w:pPr>
        <w:numPr>
          <w:ilvl w:val="0"/>
          <w:numId w:val="2"/>
        </w:numPr>
        <w:rPr>
          <w:rFonts w:cs="Arial"/>
        </w:rPr>
      </w:pPr>
      <w:r w:rsidRPr="00986F47">
        <w:rPr>
          <w:rFonts w:cs="Arial"/>
        </w:rPr>
        <w:t xml:space="preserve">It </w:t>
      </w:r>
      <w:r w:rsidRPr="00986F47">
        <w:rPr>
          <w:rFonts w:cs="Arial"/>
          <w:b/>
          <w:bCs/>
        </w:rPr>
        <w:t xml:space="preserve">critically analyses </w:t>
      </w:r>
      <w:r w:rsidRPr="00986F47">
        <w:rPr>
          <w:rFonts w:cs="Arial"/>
        </w:rPr>
        <w:t>the information gathered by identifying gaps in current knowledge; by showing limitations of theories and points of view; and by formulating areas for further research and reviewing areas of controversy</w:t>
      </w:r>
    </w:p>
    <w:p w:rsidRPr="00986F47" w:rsidR="00986F47" w:rsidP="00910442" w:rsidRDefault="00986F47" w14:paraId="6EC84005" w14:textId="77777777">
      <w:pPr>
        <w:numPr>
          <w:ilvl w:val="0"/>
          <w:numId w:val="2"/>
        </w:numPr>
        <w:rPr>
          <w:rFonts w:cs="Arial"/>
        </w:rPr>
      </w:pPr>
      <w:r w:rsidRPr="00986F47">
        <w:rPr>
          <w:rFonts w:cs="Arial"/>
        </w:rPr>
        <w:t xml:space="preserve">It </w:t>
      </w:r>
      <w:r w:rsidRPr="00986F47">
        <w:rPr>
          <w:rFonts w:cs="Arial"/>
          <w:b/>
          <w:bCs/>
        </w:rPr>
        <w:t>presents</w:t>
      </w:r>
      <w:r w:rsidRPr="00986F47">
        <w:rPr>
          <w:rFonts w:cs="Arial"/>
        </w:rPr>
        <w:t xml:space="preserve"> the literature in an organised way</w:t>
      </w:r>
    </w:p>
    <w:p w:rsidRPr="00986F47" w:rsidR="00986F47" w:rsidP="00986F47" w:rsidRDefault="00986F47" w14:paraId="134CEF76" w14:textId="77777777">
      <w:pPr>
        <w:ind w:left="360"/>
        <w:rPr>
          <w:rFonts w:cs="Arial"/>
        </w:rPr>
      </w:pPr>
    </w:p>
    <w:p w:rsidR="00986F47" w:rsidP="00986F47" w:rsidRDefault="00986F47" w14:paraId="52833A62" w14:textId="77777777">
      <w:pPr>
        <w:rPr>
          <w:rFonts w:cs="Arial"/>
        </w:rPr>
      </w:pPr>
      <w:r w:rsidRPr="00986F47">
        <w:rPr>
          <w:rFonts w:cs="Arial"/>
        </w:rPr>
        <w:t xml:space="preserve">Literature reviews are designed to do two things: </w:t>
      </w:r>
    </w:p>
    <w:p w:rsidRPr="00986F47" w:rsidR="00986F47" w:rsidP="00910442" w:rsidRDefault="00986F47" w14:paraId="7E1DBADA" w14:textId="20D319EE">
      <w:pPr>
        <w:pStyle w:val="ListParagraph"/>
        <w:numPr>
          <w:ilvl w:val="0"/>
          <w:numId w:val="4"/>
        </w:numPr>
        <w:rPr>
          <w:rFonts w:cs="Arial"/>
        </w:rPr>
      </w:pPr>
      <w:r>
        <w:rPr>
          <w:rFonts w:cs="Arial"/>
        </w:rPr>
        <w:t>G</w:t>
      </w:r>
      <w:r w:rsidRPr="00986F47">
        <w:rPr>
          <w:rFonts w:cs="Arial"/>
        </w:rPr>
        <w:t xml:space="preserve">ive your readers an overview of sources you have explored while researching a particular topic or idea </w:t>
      </w:r>
    </w:p>
    <w:p w:rsidRPr="00986F47" w:rsidR="00986F47" w:rsidP="00910442" w:rsidRDefault="00986F47" w14:paraId="098B4E39" w14:textId="3FC412F3">
      <w:pPr>
        <w:pStyle w:val="ListParagraph"/>
        <w:numPr>
          <w:ilvl w:val="0"/>
          <w:numId w:val="4"/>
        </w:numPr>
        <w:rPr>
          <w:rFonts w:cs="Arial"/>
        </w:rPr>
      </w:pPr>
      <w:r>
        <w:rPr>
          <w:rFonts w:cs="Arial"/>
        </w:rPr>
        <w:t>D</w:t>
      </w:r>
      <w:r w:rsidRPr="00986F47">
        <w:rPr>
          <w:rFonts w:cs="Arial"/>
        </w:rPr>
        <w:t xml:space="preserve">emonstrate how your research fits into the larger field of study. (Source: </w:t>
      </w:r>
      <w:hyperlink w:history="1" r:id="rId11">
        <w:r w:rsidRPr="00986F47">
          <w:rPr>
            <w:rStyle w:val="Hyperlink"/>
            <w:rFonts w:cs="Arial"/>
          </w:rPr>
          <w:t>The Online Writing Lab (OWL)</w:t>
        </w:r>
      </w:hyperlink>
      <w:r w:rsidRPr="00986F47">
        <w:rPr>
          <w:rStyle w:val="Hyperlink"/>
          <w:rFonts w:cs="Arial"/>
          <w:color w:val="000000" w:themeColor="text1"/>
        </w:rPr>
        <w:t>)</w:t>
      </w:r>
      <w:r w:rsidRPr="00986F47">
        <w:rPr>
          <w:rFonts w:cs="Arial"/>
          <w:color w:val="000000" w:themeColor="text1"/>
        </w:rPr>
        <w:t>.</w:t>
      </w:r>
      <w:r w:rsidRPr="00986F47">
        <w:rPr>
          <w:rFonts w:cs="Arial"/>
        </w:rPr>
        <w:t xml:space="preserve"> </w:t>
      </w:r>
    </w:p>
    <w:p w:rsidRPr="00986F47" w:rsidR="00986F47" w:rsidP="00986F47" w:rsidRDefault="00986F47" w14:paraId="404497B4" w14:textId="77777777">
      <w:pPr>
        <w:rPr>
          <w:rFonts w:cs="Arial"/>
          <w:b/>
          <w:bCs/>
        </w:rPr>
      </w:pPr>
    </w:p>
    <w:p w:rsidR="00986F47" w:rsidRDefault="00986F47" w14:paraId="07DE5758" w14:textId="77777777">
      <w:pPr>
        <w:spacing w:line="240" w:lineRule="auto"/>
        <w:rPr>
          <w:rFonts w:eastAsiaTheme="majorEastAsia" w:cstheme="majorBidi"/>
          <w:b/>
          <w:color w:val="000000" w:themeColor="text1"/>
          <w:sz w:val="28"/>
          <w:szCs w:val="28"/>
        </w:rPr>
      </w:pPr>
      <w:r>
        <w:br w:type="page"/>
      </w:r>
    </w:p>
    <w:p w:rsidR="00986F47" w:rsidP="00986F47" w:rsidRDefault="00986F47" w14:paraId="08AE4576" w14:textId="77777777"/>
    <w:p w:rsidRPr="00986F47" w:rsidR="00986F47" w:rsidP="00986F47" w:rsidRDefault="00986F47" w14:paraId="227CBAAB" w14:textId="77C982DD">
      <w:pPr>
        <w:pStyle w:val="Heading2"/>
      </w:pPr>
      <w:r w:rsidRPr="00986F47">
        <w:t>Structure</w:t>
      </w:r>
    </w:p>
    <w:p w:rsidRPr="00986F47" w:rsidR="00986F47" w:rsidP="00986F47" w:rsidRDefault="00986F47" w14:paraId="1D08920D" w14:textId="204A65F6">
      <w:r w:rsidRPr="00986F47">
        <w:t>The literature review:</w:t>
      </w:r>
    </w:p>
    <w:p w:rsidRPr="00986F47" w:rsidR="00986F47" w:rsidP="00910442" w:rsidRDefault="00986F47" w14:paraId="6CD7BC69" w14:textId="77777777">
      <w:pPr>
        <w:pStyle w:val="ListParagraph"/>
        <w:numPr>
          <w:ilvl w:val="0"/>
          <w:numId w:val="3"/>
        </w:numPr>
        <w:rPr>
          <w:rFonts w:cs="Arial"/>
        </w:rPr>
      </w:pPr>
      <w:r w:rsidRPr="00986F47">
        <w:rPr>
          <w:rFonts w:cs="Arial"/>
        </w:rPr>
        <w:t xml:space="preserve">Introduces its sources after </w:t>
      </w:r>
      <w:r w:rsidRPr="00986F47">
        <w:rPr>
          <w:rFonts w:cs="Arial"/>
          <w:b/>
        </w:rPr>
        <w:t>a topic sentence</w:t>
      </w:r>
      <w:r w:rsidRPr="00986F47">
        <w:rPr>
          <w:rFonts w:cs="Arial"/>
        </w:rPr>
        <w:t xml:space="preserve"> outlining the </w:t>
      </w:r>
      <w:r w:rsidRPr="00986F47">
        <w:rPr>
          <w:rFonts w:cs="Arial"/>
          <w:b/>
        </w:rPr>
        <w:t>field of research</w:t>
      </w:r>
      <w:r w:rsidRPr="00986F47">
        <w:rPr>
          <w:rFonts w:cs="Arial"/>
        </w:rPr>
        <w:t xml:space="preserve"> with which it engages.</w:t>
      </w:r>
    </w:p>
    <w:p w:rsidRPr="00986F47" w:rsidR="00986F47" w:rsidP="00910442" w:rsidRDefault="00986F47" w14:paraId="2B63F11F" w14:textId="77777777">
      <w:pPr>
        <w:pStyle w:val="ListParagraph"/>
        <w:numPr>
          <w:ilvl w:val="0"/>
          <w:numId w:val="3"/>
        </w:numPr>
        <w:rPr>
          <w:rFonts w:cs="Arial"/>
        </w:rPr>
      </w:pPr>
      <w:r w:rsidRPr="00986F47">
        <w:rPr>
          <w:rFonts w:cs="Arial"/>
        </w:rPr>
        <w:t xml:space="preserve">Selects sources which discuss the </w:t>
      </w:r>
      <w:r w:rsidRPr="00986F47">
        <w:rPr>
          <w:rFonts w:cs="Arial"/>
          <w:b/>
        </w:rPr>
        <w:t>key terms</w:t>
      </w:r>
      <w:r w:rsidRPr="00986F47">
        <w:rPr>
          <w:rFonts w:cs="Arial"/>
        </w:rPr>
        <w:t xml:space="preserve"> and </w:t>
      </w:r>
      <w:r w:rsidRPr="00986F47">
        <w:rPr>
          <w:rFonts w:cs="Arial"/>
          <w:b/>
        </w:rPr>
        <w:t>concepts</w:t>
      </w:r>
      <w:r w:rsidRPr="00986F47">
        <w:rPr>
          <w:rFonts w:cs="Arial"/>
        </w:rPr>
        <w:t xml:space="preserve"> in the field.</w:t>
      </w:r>
    </w:p>
    <w:p w:rsidRPr="00986F47" w:rsidR="00986F47" w:rsidP="00910442" w:rsidRDefault="00986F47" w14:paraId="3425F82C" w14:textId="77777777">
      <w:pPr>
        <w:pStyle w:val="ListParagraph"/>
        <w:numPr>
          <w:ilvl w:val="0"/>
          <w:numId w:val="3"/>
        </w:numPr>
        <w:rPr>
          <w:rFonts w:cs="Arial"/>
        </w:rPr>
      </w:pPr>
      <w:r w:rsidRPr="00986F47">
        <w:rPr>
          <w:rFonts w:cs="Arial"/>
        </w:rPr>
        <w:t xml:space="preserve">Outlines the main points of </w:t>
      </w:r>
      <w:r w:rsidRPr="00986F47">
        <w:rPr>
          <w:rFonts w:cs="Arial"/>
          <w:b/>
        </w:rPr>
        <w:t>debate</w:t>
      </w:r>
      <w:r w:rsidRPr="00986F47">
        <w:rPr>
          <w:rFonts w:cs="Arial"/>
        </w:rPr>
        <w:t xml:space="preserve"> and </w:t>
      </w:r>
      <w:r w:rsidRPr="00986F47">
        <w:rPr>
          <w:rFonts w:cs="Arial"/>
          <w:b/>
        </w:rPr>
        <w:t>discussion</w:t>
      </w:r>
      <w:r w:rsidRPr="00986F47">
        <w:rPr>
          <w:rFonts w:cs="Arial"/>
        </w:rPr>
        <w:t xml:space="preserve"> in its field of research.</w:t>
      </w:r>
    </w:p>
    <w:p w:rsidRPr="00986F47" w:rsidR="00986F47" w:rsidP="00910442" w:rsidRDefault="00986F47" w14:paraId="2FAE7585" w14:textId="77777777">
      <w:pPr>
        <w:pStyle w:val="ListParagraph"/>
        <w:numPr>
          <w:ilvl w:val="0"/>
          <w:numId w:val="3"/>
        </w:numPr>
        <w:rPr>
          <w:rFonts w:cs="Arial"/>
        </w:rPr>
      </w:pPr>
      <w:r w:rsidRPr="00986F47">
        <w:rPr>
          <w:rFonts w:cs="Arial"/>
        </w:rPr>
        <w:t xml:space="preserve">Uses a mixture of </w:t>
      </w:r>
      <w:r w:rsidRPr="00986F47">
        <w:rPr>
          <w:rFonts w:cs="Arial"/>
          <w:b/>
        </w:rPr>
        <w:t>paraphrase</w:t>
      </w:r>
      <w:r w:rsidRPr="00986F47">
        <w:rPr>
          <w:rFonts w:cs="Arial"/>
        </w:rPr>
        <w:t xml:space="preserve"> and </w:t>
      </w:r>
      <w:r w:rsidRPr="00986F47">
        <w:rPr>
          <w:rFonts w:cs="Arial"/>
          <w:b/>
        </w:rPr>
        <w:t>citation</w:t>
      </w:r>
      <w:r w:rsidRPr="00986F47">
        <w:rPr>
          <w:rFonts w:cs="Arial"/>
        </w:rPr>
        <w:t xml:space="preserve"> to present the key point from each source.</w:t>
      </w:r>
    </w:p>
    <w:p w:rsidRPr="00986F47" w:rsidR="00986F47" w:rsidP="00910442" w:rsidRDefault="00986F47" w14:paraId="52DF385F" w14:textId="77777777">
      <w:pPr>
        <w:pStyle w:val="ListParagraph"/>
        <w:numPr>
          <w:ilvl w:val="0"/>
          <w:numId w:val="3"/>
        </w:numPr>
        <w:rPr>
          <w:rFonts w:cs="Arial"/>
        </w:rPr>
      </w:pPr>
      <w:r w:rsidRPr="00986F47">
        <w:rPr>
          <w:rFonts w:cs="Arial"/>
          <w:b/>
        </w:rPr>
        <w:t>Evaluates</w:t>
      </w:r>
      <w:r w:rsidRPr="00986F47">
        <w:rPr>
          <w:rFonts w:cs="Arial"/>
        </w:rPr>
        <w:t xml:space="preserve"> its key sources: What is most valuable in them? What limitations do you find?</w:t>
      </w:r>
    </w:p>
    <w:p w:rsidRPr="00986F47" w:rsidR="00986F47" w:rsidP="00986F47" w:rsidRDefault="00986F47" w14:paraId="5882722C" w14:textId="77777777">
      <w:pPr>
        <w:pStyle w:val="ListParagraph"/>
        <w:ind w:left="644"/>
        <w:rPr>
          <w:rFonts w:cs="Arial"/>
        </w:rPr>
      </w:pPr>
    </w:p>
    <w:p w:rsidRPr="00986F47" w:rsidR="00986F47" w:rsidP="00986F47" w:rsidRDefault="00986F47" w14:paraId="1F62DDC6" w14:textId="77777777">
      <w:pPr>
        <w:pStyle w:val="Heading3"/>
      </w:pPr>
      <w:r w:rsidRPr="00986F47">
        <w:t>Further Reading</w:t>
      </w:r>
    </w:p>
    <w:p w:rsidRPr="00986F47" w:rsidR="00986F47" w:rsidP="00986F47" w:rsidRDefault="00986F47" w14:paraId="2EE2BBF7" w14:textId="77777777">
      <w:pPr>
        <w:pStyle w:val="Heading4"/>
      </w:pPr>
      <w:r w:rsidRPr="00986F47">
        <w:t>Books</w:t>
      </w:r>
    </w:p>
    <w:p w:rsidRPr="00986F47" w:rsidR="00986F47" w:rsidP="5DB2316B" w:rsidRDefault="00986F47" w14:paraId="4B51ADB3" w14:textId="2456CF27">
      <w:pPr>
        <w:pStyle w:val="IntenseQuote"/>
        <w:numPr>
          <w:ilvl w:val="0"/>
          <w:numId w:val="5"/>
        </w:numPr>
        <w:pBdr>
          <w:top w:val="single" w:color="000000" w:themeColor="text1" w:sz="4" w:space="6"/>
        </w:pBdr>
        <w:rPr>
          <w:rFonts w:cs="Arial"/>
        </w:rPr>
      </w:pPr>
      <w:r w:rsidRPr="5DB2316B" w:rsidR="00986F47">
        <w:rPr>
          <w:rFonts w:cs="Arial"/>
        </w:rPr>
        <w:t xml:space="preserve">Chris Hart (2018), </w:t>
      </w:r>
      <w:r w:rsidRPr="5DB2316B" w:rsidR="00986F47">
        <w:rPr>
          <w:rFonts w:cs="Arial"/>
          <w:i w:val="1"/>
          <w:iCs w:val="1"/>
        </w:rPr>
        <w:t>Doing the Literature Review: Releasing the Research Imagination</w:t>
      </w:r>
      <w:r w:rsidRPr="5DB2316B" w:rsidR="00986F47">
        <w:rPr>
          <w:rFonts w:cs="Arial"/>
        </w:rPr>
        <w:t xml:space="preserve">. 2nd ed. London: Sage. Access the </w:t>
      </w:r>
      <w:hyperlink r:id="R2ab9507cf33547e5">
        <w:r w:rsidRPr="5DB2316B" w:rsidR="00986F47">
          <w:rPr>
            <w:rStyle w:val="Hyperlink"/>
            <w:rFonts w:cs="Arial"/>
            <w:color w:val="00B0F0"/>
          </w:rPr>
          <w:t>ebook version of Doing the Literature Review: Releasing the Research Imagination</w:t>
        </w:r>
      </w:hyperlink>
      <w:r w:rsidRPr="5DB2316B" w:rsidR="00986F47">
        <w:rPr>
          <w:rFonts w:cs="Arial"/>
          <w:color w:val="00B0F0"/>
        </w:rPr>
        <w:t xml:space="preserve"> </w:t>
      </w:r>
      <w:r w:rsidRPr="5DB2316B" w:rsidR="00986F47">
        <w:rPr>
          <w:rFonts w:cs="Arial"/>
        </w:rPr>
        <w:t xml:space="preserve">and the </w:t>
      </w:r>
      <w:hyperlink r:id="Rdf06f11a858d4f4f">
        <w:r w:rsidRPr="5DB2316B" w:rsidR="00986F47">
          <w:rPr>
            <w:rStyle w:val="Hyperlink"/>
            <w:rFonts w:cs="Arial"/>
            <w:color w:val="00B0F0"/>
          </w:rPr>
          <w:t>print version of Doing the Literature Review: Releasing the Research Imagination</w:t>
        </w:r>
      </w:hyperlink>
      <w:r w:rsidRPr="5DB2316B" w:rsidR="00986F47">
        <w:rPr>
          <w:rFonts w:cs="Arial"/>
          <w:color w:val="00B0F0"/>
        </w:rPr>
        <w:t xml:space="preserve">. </w:t>
      </w:r>
    </w:p>
    <w:p w:rsidRPr="00986F47" w:rsidR="00986F47" w:rsidP="5DB2316B" w:rsidRDefault="00986F47" w14:paraId="5EB18A8D" w14:textId="0B2FFE8C">
      <w:pPr>
        <w:pStyle w:val="IntenseQuote"/>
        <w:numPr>
          <w:ilvl w:val="0"/>
          <w:numId w:val="5"/>
        </w:numPr>
        <w:pBdr>
          <w:top w:val="single" w:color="000000" w:themeColor="text1" w:sz="4" w:space="6"/>
        </w:pBdr>
        <w:rPr>
          <w:rFonts w:cs="Arial"/>
        </w:rPr>
      </w:pPr>
      <w:r w:rsidRPr="5DB2316B" w:rsidR="00986F47">
        <w:rPr>
          <w:rFonts w:cs="Arial"/>
        </w:rPr>
        <w:t xml:space="preserve">Diana Ridley (2012), </w:t>
      </w:r>
      <w:r w:rsidRPr="5DB2316B" w:rsidR="00986F47">
        <w:rPr>
          <w:rFonts w:cs="Arial"/>
          <w:i w:val="1"/>
          <w:iCs w:val="1"/>
        </w:rPr>
        <w:t>The Literature Review: A Step-by-step Guide</w:t>
      </w:r>
      <w:r w:rsidRPr="5DB2316B" w:rsidR="00986F47">
        <w:rPr>
          <w:rFonts w:cs="Arial"/>
        </w:rPr>
        <w:t xml:space="preserve">.  </w:t>
      </w:r>
      <w:r w:rsidRPr="5DB2316B" w:rsidR="00986F47">
        <w:rPr>
          <w:rFonts w:cs="Arial"/>
        </w:rPr>
        <w:t>2nd ed. London: Sage. Access the</w:t>
      </w:r>
      <w:r w:rsidRPr="5DB2316B" w:rsidR="00986F47">
        <w:rPr>
          <w:rFonts w:cs="Arial"/>
          <w:color w:val="00B0F0"/>
        </w:rPr>
        <w:t xml:space="preserve"> </w:t>
      </w:r>
      <w:hyperlink r:id="Refe6e53b67cd4d14">
        <w:r w:rsidRPr="5DB2316B" w:rsidR="00986F47">
          <w:rPr>
            <w:rStyle w:val="Hyperlink"/>
            <w:rFonts w:cs="Arial"/>
            <w:color w:val="00B0F0"/>
          </w:rPr>
          <w:t>ebook version of The Literature Review: A Step-by-step Guide</w:t>
        </w:r>
      </w:hyperlink>
      <w:r w:rsidRPr="5DB2316B" w:rsidR="00986F47">
        <w:rPr>
          <w:rFonts w:cs="Arial"/>
          <w:color w:val="00B0F0"/>
        </w:rPr>
        <w:t xml:space="preserve"> </w:t>
      </w:r>
      <w:r w:rsidRPr="5DB2316B" w:rsidR="00986F47">
        <w:rPr>
          <w:rFonts w:cs="Arial"/>
        </w:rPr>
        <w:t xml:space="preserve">and the </w:t>
      </w:r>
      <w:hyperlink r:id="Rec276b9092904e3b">
        <w:r w:rsidRPr="5DB2316B" w:rsidR="00986F47">
          <w:rPr>
            <w:rStyle w:val="Hyperlink"/>
            <w:rFonts w:cs="Arial"/>
            <w:color w:val="00B0F0"/>
          </w:rPr>
          <w:t>print version of The Literature Review: A Step-by-step Guide</w:t>
        </w:r>
        <w:r w:rsidRPr="5DB2316B" w:rsidR="00986F47">
          <w:rPr>
            <w:rStyle w:val="Hyperlink"/>
            <w:rFonts w:cs="Arial"/>
            <w:color w:val="00B0F0"/>
          </w:rPr>
          <w:t>.</w:t>
        </w:r>
      </w:hyperlink>
    </w:p>
    <w:p w:rsidRPr="00986F47" w:rsidR="00986F47" w:rsidP="00986F47" w:rsidRDefault="00986F47" w14:paraId="5C1D36E9" w14:textId="77777777">
      <w:pPr>
        <w:pStyle w:val="Heading4"/>
      </w:pPr>
      <w:r w:rsidRPr="00986F47">
        <w:t>Articles</w:t>
      </w:r>
    </w:p>
    <w:p w:rsidR="00986F47" w:rsidP="5DB2316B" w:rsidRDefault="00986F47" w14:paraId="28E5D474" w14:textId="6F61D9BD">
      <w:pPr>
        <w:pStyle w:val="IntenseQuote"/>
        <w:numPr>
          <w:ilvl w:val="0"/>
          <w:numId w:val="6"/>
        </w:numPr>
        <w:pBdr>
          <w:top w:val="single" w:color="000000" w:themeColor="text1" w:sz="4" w:space="6"/>
        </w:pBdr>
        <w:rPr>
          <w:rFonts w:cs="Arial"/>
        </w:rPr>
      </w:pPr>
      <w:r w:rsidRPr="5DB2316B" w:rsidR="00986F47">
        <w:rPr>
          <w:rFonts w:cs="Arial"/>
        </w:rPr>
        <w:t xml:space="preserve">Hannah Snyder (2019), “Literature Review as a Research Methodology” </w:t>
      </w:r>
      <w:r w:rsidRPr="5DB2316B" w:rsidR="00986F47">
        <w:rPr>
          <w:rFonts w:cs="Arial"/>
          <w:i w:val="1"/>
          <w:iCs w:val="1"/>
        </w:rPr>
        <w:t>Journal of Business Research</w:t>
      </w:r>
      <w:r w:rsidRPr="5DB2316B" w:rsidR="00986F47">
        <w:rPr>
          <w:rFonts w:cs="Arial"/>
        </w:rPr>
        <w:t xml:space="preserve">, 104, pp. 333-339. Access the </w:t>
      </w:r>
      <w:hyperlink r:id="R76b7072c3eca4e3c">
        <w:r w:rsidRPr="5DB2316B" w:rsidR="00986F47">
          <w:rPr>
            <w:rStyle w:val="Hyperlink"/>
            <w:rFonts w:cs="Arial"/>
            <w:color w:val="00B0F0"/>
          </w:rPr>
          <w:t>online version of the article "Literative Review as a Research Methodology"</w:t>
        </w:r>
      </w:hyperlink>
      <w:r w:rsidRPr="5DB2316B" w:rsidR="00986F47">
        <w:rPr>
          <w:rFonts w:cs="Arial"/>
          <w:color w:val="00B0F0"/>
        </w:rPr>
        <w:t xml:space="preserve">. </w:t>
      </w:r>
    </w:p>
    <w:p w:rsidRPr="00986F47" w:rsidR="00986F47" w:rsidP="5DB2316B" w:rsidRDefault="00986F47" w14:paraId="077B62DF" w14:textId="5FD8942F">
      <w:pPr>
        <w:pStyle w:val="IntenseQuote"/>
        <w:numPr>
          <w:ilvl w:val="0"/>
          <w:numId w:val="6"/>
        </w:numPr>
        <w:pBdr>
          <w:top w:val="single" w:color="000000" w:themeColor="text1" w:sz="4" w:space="6"/>
        </w:pBdr>
        <w:rPr>
          <w:rFonts w:cs="Arial"/>
          <w:color w:val="00B0F0"/>
        </w:rPr>
      </w:pPr>
      <w:r w:rsidRPr="5DB2316B" w:rsidR="00986F47">
        <w:rPr>
          <w:rFonts w:cs="Arial"/>
        </w:rPr>
        <w:t xml:space="preserve">Yu Xiao and Maria Watson (2017), “Guidance on Conducting a Systematic Literature Review” </w:t>
      </w:r>
      <w:r w:rsidRPr="5DB2316B" w:rsidR="00986F47">
        <w:rPr>
          <w:rFonts w:cs="Arial"/>
          <w:i w:val="1"/>
          <w:iCs w:val="1"/>
        </w:rPr>
        <w:t>Journal of Planning Education and Research</w:t>
      </w:r>
      <w:r w:rsidRPr="5DB2316B" w:rsidR="00986F47">
        <w:rPr>
          <w:rFonts w:cs="Arial"/>
        </w:rPr>
        <w:t>, 39.1, pp. 93-112. Access the</w:t>
      </w:r>
      <w:r w:rsidRPr="5DB2316B" w:rsidR="00986F47">
        <w:rPr>
          <w:rFonts w:cs="Arial"/>
          <w:color w:val="00B0F0"/>
        </w:rPr>
        <w:t xml:space="preserve"> </w:t>
      </w:r>
      <w:hyperlink w:anchor="" r:id="Re9959857177248c2">
        <w:r w:rsidRPr="5DB2316B" w:rsidR="00986F47">
          <w:rPr>
            <w:rStyle w:val="Hyperlink"/>
            <w:rFonts w:cs="Arial"/>
            <w:color w:val="00B0F0"/>
          </w:rPr>
          <w:t>online version of “Guidance on Conducting a Systematic Literature Review”</w:t>
        </w:r>
      </w:hyperlink>
      <w:r w:rsidRPr="5DB2316B" w:rsidR="00986F47">
        <w:rPr>
          <w:rFonts w:cs="Arial"/>
          <w:color w:val="00B0F0"/>
        </w:rPr>
        <w:t xml:space="preserve">. </w:t>
      </w:r>
    </w:p>
    <w:p w:rsidR="00986F47" w:rsidP="00986F47" w:rsidRDefault="00986F47" w14:paraId="7D834883" w14:textId="77777777"/>
    <w:p w:rsidR="00986F47" w:rsidP="00986F47" w:rsidRDefault="00986F47" w14:paraId="7B5B82C4" w14:textId="77777777"/>
    <w:p w:rsidR="00986F47" w:rsidP="00986F47" w:rsidRDefault="00986F47" w14:paraId="2C009602" w14:textId="77777777"/>
    <w:p w:rsidRPr="00986F47" w:rsidR="00986F47" w:rsidP="00986F47" w:rsidRDefault="00986F47" w14:paraId="238CB711" w14:textId="3081B723">
      <w:pPr>
        <w:pStyle w:val="Heading4"/>
      </w:pPr>
      <w:r w:rsidRPr="00986F47">
        <w:t>Web</w:t>
      </w:r>
    </w:p>
    <w:p w:rsidRPr="00986F47" w:rsidR="00986F47" w:rsidP="00910442" w:rsidRDefault="00986F47" w14:paraId="6857C789" w14:textId="1C088CC4">
      <w:pPr>
        <w:pStyle w:val="IntenseQuote"/>
        <w:numPr>
          <w:ilvl w:val="0"/>
          <w:numId w:val="7"/>
        </w:numPr>
        <w:pBdr>
          <w:top w:val="single" w:color="000000" w:themeColor="text1" w:sz="4" w:space="6"/>
        </w:pBdr>
        <w:rPr>
          <w:rFonts w:cs="Arial"/>
        </w:rPr>
      </w:pPr>
      <w:r w:rsidRPr="00986F47">
        <w:rPr>
          <w:rFonts w:cs="Arial"/>
        </w:rPr>
        <w:t xml:space="preserve">Marvette Lacey (2019), “8 Steps to Writing a Qualitative Literature Review” </w:t>
      </w:r>
      <w:r w:rsidRPr="00986F47">
        <w:rPr>
          <w:rFonts w:cs="Arial"/>
          <w:i/>
        </w:rPr>
        <w:t>Medium</w:t>
      </w:r>
      <w:r w:rsidRPr="00986F47">
        <w:rPr>
          <w:rFonts w:cs="Arial"/>
        </w:rPr>
        <w:t xml:space="preserve">. Access the </w:t>
      </w:r>
      <w:hyperlink w:history="1" r:id="rId18">
        <w:r>
          <w:rPr>
            <w:rStyle w:val="Hyperlink"/>
            <w:rFonts w:cs="Arial"/>
            <w:color w:val="9CC2E5" w:themeColor="accent5" w:themeTint="99"/>
          </w:rPr>
          <w:t xml:space="preserve">web version of “8 Steps to Writing a Qualitative Literature Review” </w:t>
        </w:r>
      </w:hyperlink>
      <w:r w:rsidRPr="00986F47">
        <w:rPr>
          <w:rFonts w:cs="Arial"/>
          <w:color w:val="9CC2E5" w:themeColor="accent5" w:themeTint="99"/>
        </w:rPr>
        <w:t xml:space="preserve">. </w:t>
      </w:r>
    </w:p>
    <w:p w:rsidRPr="00986F47" w:rsidR="00986F47" w:rsidP="00986F47" w:rsidRDefault="00986F47" w14:paraId="4CA13BBD" w14:textId="0F0CEFA8">
      <w:pPr>
        <w:pStyle w:val="Heading2"/>
      </w:pPr>
      <w:r w:rsidRPr="00986F47">
        <w:br/>
      </w:r>
      <w:r w:rsidRPr="00986F47">
        <w:t>Conducting a Literature Review</w:t>
      </w:r>
    </w:p>
    <w:p w:rsidRPr="00986F47" w:rsidR="00986F47" w:rsidP="00986F47" w:rsidRDefault="00986F47" w14:paraId="607D9581" w14:textId="77777777">
      <w:pPr>
        <w:spacing w:before="240"/>
        <w:rPr>
          <w:rFonts w:cs="Arial"/>
        </w:rPr>
      </w:pPr>
      <w:r w:rsidRPr="00986F47">
        <w:rPr>
          <w:rFonts w:cs="Arial"/>
        </w:rPr>
        <w:t xml:space="preserve">A </w:t>
      </w:r>
      <w:r w:rsidRPr="00986F47">
        <w:rPr>
          <w:rFonts w:cs="Arial"/>
          <w:b/>
          <w:bCs/>
        </w:rPr>
        <w:t>systematic review</w:t>
      </w:r>
      <w:r w:rsidRPr="00986F47">
        <w:rPr>
          <w:rFonts w:cs="Arial"/>
        </w:rPr>
        <w:t xml:space="preserve"> typically follows a clearly defined set of guidelines. These often include a hypothesis, specific search terms, and a set of relevant inclusion and exclusion criteria. While you can search widely by using the library catalogue search and Google Scholar, you will also typically use subject-relevant databases of academic resources to guide your literature search. Expect to discuss your search strategy or research methodology, and to </w:t>
      </w:r>
      <w:r w:rsidRPr="00986F47">
        <w:rPr>
          <w:rFonts w:cs="Arial"/>
          <w:b/>
          <w:bCs/>
        </w:rPr>
        <w:t>quantify</w:t>
      </w:r>
      <w:r w:rsidRPr="00986F47">
        <w:rPr>
          <w:rFonts w:cs="Arial"/>
        </w:rPr>
        <w:t xml:space="preserve"> the range of sources you find on specific areas in your field. </w:t>
      </w:r>
    </w:p>
    <w:p w:rsidRPr="00986F47" w:rsidR="00986F47" w:rsidP="00986F47" w:rsidRDefault="00986F47" w14:paraId="4CDD5984" w14:textId="77777777">
      <w:pPr>
        <w:ind w:firstLine="720"/>
        <w:rPr>
          <w:rFonts w:cs="Arial"/>
        </w:rPr>
      </w:pPr>
    </w:p>
    <w:p w:rsidRPr="00986F47" w:rsidR="00986F47" w:rsidP="00986F47" w:rsidRDefault="00986F47" w14:paraId="62C00D1E" w14:textId="77777777">
      <w:pPr>
        <w:pStyle w:val="BlockText"/>
        <w:spacing w:line="360" w:lineRule="auto"/>
        <w:rPr>
          <w:rFonts w:ascii="Arial" w:hAnsi="Arial" w:cs="Arial"/>
        </w:rPr>
      </w:pPr>
      <w:r w:rsidRPr="00986F47">
        <w:rPr>
          <w:rFonts w:ascii="Arial" w:hAnsi="Arial" w:cs="Arial"/>
        </w:rPr>
        <w:t>Example</w:t>
      </w:r>
    </w:p>
    <w:p w:rsidRPr="00986F47" w:rsidR="00986F47" w:rsidP="00986F47" w:rsidRDefault="00986F47" w14:paraId="7CC434E0" w14:textId="77777777">
      <w:pPr>
        <w:pStyle w:val="BlockText"/>
        <w:spacing w:line="360" w:lineRule="auto"/>
        <w:rPr>
          <w:rFonts w:ascii="Arial" w:hAnsi="Arial" w:cs="Arial"/>
        </w:rPr>
      </w:pPr>
    </w:p>
    <w:p w:rsidRPr="00986F47" w:rsidR="00986F47" w:rsidP="00986F47" w:rsidRDefault="00986F47" w14:paraId="0E2D74AE" w14:textId="705DB609">
      <w:pPr>
        <w:pStyle w:val="BlockText"/>
        <w:spacing w:line="360" w:lineRule="auto"/>
        <w:rPr>
          <w:rFonts w:ascii="Arial" w:hAnsi="Arial" w:cs="Arial"/>
        </w:rPr>
      </w:pPr>
      <w:r w:rsidRPr="00986F47">
        <w:rPr>
          <w:rFonts w:ascii="Arial" w:hAnsi="Arial" w:cs="Arial"/>
        </w:rPr>
        <w:t xml:space="preserve">Published reviews in the field of physical activity promotion have largely focussed on broader prevention themes, of which physical activity (PA) is a subtheme. In a narrative synthesis of the literature related to allied health professionals (including physiotherapy) and health promotion, Needles et al (2011) concluded that interventions were focused on individuals with identified ‘target’ pre-existing conditions rather than approaches that identify risk factors. In 2012, Frerichs et al (2012) published a systematic review of the literature exploring whether physical therapists can effectively counsel patients for lifestyle-related health conditions; the seven studies included the provision of additional PA interventions as well as PA promotion integrated into usual practice. The authors concluded that health counselling delivered by a physical therapist has the potential to be effective, at least in the short term. </w:t>
      </w:r>
      <w:proofErr w:type="gramStart"/>
      <w:r w:rsidRPr="00986F47">
        <w:rPr>
          <w:rFonts w:ascii="Arial" w:hAnsi="Arial" w:cs="Arial"/>
        </w:rPr>
        <w:t>Finally</w:t>
      </w:r>
      <w:proofErr w:type="gramEnd"/>
      <w:r w:rsidRPr="00986F47">
        <w:rPr>
          <w:rFonts w:ascii="Arial" w:hAnsi="Arial" w:cs="Arial"/>
        </w:rPr>
        <w:t xml:space="preserve"> Taukobong et al (2014) performed a systematic review of the literature related to health promotion and physiotherapy (of which PA was a component) identifying a lack of PA promotion in the educational literature. To summarise, despite the compelling rationale for </w:t>
      </w:r>
      <w:r w:rsidRPr="00986F47">
        <w:rPr>
          <w:rFonts w:ascii="Arial" w:hAnsi="Arial" w:cs="Arial"/>
        </w:rPr>
        <w:t>promoting PA and the opportunities that physiotherapy practice presents, little is known about the extent to which physical inactivity (PI) is addressed in current physiotherapy practice.</w:t>
      </w:r>
    </w:p>
    <w:p w:rsidRPr="00986F47" w:rsidR="00986F47" w:rsidP="00986F47" w:rsidRDefault="00986F47" w14:paraId="00E20212" w14:textId="77777777">
      <w:pPr>
        <w:pStyle w:val="BlockText"/>
        <w:spacing w:line="360" w:lineRule="auto"/>
        <w:rPr>
          <w:rFonts w:ascii="Arial" w:hAnsi="Arial" w:cs="Arial"/>
          <w:b/>
          <w:bCs/>
        </w:rPr>
      </w:pPr>
    </w:p>
    <w:p w:rsidRPr="00986F47" w:rsidR="00986F47" w:rsidP="00986F47" w:rsidRDefault="00986F47" w14:paraId="79760B42" w14:textId="5BE8D818">
      <w:pPr>
        <w:pStyle w:val="BlockText"/>
        <w:spacing w:line="360" w:lineRule="auto"/>
        <w:rPr>
          <w:rFonts w:ascii="Arial" w:hAnsi="Arial" w:cs="Arial"/>
        </w:rPr>
      </w:pPr>
      <w:r w:rsidRPr="678B8776" w:rsidR="00986F47">
        <w:rPr>
          <w:rFonts w:ascii="Arial" w:hAnsi="Arial" w:cs="Arial"/>
          <w:b w:val="1"/>
          <w:bCs w:val="1"/>
        </w:rPr>
        <w:t>Adapted from</w:t>
      </w:r>
      <w:r w:rsidRPr="678B8776" w:rsidR="00986F47">
        <w:rPr>
          <w:rFonts w:ascii="Arial" w:hAnsi="Arial" w:cs="Arial"/>
        </w:rPr>
        <w:t xml:space="preserve"> Lowe A, Gee M, McLean S, et al. “Physical activity promotion in physiotherapy practice: a systematic scoping review of a decade of literature.” </w:t>
      </w:r>
      <w:r w:rsidRPr="678B8776" w:rsidR="00986F47">
        <w:rPr>
          <w:rFonts w:ascii="Arial" w:hAnsi="Arial" w:cs="Arial"/>
          <w:i w:val="1"/>
          <w:iCs w:val="1"/>
        </w:rPr>
        <w:t>British Journal of Sports Medicine</w:t>
      </w:r>
      <w:r w:rsidRPr="678B8776" w:rsidR="00986F47">
        <w:rPr>
          <w:rFonts w:ascii="Arial" w:hAnsi="Arial" w:cs="Arial"/>
        </w:rPr>
        <w:t xml:space="preserve"> 2018, 52: pp. 122-127. </w:t>
      </w:r>
      <w:hyperlink r:id="R8091bc86d9e74b6f">
        <w:r w:rsidRPr="678B8776" w:rsidR="00C21865">
          <w:rPr>
            <w:rStyle w:val="Hyperlink"/>
            <w:rFonts w:ascii="Arial" w:hAnsi="Arial" w:cs="Arial"/>
          </w:rPr>
          <w:t>Link to "Physical activity promotion in physiotherapy practice: a systematic scoping review of a decade of literature.”</w:t>
        </w:r>
        <w:r w:rsidRPr="678B8776" w:rsidR="71D84C1B">
          <w:rPr>
            <w:rStyle w:val="Hyperlink"/>
            <w:rFonts w:ascii="Arial" w:hAnsi="Arial" w:cs="Arial"/>
          </w:rPr>
          <w:t xml:space="preserve"> </w:t>
        </w:r>
      </w:hyperlink>
      <w:r w:rsidRPr="678B8776" w:rsidR="00C21865">
        <w:rPr>
          <w:rFonts w:ascii="Arial" w:hAnsi="Arial" w:cs="Arial"/>
        </w:rPr>
        <w:t xml:space="preserve"> </w:t>
      </w:r>
    </w:p>
    <w:p w:rsidRPr="00986F47" w:rsidR="00986F47" w:rsidP="00986F47" w:rsidRDefault="00986F47" w14:paraId="409ACEF3" w14:textId="77777777">
      <w:pPr>
        <w:rPr>
          <w:rFonts w:cs="Arial"/>
        </w:rPr>
      </w:pPr>
    </w:p>
    <w:p w:rsidRPr="00986F47" w:rsidR="00986F47" w:rsidP="00986F47" w:rsidRDefault="00986F47" w14:paraId="0E021BEB" w14:textId="77777777">
      <w:pPr>
        <w:rPr>
          <w:rFonts w:cs="Arial"/>
        </w:rPr>
      </w:pPr>
      <w:r w:rsidRPr="00986F47">
        <w:rPr>
          <w:rFonts w:cs="Arial"/>
        </w:rPr>
        <w:t xml:space="preserve">A standard literature review may not require you to follow strict rules, but expect to have to discuss the significance of your sources, including their discoveries and arguments, as well as considering how theories and concepts have developed over time through your key sources. This type of literature review is often called a </w:t>
      </w:r>
      <w:r w:rsidRPr="00986F47">
        <w:rPr>
          <w:rFonts w:cs="Arial"/>
          <w:b/>
          <w:bCs/>
        </w:rPr>
        <w:t>semi-systematic</w:t>
      </w:r>
      <w:r w:rsidRPr="00986F47">
        <w:rPr>
          <w:rFonts w:cs="Arial"/>
        </w:rPr>
        <w:t xml:space="preserve"> or </w:t>
      </w:r>
      <w:r w:rsidRPr="00986F47">
        <w:rPr>
          <w:rFonts w:cs="Arial"/>
          <w:b/>
          <w:bCs/>
        </w:rPr>
        <w:t>narrative</w:t>
      </w:r>
      <w:r w:rsidRPr="00986F47">
        <w:rPr>
          <w:rFonts w:cs="Arial"/>
        </w:rPr>
        <w:t xml:space="preserve"> review, and the approach, where the purpose is to survey and evaluate, is often referred to as </w:t>
      </w:r>
      <w:r w:rsidRPr="00986F47">
        <w:rPr>
          <w:rFonts w:cs="Arial"/>
          <w:b/>
          <w:bCs/>
        </w:rPr>
        <w:t>qualitative</w:t>
      </w:r>
      <w:r w:rsidRPr="00986F47">
        <w:rPr>
          <w:rFonts w:cs="Arial"/>
        </w:rPr>
        <w:t>.</w:t>
      </w:r>
    </w:p>
    <w:p w:rsidRPr="002D02BF" w:rsidR="002D02BF" w:rsidP="002D02BF" w:rsidRDefault="002D02BF" w14:paraId="3F85CCB0" w14:textId="77777777"/>
    <w:p w:rsidR="008801FF" w:rsidRDefault="008801FF" w14:paraId="17A422DE" w14:textId="22D1A43D">
      <w:pPr>
        <w:spacing w:line="240" w:lineRule="auto"/>
        <w:rPr>
          <w:rFonts w:eastAsiaTheme="minorEastAsia"/>
        </w:rPr>
      </w:pPr>
    </w:p>
    <w:p w:rsidR="00A021FB" w:rsidP="002D02BF" w:rsidRDefault="00A021FB" w14:paraId="18ECB7F9" w14:textId="77777777">
      <w:pPr>
        <w:pStyle w:val="IntenseQuote"/>
        <w:rPr>
          <w:rFonts w:asciiTheme="minorHAnsi" w:hAnsiTheme="minorHAnsi"/>
        </w:rPr>
      </w:pPr>
      <w:r>
        <w:rPr>
          <w:b/>
          <w:bCs/>
        </w:rPr>
        <w:t>Support</w:t>
      </w:r>
      <w:r>
        <w:t xml:space="preserve">: Study Development offers workshops, short courses, 1 to 1 and small group tutorials. </w:t>
      </w:r>
    </w:p>
    <w:p w:rsidR="00A021FB" w:rsidP="002D02BF" w:rsidRDefault="006E3045" w14:paraId="4C5A78A3" w14:textId="35FDC529">
      <w:pPr>
        <w:pStyle w:val="IntenseQuote"/>
        <w:numPr>
          <w:ilvl w:val="0"/>
          <w:numId w:val="1"/>
        </w:numPr>
        <w:rPr/>
      </w:pPr>
      <w:r w:rsidR="006E3045">
        <w:rPr/>
        <w:t>Book</w:t>
      </w:r>
      <w:r w:rsidR="00A021FB">
        <w:rPr/>
        <w:t xml:space="preserve"> a tutorial or </w:t>
      </w:r>
      <w:r w:rsidR="006E3045">
        <w:rPr/>
        <w:t xml:space="preserve">join a </w:t>
      </w:r>
      <w:r w:rsidR="00A021FB">
        <w:rPr/>
        <w:t xml:space="preserve">workshop on the </w:t>
      </w:r>
      <w:hyperlink r:id="R3e4a837fa6944305">
        <w:r w:rsidRPr="678B8776" w:rsidR="00A021FB">
          <w:rPr>
            <w:rStyle w:val="Hyperlink"/>
            <w:color w:val="00B0F0"/>
          </w:rPr>
          <w:t>Study Development tutorial and workshop webpage</w:t>
        </w:r>
      </w:hyperlink>
      <w:r w:rsidRPr="678B8776" w:rsidR="00A021FB">
        <w:rPr>
          <w:color w:val="00B0F0"/>
        </w:rPr>
        <w:t xml:space="preserve"> </w:t>
      </w:r>
      <w:r w:rsidR="00A021FB">
        <w:rPr/>
        <w:t xml:space="preserve">or search ‘YSJ study development tutorials.’  </w:t>
      </w:r>
    </w:p>
    <w:p w:rsidR="00A021FB" w:rsidP="002D02BF" w:rsidRDefault="00A021FB" w14:paraId="45D2F35C" w14:textId="45E78A85">
      <w:pPr>
        <w:pStyle w:val="IntenseQuote"/>
        <w:numPr>
          <w:ilvl w:val="0"/>
          <w:numId w:val="1"/>
        </w:numPr>
        <w:rPr/>
      </w:pPr>
      <w:r w:rsidR="00A021FB">
        <w:rPr/>
        <w:t xml:space="preserve">Access our Study Success resources on the </w:t>
      </w:r>
      <w:hyperlink r:id="Rc52ea01034374c0b">
        <w:r w:rsidRPr="678B8776" w:rsidR="00A021FB">
          <w:rPr>
            <w:rStyle w:val="Hyperlink"/>
            <w:color w:val="00B0F0"/>
          </w:rPr>
          <w:t>Study Success webpage</w:t>
        </w:r>
      </w:hyperlink>
      <w:r w:rsidRPr="678B8776" w:rsidR="00A021FB">
        <w:rPr>
          <w:color w:val="00B0F0"/>
        </w:rPr>
        <w:t xml:space="preserve"> </w:t>
      </w:r>
      <w:r w:rsidRPr="678B8776" w:rsidR="00A021FB">
        <w:rPr>
          <w:color w:val="00B0F0"/>
        </w:rPr>
        <w:t>o</w:t>
      </w:r>
      <w:r w:rsidR="00A021FB">
        <w:rPr/>
        <w:t>r search ‘YSJ study success.’</w:t>
      </w:r>
    </w:p>
    <w:p w:rsidR="00A021FB" w:rsidP="00A021FB" w:rsidRDefault="00A021FB" w14:paraId="48CEEAB6" w14:textId="77777777"/>
    <w:p w:rsidRPr="00EC6500" w:rsidR="0005378B" w:rsidP="00EC6500" w:rsidRDefault="0005378B" w14:paraId="0D15183E" w14:textId="3CA21E85"/>
    <w:sectPr w:rsidRPr="00EC6500" w:rsidR="0005378B" w:rsidSect="00270DD8">
      <w:headerReference w:type="even" r:id="rId22"/>
      <w:headerReference w:type="default" r:id="rId23"/>
      <w:footerReference w:type="even" r:id="rId24"/>
      <w:footerReference w:type="default" r:id="rId25"/>
      <w:headerReference w:type="first" r:id="rId26"/>
      <w:footerReference w:type="first" r:id="rId27"/>
      <w:pgSz w:w="11900" w:h="16840" w:orient="portrait"/>
      <w:pgMar w:top="720" w:right="720" w:bottom="720" w:left="720" w:header="107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37DD1" w:rsidP="00BA5D25" w:rsidRDefault="00537DD1" w14:paraId="110ACE3B" w14:textId="77777777">
      <w:r>
        <w:separator/>
      </w:r>
    </w:p>
  </w:endnote>
  <w:endnote w:type="continuationSeparator" w:id="0">
    <w:p w:rsidR="00537DD1" w:rsidP="00BA5D25" w:rsidRDefault="00537DD1" w14:paraId="3427444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4E5A" w:rsidRDefault="00654E5A" w14:paraId="0ADCF313"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Pr="00905392" w:rsidR="00E87EFA" w:rsidRDefault="00E87EFA" w14:paraId="37CE380F" w14:textId="3DB72EC3">
    <w:pPr>
      <w:pStyle w:val="Footer"/>
      <w:rPr>
        <w:rFonts w:cs="Arial"/>
        <w:noProof/>
        <w:sz w:val="20"/>
        <w:szCs w:val="20"/>
      </w:rPr>
    </w:pPr>
  </w:p>
  <w:p w:rsidRPr="00905392" w:rsidR="007445A2" w:rsidP="00E87EFA" w:rsidRDefault="00717B37" w14:paraId="6918FAE8" w14:textId="3789CE00">
    <w:pPr>
      <w:pStyle w:val="Footer"/>
      <w:spacing w:before="240"/>
      <w:rPr>
        <w:rFonts w:cs="Arial"/>
        <w:noProof/>
        <w:sz w:val="22"/>
        <w:szCs w:val="22"/>
      </w:rPr>
    </w:pPr>
    <w:r w:rsidRPr="00905392">
      <w:rPr>
        <w:rFonts w:cs="Arial"/>
        <w:noProof/>
        <w:sz w:val="22"/>
        <w:szCs w:val="22"/>
      </w:rPr>
      <w:drawing>
        <wp:anchor distT="0" distB="0" distL="114300" distR="114300" simplePos="0" relativeHeight="251656704" behindDoc="1" locked="0" layoutInCell="1" allowOverlap="1" wp14:anchorId="2DA2EF85" wp14:editId="7AA2ADBE">
          <wp:simplePos x="0" y="0"/>
          <wp:positionH relativeFrom="column">
            <wp:posOffset>5060315</wp:posOffset>
          </wp:positionH>
          <wp:positionV relativeFrom="page">
            <wp:posOffset>9829800</wp:posOffset>
          </wp:positionV>
          <wp:extent cx="1564005" cy="542925"/>
          <wp:effectExtent l="0" t="0" r="0" b="9525"/>
          <wp:wrapTight wrapText="bothSides">
            <wp:wrapPolygon edited="0">
              <wp:start x="7630" y="0"/>
              <wp:lineTo x="0" y="1516"/>
              <wp:lineTo x="0" y="14400"/>
              <wp:lineTo x="6577" y="21221"/>
              <wp:lineTo x="8419" y="21221"/>
              <wp:lineTo x="17627" y="21221"/>
              <wp:lineTo x="21311" y="21221"/>
              <wp:lineTo x="21311" y="15158"/>
              <wp:lineTo x="17890" y="11368"/>
              <wp:lineTo x="17101" y="7579"/>
              <wp:lineTo x="14733" y="0"/>
              <wp:lineTo x="7630" y="0"/>
            </wp:wrapPolygon>
          </wp:wrapTight>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l="14829" t="27041" r="15017" b="26881"/>
                  <a:stretch/>
                </pic:blipFill>
                <pic:spPr bwMode="auto">
                  <a:xfrm>
                    <a:off x="0" y="0"/>
                    <a:ext cx="1564005" cy="5429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905392" w:rsidR="00DC781F">
      <w:rPr>
        <w:rFonts w:cs="Arial"/>
        <w:noProof/>
        <w:sz w:val="22"/>
        <w:szCs w:val="22"/>
      </w:rPr>
      <mc:AlternateContent>
        <mc:Choice Requires="wps">
          <w:drawing>
            <wp:anchor distT="0" distB="0" distL="114300" distR="114300" simplePos="0" relativeHeight="251659776" behindDoc="0" locked="0" layoutInCell="1" allowOverlap="1" wp14:anchorId="726DDA3C" wp14:editId="1F2621C1">
              <wp:simplePos x="0" y="0"/>
              <wp:positionH relativeFrom="column">
                <wp:posOffset>0</wp:posOffset>
              </wp:positionH>
              <wp:positionV relativeFrom="paragraph">
                <wp:posOffset>16106</wp:posOffset>
              </wp:positionV>
              <wp:extent cx="6627136" cy="0"/>
              <wp:effectExtent l="0" t="0" r="15240" b="12700"/>
              <wp:wrapSquare wrapText="bothSides"/>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62713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w14:anchorId="536E4FF2">
            <v:line id="Straight Connector 7" style="position:absolute;z-index:251659776;visibility:visible;mso-wrap-style:square;mso-wrap-distance-left:9pt;mso-wrap-distance-top:0;mso-wrap-distance-right:9pt;mso-wrap-distance-bottom:0;mso-position-horizontal:absolute;mso-position-horizontal-relative:text;mso-position-vertical:absolute;mso-position-vertical-relative:text" alt="&quot;&quot;" o:spid="_x0000_s1026" strokecolor="black [3200]" strokeweight=".5pt" from="0,1.25pt" to="521.8pt,1.25pt" w14:anchorId="1B8A32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">
              <v:stroke joinstyle="miter"/>
              <w10:wrap type="square"/>
            </v:line>
          </w:pict>
        </mc:Fallback>
      </mc:AlternateContent>
    </w:r>
    <w:r w:rsidRPr="00905392" w:rsidR="2CE05BA9">
      <w:rPr>
        <w:rFonts w:cs="Arial"/>
        <w:noProof/>
        <w:sz w:val="22"/>
        <w:szCs w:val="22"/>
      </w:rPr>
      <w:t>Library and Learning Services</w:t>
    </w:r>
    <w:r w:rsidRPr="00905392" w:rsidR="2CE05BA9">
      <w:rPr>
        <w:rFonts w:cs="Arial"/>
        <w:sz w:val="22"/>
        <w:szCs w:val="22"/>
      </w:rPr>
      <w:t xml:space="preserve">       </w:t>
    </w:r>
  </w:p>
  <w:p w:rsidRPr="00905392" w:rsidR="00A817E0" w:rsidP="007445A2" w:rsidRDefault="007445A2" w14:paraId="07A4690D" w14:textId="4ABA3A7E">
    <w:pPr>
      <w:pStyle w:val="Footer"/>
      <w:rPr>
        <w:rFonts w:cs="Arial"/>
        <w:sz w:val="18"/>
        <w:szCs w:val="18"/>
      </w:rPr>
    </w:pPr>
    <w:r w:rsidRPr="00905392">
      <w:rPr>
        <w:rFonts w:cs="Arial"/>
        <w:sz w:val="22"/>
        <w:szCs w:val="22"/>
      </w:rPr>
      <w:t xml:space="preserve">Study Development                        </w:t>
    </w:r>
    <w:r w:rsidRPr="00905392">
      <w:rPr>
        <w:rFonts w:cs="Arial"/>
        <w:sz w:val="18"/>
        <w:szCs w:val="18"/>
      </w:rPr>
      <w:tab/>
    </w:r>
    <w:r w:rsidRPr="00905392">
      <w:rPr>
        <w:rFonts w:cs="Arial"/>
        <w:sz w:val="18"/>
        <w:szCs w:val="18"/>
      </w:rPr>
      <w:tab/>
    </w:r>
  </w:p>
  <w:p w:rsidRPr="00905392" w:rsidR="007445A2" w:rsidP="00A817E0" w:rsidRDefault="007445A2" w14:paraId="14491DE5" w14:textId="0931D59B">
    <w:pPr>
      <w:pStyle w:val="Footer"/>
      <w:rPr>
        <w:rFonts w:cs="Arial"/>
        <w:sz w:val="20"/>
        <w:szCs w:val="20"/>
      </w:rPr>
    </w:pPr>
    <w:r w:rsidRPr="00905392">
      <w:rPr>
        <w:rFonts w:cs="Arial"/>
        <w:sz w:val="20"/>
        <w:szCs w:val="20"/>
      </w:rPr>
      <w:t>E</w:t>
    </w:r>
    <w:r w:rsidRPr="00905392" w:rsidR="008243D6">
      <w:rPr>
        <w:rFonts w:cs="Arial"/>
        <w:sz w:val="20"/>
        <w:szCs w:val="20"/>
      </w:rPr>
      <w:t>mail</w:t>
    </w:r>
    <w:r w:rsidRPr="00905392">
      <w:rPr>
        <w:rFonts w:cs="Arial"/>
        <w:sz w:val="20"/>
        <w:szCs w:val="20"/>
      </w:rPr>
      <w:t xml:space="preserve">: </w:t>
    </w:r>
    <w:hyperlink w:history="1" r:id="rId2">
      <w:r w:rsidRPr="00905392">
        <w:rPr>
          <w:rStyle w:val="Hyperlink"/>
          <w:rFonts w:cs="Arial"/>
          <w:sz w:val="20"/>
          <w:szCs w:val="20"/>
        </w:rPr>
        <w:t>studydevelopment@yorksj.ac.uk</w:t>
      </w:r>
    </w:hyperlink>
    <w:r w:rsidRPr="00905392">
      <w:rPr>
        <w:rFonts w:cs="Arial"/>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4E5A" w:rsidRDefault="00654E5A" w14:paraId="30AD75F5"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37DD1" w:rsidP="00BA5D25" w:rsidRDefault="00537DD1" w14:paraId="1519072D" w14:textId="77777777">
      <w:r>
        <w:separator/>
      </w:r>
    </w:p>
  </w:footnote>
  <w:footnote w:type="continuationSeparator" w:id="0">
    <w:p w:rsidR="00537DD1" w:rsidP="00BA5D25" w:rsidRDefault="00537DD1" w14:paraId="16A34A0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4E5A" w:rsidRDefault="00654E5A" w14:paraId="6B1874B2"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dec="http://schemas.microsoft.com/office/drawing/2017/decorative" mc:Ignorable="w14 w15 w16se w16cid w16 w16cex w16sdtdh wp14">
  <w:p w:rsidR="00BA5D25" w:rsidP="002456D1" w:rsidRDefault="002D02BF" w14:paraId="0441AA88" w14:textId="02723CD6">
    <w:pPr>
      <w:pStyle w:val="Header"/>
      <w:tabs>
        <w:tab w:val="clear" w:pos="4680"/>
        <w:tab w:val="clear" w:pos="9360"/>
        <w:tab w:val="left" w:pos="4845"/>
        <w:tab w:val="left" w:pos="5745"/>
        <w:tab w:val="right" w:pos="7319"/>
      </w:tabs>
    </w:pPr>
    <w:r>
      <w:rPr>
        <w:rFonts w:cs="Arial"/>
        <w:b/>
        <w:bCs/>
        <w:noProof/>
        <w:sz w:val="22"/>
        <w:szCs w:val="22"/>
      </w:rPr>
      <w:drawing>
        <wp:anchor distT="0" distB="0" distL="114300" distR="114300" simplePos="0" relativeHeight="251660800" behindDoc="1" locked="0" layoutInCell="1" allowOverlap="1" wp14:anchorId="7394889A" wp14:editId="3F2C7F07">
          <wp:simplePos x="0" y="0"/>
          <wp:positionH relativeFrom="column">
            <wp:posOffset>-76200</wp:posOffset>
          </wp:positionH>
          <wp:positionV relativeFrom="paragraph">
            <wp:posOffset>-590550</wp:posOffset>
          </wp:positionV>
          <wp:extent cx="1798320" cy="1019175"/>
          <wp:effectExtent l="0" t="0" r="0" b="0"/>
          <wp:wrapTight wrapText="bothSides">
            <wp:wrapPolygon edited="0">
              <wp:start x="5720" y="807"/>
              <wp:lineTo x="458" y="2826"/>
              <wp:lineTo x="458" y="7671"/>
              <wp:lineTo x="4347" y="8075"/>
              <wp:lineTo x="4347" y="18976"/>
              <wp:lineTo x="5034" y="19379"/>
              <wp:lineTo x="10983" y="20187"/>
              <wp:lineTo x="12585" y="20187"/>
              <wp:lineTo x="18992" y="19379"/>
              <wp:lineTo x="18992" y="16957"/>
              <wp:lineTo x="12814" y="14535"/>
              <wp:lineTo x="20822" y="12516"/>
              <wp:lineTo x="21051" y="11708"/>
              <wp:lineTo x="15788" y="8075"/>
              <wp:lineTo x="10754" y="807"/>
              <wp:lineTo x="5720" y="807"/>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798320" cy="1019175"/>
                  </a:xfrm>
                  <a:prstGeom prst="rect">
                    <a:avLst/>
                  </a:prstGeom>
                </pic:spPr>
              </pic:pic>
            </a:graphicData>
          </a:graphic>
          <wp14:sizeRelH relativeFrom="page">
            <wp14:pctWidth>0</wp14:pctWidth>
          </wp14:sizeRelH>
          <wp14:sizeRelV relativeFrom="page">
            <wp14:pctHeight>0</wp14:pctHeight>
          </wp14:sizeRelV>
        </wp:anchor>
      </w:drawing>
    </w:r>
    <w:r w:rsidRPr="00916FFF" w:rsidR="00916FFF">
      <w:rPr>
        <w:rFonts w:cs="Arial"/>
        <w:b/>
        <w:bCs/>
        <w:noProof/>
        <w:sz w:val="22"/>
        <w:szCs w:val="22"/>
      </w:rPr>
      <w:drawing>
        <wp:anchor distT="0" distB="0" distL="114300" distR="114300" simplePos="0" relativeHeight="251658752" behindDoc="1" locked="0" layoutInCell="1" allowOverlap="1" wp14:anchorId="0BA97FF7" wp14:editId="579CCA9B">
          <wp:simplePos x="0" y="0"/>
          <wp:positionH relativeFrom="column">
            <wp:posOffset>4390349</wp:posOffset>
          </wp:positionH>
          <wp:positionV relativeFrom="page">
            <wp:posOffset>-96726</wp:posOffset>
          </wp:positionV>
          <wp:extent cx="2616200" cy="1208560"/>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pic:nvPicPr>
                <pic:blipFill rotWithShape="1">
                  <a:blip r:embed="rId2">
                    <a:alphaModFix amt="20000"/>
                    <a:extLst>
                      <a:ext uri="{28A0092B-C50C-407E-A947-70E740481C1C}">
                        <a14:useLocalDpi xmlns:a14="http://schemas.microsoft.com/office/drawing/2010/main" val="0"/>
                      </a:ext>
                    </a:extLst>
                  </a:blip>
                  <a:srcRect t="44993"/>
                  <a:stretch/>
                </pic:blipFill>
                <pic:spPr bwMode="auto">
                  <a:xfrm>
                    <a:off x="0" y="0"/>
                    <a:ext cx="2616200" cy="12085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03D9">
      <w:tab/>
    </w:r>
    <w:r w:rsidR="00850C3B">
      <w:tab/>
    </w:r>
    <w:r w:rsidR="002456D1">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p w:rsidR="00BA5D25" w:rsidRDefault="00BA5D25" w14:paraId="334C99F5" w14:textId="1C8E1016">
    <w:pPr>
      <w:pStyle w:val="Header"/>
    </w:pPr>
    <w:r>
      <w:rPr>
        <w:noProof/>
      </w:rPr>
      <w:drawing>
        <wp:anchor distT="0" distB="0" distL="114300" distR="114300" simplePos="0" relativeHeight="251657728" behindDoc="0" locked="0" layoutInCell="1" allowOverlap="1" wp14:anchorId="110BD431" wp14:editId="68CED4ED">
          <wp:simplePos x="0" y="0"/>
          <wp:positionH relativeFrom="column">
            <wp:posOffset>666</wp:posOffset>
          </wp:positionH>
          <wp:positionV relativeFrom="page">
            <wp:posOffset>207645</wp:posOffset>
          </wp:positionV>
          <wp:extent cx="1565910" cy="942975"/>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565910"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692E5E"/>
    <w:multiLevelType w:val="hybridMultilevel"/>
    <w:tmpl w:val="0158F984"/>
    <w:lvl w:ilvl="0" w:tplc="0809000D">
      <w:start w:val="1"/>
      <w:numFmt w:val="bullet"/>
      <w:lvlText w:val=""/>
      <w:lvlJc w:val="left"/>
      <w:pPr>
        <w:tabs>
          <w:tab w:val="num" w:pos="360"/>
        </w:tabs>
        <w:ind w:left="360" w:hanging="360"/>
      </w:pPr>
      <w:rPr>
        <w:rFonts w:hint="default" w:ascii="Wingdings" w:hAnsi="Wingdings"/>
      </w:rPr>
    </w:lvl>
    <w:lvl w:ilvl="1" w:tplc="D0D05852" w:tentative="1">
      <w:start w:val="1"/>
      <w:numFmt w:val="bullet"/>
      <w:lvlText w:val="•"/>
      <w:lvlJc w:val="left"/>
      <w:pPr>
        <w:tabs>
          <w:tab w:val="num" w:pos="1080"/>
        </w:tabs>
        <w:ind w:left="1080" w:hanging="360"/>
      </w:pPr>
      <w:rPr>
        <w:rFonts w:hint="default" w:ascii="Arial" w:hAnsi="Arial"/>
      </w:rPr>
    </w:lvl>
    <w:lvl w:ilvl="2" w:tplc="D08AFD90" w:tentative="1">
      <w:start w:val="1"/>
      <w:numFmt w:val="bullet"/>
      <w:lvlText w:val="•"/>
      <w:lvlJc w:val="left"/>
      <w:pPr>
        <w:tabs>
          <w:tab w:val="num" w:pos="1800"/>
        </w:tabs>
        <w:ind w:left="1800" w:hanging="360"/>
      </w:pPr>
      <w:rPr>
        <w:rFonts w:hint="default" w:ascii="Arial" w:hAnsi="Arial"/>
      </w:rPr>
    </w:lvl>
    <w:lvl w:ilvl="3" w:tplc="0268C280" w:tentative="1">
      <w:start w:val="1"/>
      <w:numFmt w:val="bullet"/>
      <w:lvlText w:val="•"/>
      <w:lvlJc w:val="left"/>
      <w:pPr>
        <w:tabs>
          <w:tab w:val="num" w:pos="2520"/>
        </w:tabs>
        <w:ind w:left="2520" w:hanging="360"/>
      </w:pPr>
      <w:rPr>
        <w:rFonts w:hint="default" w:ascii="Arial" w:hAnsi="Arial"/>
      </w:rPr>
    </w:lvl>
    <w:lvl w:ilvl="4" w:tplc="1EC0EF0C" w:tentative="1">
      <w:start w:val="1"/>
      <w:numFmt w:val="bullet"/>
      <w:lvlText w:val="•"/>
      <w:lvlJc w:val="left"/>
      <w:pPr>
        <w:tabs>
          <w:tab w:val="num" w:pos="3240"/>
        </w:tabs>
        <w:ind w:left="3240" w:hanging="360"/>
      </w:pPr>
      <w:rPr>
        <w:rFonts w:hint="default" w:ascii="Arial" w:hAnsi="Arial"/>
      </w:rPr>
    </w:lvl>
    <w:lvl w:ilvl="5" w:tplc="627A5A5C" w:tentative="1">
      <w:start w:val="1"/>
      <w:numFmt w:val="bullet"/>
      <w:lvlText w:val="•"/>
      <w:lvlJc w:val="left"/>
      <w:pPr>
        <w:tabs>
          <w:tab w:val="num" w:pos="3960"/>
        </w:tabs>
        <w:ind w:left="3960" w:hanging="360"/>
      </w:pPr>
      <w:rPr>
        <w:rFonts w:hint="default" w:ascii="Arial" w:hAnsi="Arial"/>
      </w:rPr>
    </w:lvl>
    <w:lvl w:ilvl="6" w:tplc="E47C041A" w:tentative="1">
      <w:start w:val="1"/>
      <w:numFmt w:val="bullet"/>
      <w:lvlText w:val="•"/>
      <w:lvlJc w:val="left"/>
      <w:pPr>
        <w:tabs>
          <w:tab w:val="num" w:pos="4680"/>
        </w:tabs>
        <w:ind w:left="4680" w:hanging="360"/>
      </w:pPr>
      <w:rPr>
        <w:rFonts w:hint="default" w:ascii="Arial" w:hAnsi="Arial"/>
      </w:rPr>
    </w:lvl>
    <w:lvl w:ilvl="7" w:tplc="B9B032E2" w:tentative="1">
      <w:start w:val="1"/>
      <w:numFmt w:val="bullet"/>
      <w:lvlText w:val="•"/>
      <w:lvlJc w:val="left"/>
      <w:pPr>
        <w:tabs>
          <w:tab w:val="num" w:pos="5400"/>
        </w:tabs>
        <w:ind w:left="5400" w:hanging="360"/>
      </w:pPr>
      <w:rPr>
        <w:rFonts w:hint="default" w:ascii="Arial" w:hAnsi="Arial"/>
      </w:rPr>
    </w:lvl>
    <w:lvl w:ilvl="8" w:tplc="785CC4C2" w:tentative="1">
      <w:start w:val="1"/>
      <w:numFmt w:val="bullet"/>
      <w:lvlText w:val="•"/>
      <w:lvlJc w:val="left"/>
      <w:pPr>
        <w:tabs>
          <w:tab w:val="num" w:pos="6120"/>
        </w:tabs>
        <w:ind w:left="6120" w:hanging="360"/>
      </w:pPr>
      <w:rPr>
        <w:rFonts w:hint="default" w:ascii="Arial" w:hAnsi="Arial"/>
      </w:rPr>
    </w:lvl>
  </w:abstractNum>
  <w:abstractNum w:abstractNumId="1" w15:restartNumberingAfterBreak="0">
    <w:nsid w:val="3FE0472D"/>
    <w:multiLevelType w:val="hybridMultilevel"/>
    <w:tmpl w:val="A9244FF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588D515A"/>
    <w:multiLevelType w:val="hybridMultilevel"/>
    <w:tmpl w:val="7EEED9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61070FEA"/>
    <w:multiLevelType w:val="hybridMultilevel"/>
    <w:tmpl w:val="14AA2E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64D87C14"/>
    <w:multiLevelType w:val="hybridMultilevel"/>
    <w:tmpl w:val="97BA4ED8"/>
    <w:lvl w:ilvl="0" w:tplc="B5C614F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2E050FF"/>
    <w:multiLevelType w:val="hybridMultilevel"/>
    <w:tmpl w:val="FA6814E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7FAE1AB1"/>
    <w:multiLevelType w:val="hybridMultilevel"/>
    <w:tmpl w:val="B5CAAB8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abstractNumId w:val="6"/>
  </w:num>
  <w:num w:numId="2">
    <w:abstractNumId w:val="0"/>
  </w:num>
  <w:num w:numId="3">
    <w:abstractNumId w:val="5"/>
  </w:num>
  <w:num w:numId="4">
    <w:abstractNumId w:val="4"/>
  </w:num>
  <w:num w:numId="5">
    <w:abstractNumId w:val="3"/>
  </w:num>
  <w:num w:numId="6">
    <w:abstractNumId w:val="1"/>
  </w:num>
  <w:num w:numId="7">
    <w:abstractNumId w:val="2"/>
  </w:num>
  <w:numIdMacAtCleanup w:val="7"/>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25"/>
    <w:rsid w:val="00014630"/>
    <w:rsid w:val="00014E4E"/>
    <w:rsid w:val="000442F5"/>
    <w:rsid w:val="0005378B"/>
    <w:rsid w:val="00080304"/>
    <w:rsid w:val="000C665E"/>
    <w:rsid w:val="000C68C7"/>
    <w:rsid w:val="000D38E5"/>
    <w:rsid w:val="001022A2"/>
    <w:rsid w:val="00113516"/>
    <w:rsid w:val="0012063C"/>
    <w:rsid w:val="0013348B"/>
    <w:rsid w:val="0016797A"/>
    <w:rsid w:val="0017263D"/>
    <w:rsid w:val="001750C8"/>
    <w:rsid w:val="00177E99"/>
    <w:rsid w:val="001B2487"/>
    <w:rsid w:val="001C0F02"/>
    <w:rsid w:val="001C3BE6"/>
    <w:rsid w:val="001F3144"/>
    <w:rsid w:val="001F4318"/>
    <w:rsid w:val="00204A74"/>
    <w:rsid w:val="0021450E"/>
    <w:rsid w:val="00232F43"/>
    <w:rsid w:val="00237EAF"/>
    <w:rsid w:val="002456D1"/>
    <w:rsid w:val="00247C49"/>
    <w:rsid w:val="00264E2C"/>
    <w:rsid w:val="00270DD8"/>
    <w:rsid w:val="00272C33"/>
    <w:rsid w:val="00284174"/>
    <w:rsid w:val="002A2A9F"/>
    <w:rsid w:val="002B236B"/>
    <w:rsid w:val="002D008B"/>
    <w:rsid w:val="002D02BF"/>
    <w:rsid w:val="002D6FDB"/>
    <w:rsid w:val="003041CD"/>
    <w:rsid w:val="00324665"/>
    <w:rsid w:val="00337428"/>
    <w:rsid w:val="003544FC"/>
    <w:rsid w:val="003707AE"/>
    <w:rsid w:val="00374C1E"/>
    <w:rsid w:val="003A09C6"/>
    <w:rsid w:val="003A2989"/>
    <w:rsid w:val="003B7419"/>
    <w:rsid w:val="004042CC"/>
    <w:rsid w:val="00405DCA"/>
    <w:rsid w:val="0043309C"/>
    <w:rsid w:val="00435157"/>
    <w:rsid w:val="004367F7"/>
    <w:rsid w:val="0045755D"/>
    <w:rsid w:val="0046001A"/>
    <w:rsid w:val="00466EF9"/>
    <w:rsid w:val="00482CD2"/>
    <w:rsid w:val="00483BB0"/>
    <w:rsid w:val="004852F0"/>
    <w:rsid w:val="004F0FA0"/>
    <w:rsid w:val="0050643E"/>
    <w:rsid w:val="00534C63"/>
    <w:rsid w:val="00534CF6"/>
    <w:rsid w:val="005356A3"/>
    <w:rsid w:val="00537DD1"/>
    <w:rsid w:val="0054292F"/>
    <w:rsid w:val="0054370A"/>
    <w:rsid w:val="00557C4D"/>
    <w:rsid w:val="0056004E"/>
    <w:rsid w:val="005675B5"/>
    <w:rsid w:val="005714EF"/>
    <w:rsid w:val="00574A03"/>
    <w:rsid w:val="0057648A"/>
    <w:rsid w:val="005A7BB9"/>
    <w:rsid w:val="005B6EC5"/>
    <w:rsid w:val="005F6E19"/>
    <w:rsid w:val="00612320"/>
    <w:rsid w:val="00627456"/>
    <w:rsid w:val="00632F5A"/>
    <w:rsid w:val="00636982"/>
    <w:rsid w:val="00642030"/>
    <w:rsid w:val="00654E5A"/>
    <w:rsid w:val="00665561"/>
    <w:rsid w:val="00666E0B"/>
    <w:rsid w:val="00676433"/>
    <w:rsid w:val="0068193E"/>
    <w:rsid w:val="0069086B"/>
    <w:rsid w:val="006947E6"/>
    <w:rsid w:val="006A0D79"/>
    <w:rsid w:val="006B283C"/>
    <w:rsid w:val="006D0093"/>
    <w:rsid w:val="006D11AD"/>
    <w:rsid w:val="006E2A57"/>
    <w:rsid w:val="006E3045"/>
    <w:rsid w:val="006E31B1"/>
    <w:rsid w:val="006F29B3"/>
    <w:rsid w:val="007117B1"/>
    <w:rsid w:val="00716E5C"/>
    <w:rsid w:val="00717B37"/>
    <w:rsid w:val="007303D9"/>
    <w:rsid w:val="00735990"/>
    <w:rsid w:val="007426E0"/>
    <w:rsid w:val="007445A2"/>
    <w:rsid w:val="00747199"/>
    <w:rsid w:val="00763C74"/>
    <w:rsid w:val="00772548"/>
    <w:rsid w:val="00780086"/>
    <w:rsid w:val="00794BD3"/>
    <w:rsid w:val="007A32A8"/>
    <w:rsid w:val="007C4798"/>
    <w:rsid w:val="007D706C"/>
    <w:rsid w:val="007F738A"/>
    <w:rsid w:val="0080281D"/>
    <w:rsid w:val="008153BE"/>
    <w:rsid w:val="008243D6"/>
    <w:rsid w:val="00840AB1"/>
    <w:rsid w:val="0084662A"/>
    <w:rsid w:val="00850C3B"/>
    <w:rsid w:val="00854CF1"/>
    <w:rsid w:val="00860456"/>
    <w:rsid w:val="008801FF"/>
    <w:rsid w:val="00881E5C"/>
    <w:rsid w:val="00885581"/>
    <w:rsid w:val="008967E9"/>
    <w:rsid w:val="008A143A"/>
    <w:rsid w:val="008A27E0"/>
    <w:rsid w:val="008A3519"/>
    <w:rsid w:val="008A43DC"/>
    <w:rsid w:val="008B0510"/>
    <w:rsid w:val="008B3F2D"/>
    <w:rsid w:val="008D13F0"/>
    <w:rsid w:val="00905392"/>
    <w:rsid w:val="00910442"/>
    <w:rsid w:val="0091457F"/>
    <w:rsid w:val="00916FFF"/>
    <w:rsid w:val="00922256"/>
    <w:rsid w:val="00930C93"/>
    <w:rsid w:val="0093528E"/>
    <w:rsid w:val="00956FF4"/>
    <w:rsid w:val="0097759E"/>
    <w:rsid w:val="00980A71"/>
    <w:rsid w:val="0098325A"/>
    <w:rsid w:val="00986F47"/>
    <w:rsid w:val="009B5206"/>
    <w:rsid w:val="009C736F"/>
    <w:rsid w:val="009E63FD"/>
    <w:rsid w:val="00A021FB"/>
    <w:rsid w:val="00A231BD"/>
    <w:rsid w:val="00A50719"/>
    <w:rsid w:val="00A65B41"/>
    <w:rsid w:val="00A817E0"/>
    <w:rsid w:val="00A91C93"/>
    <w:rsid w:val="00AB47C4"/>
    <w:rsid w:val="00AF513C"/>
    <w:rsid w:val="00B07065"/>
    <w:rsid w:val="00B1749F"/>
    <w:rsid w:val="00B17BDA"/>
    <w:rsid w:val="00B340FB"/>
    <w:rsid w:val="00B37BA4"/>
    <w:rsid w:val="00B53187"/>
    <w:rsid w:val="00B80074"/>
    <w:rsid w:val="00B903D8"/>
    <w:rsid w:val="00BA5D25"/>
    <w:rsid w:val="00C050DC"/>
    <w:rsid w:val="00C06C3E"/>
    <w:rsid w:val="00C11E9C"/>
    <w:rsid w:val="00C21865"/>
    <w:rsid w:val="00C32944"/>
    <w:rsid w:val="00C32B38"/>
    <w:rsid w:val="00C37A83"/>
    <w:rsid w:val="00C446C3"/>
    <w:rsid w:val="00C557D3"/>
    <w:rsid w:val="00C640B2"/>
    <w:rsid w:val="00C65F17"/>
    <w:rsid w:val="00C73ED5"/>
    <w:rsid w:val="00C82358"/>
    <w:rsid w:val="00C96705"/>
    <w:rsid w:val="00CC3F42"/>
    <w:rsid w:val="00CE1ABB"/>
    <w:rsid w:val="00CE323F"/>
    <w:rsid w:val="00D0045F"/>
    <w:rsid w:val="00D27F74"/>
    <w:rsid w:val="00D3123A"/>
    <w:rsid w:val="00D31B1F"/>
    <w:rsid w:val="00D33B3A"/>
    <w:rsid w:val="00D56EB0"/>
    <w:rsid w:val="00D63FDA"/>
    <w:rsid w:val="00D65448"/>
    <w:rsid w:val="00D70C44"/>
    <w:rsid w:val="00D8122A"/>
    <w:rsid w:val="00D83A95"/>
    <w:rsid w:val="00DC781F"/>
    <w:rsid w:val="00E016C7"/>
    <w:rsid w:val="00E87EFA"/>
    <w:rsid w:val="00EB5E90"/>
    <w:rsid w:val="00EC193E"/>
    <w:rsid w:val="00EC6500"/>
    <w:rsid w:val="00EE74FD"/>
    <w:rsid w:val="00F22237"/>
    <w:rsid w:val="00F2395B"/>
    <w:rsid w:val="00F40955"/>
    <w:rsid w:val="00F54AA5"/>
    <w:rsid w:val="00F55A24"/>
    <w:rsid w:val="00F57050"/>
    <w:rsid w:val="00F579C6"/>
    <w:rsid w:val="00FA1209"/>
    <w:rsid w:val="00FA4373"/>
    <w:rsid w:val="00FA6A11"/>
    <w:rsid w:val="0AC1C7CF"/>
    <w:rsid w:val="0B809A4B"/>
    <w:rsid w:val="2847EC24"/>
    <w:rsid w:val="2CE05BA9"/>
    <w:rsid w:val="3B09BD64"/>
    <w:rsid w:val="465542D0"/>
    <w:rsid w:val="5A7FDF64"/>
    <w:rsid w:val="5DB2316B"/>
    <w:rsid w:val="60CAE854"/>
    <w:rsid w:val="678B8776"/>
    <w:rsid w:val="6AAF6C76"/>
    <w:rsid w:val="6BDEC15B"/>
    <w:rsid w:val="6C5E5AD3"/>
    <w:rsid w:val="71D84C1B"/>
    <w:rsid w:val="75B1A4FB"/>
    <w:rsid w:val="79C7D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EAA12A"/>
  <w15:chartTrackingRefBased/>
  <w15:docId w15:val="{ABDF43A6-B974-6441-B23B-B4837BA196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27456"/>
    <w:pPr>
      <w:spacing w:line="360" w:lineRule="auto"/>
    </w:pPr>
    <w:rPr>
      <w:rFonts w:ascii="Arial" w:hAnsi="Arial"/>
    </w:rPr>
  </w:style>
  <w:style w:type="paragraph" w:styleId="Heading1">
    <w:name w:val="heading 1"/>
    <w:basedOn w:val="Normal"/>
    <w:next w:val="Normal"/>
    <w:link w:val="Heading1Char"/>
    <w:uiPriority w:val="9"/>
    <w:qFormat/>
    <w:rsid w:val="00270DD8"/>
    <w:pPr>
      <w:keepNext/>
      <w:keepLines/>
      <w:spacing w:before="240"/>
      <w:outlineLvl w:val="0"/>
    </w:pPr>
    <w:rPr>
      <w:rFonts w:eastAsiaTheme="majorEastAsia" w:cstheme="majorBidi"/>
      <w:sz w:val="22"/>
      <w:szCs w:val="32"/>
    </w:rPr>
  </w:style>
  <w:style w:type="paragraph" w:styleId="Heading2">
    <w:name w:val="heading 2"/>
    <w:aliases w:val="Subheading 2 Factsheets"/>
    <w:basedOn w:val="Normal"/>
    <w:next w:val="Normal"/>
    <w:link w:val="Heading2Char"/>
    <w:uiPriority w:val="9"/>
    <w:unhideWhenUsed/>
    <w:qFormat/>
    <w:rsid w:val="00986F47"/>
    <w:pPr>
      <w:keepNext/>
      <w:keepLines/>
      <w:spacing w:before="40"/>
      <w:outlineLvl w:val="1"/>
    </w:pPr>
    <w:rPr>
      <w:rFonts w:eastAsiaTheme="majorEastAsia" w:cstheme="majorBidi"/>
      <w:b/>
      <w:color w:val="000000" w:themeColor="text1"/>
      <w:sz w:val="28"/>
      <w:szCs w:val="28"/>
    </w:rPr>
  </w:style>
  <w:style w:type="paragraph" w:styleId="Heading3">
    <w:name w:val="heading 3"/>
    <w:basedOn w:val="Normal"/>
    <w:next w:val="Normal"/>
    <w:link w:val="Heading3Char"/>
    <w:uiPriority w:val="9"/>
    <w:unhideWhenUsed/>
    <w:qFormat/>
    <w:rsid w:val="00C11E9C"/>
    <w:pPr>
      <w:keepNext/>
      <w:keepLines/>
      <w:spacing w:before="40"/>
      <w:outlineLvl w:val="2"/>
    </w:pPr>
    <w:rPr>
      <w:rFonts w:eastAsiaTheme="majorEastAsia" w:cstheme="majorBidi"/>
      <w:b/>
    </w:rPr>
  </w:style>
  <w:style w:type="paragraph" w:styleId="Heading4">
    <w:name w:val="heading 4"/>
    <w:basedOn w:val="Normal"/>
    <w:next w:val="Normal"/>
    <w:link w:val="Heading4Char"/>
    <w:uiPriority w:val="9"/>
    <w:unhideWhenUsed/>
    <w:qFormat/>
    <w:rsid w:val="00986F47"/>
    <w:pPr>
      <w:keepNext/>
      <w:keepLines/>
      <w:spacing w:before="40"/>
      <w:outlineLvl w:val="3"/>
    </w:pPr>
    <w:rPr>
      <w:rFonts w:cs="Arial" w:eastAsiaTheme="majorEastAsia"/>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A5D25"/>
    <w:pPr>
      <w:tabs>
        <w:tab w:val="center" w:pos="4680"/>
        <w:tab w:val="right" w:pos="9360"/>
      </w:tabs>
    </w:pPr>
  </w:style>
  <w:style w:type="character" w:styleId="HeaderChar" w:customStyle="1">
    <w:name w:val="Header Char"/>
    <w:basedOn w:val="DefaultParagraphFont"/>
    <w:link w:val="Header"/>
    <w:uiPriority w:val="99"/>
    <w:rsid w:val="00BA5D25"/>
  </w:style>
  <w:style w:type="paragraph" w:styleId="Footer">
    <w:name w:val="footer"/>
    <w:basedOn w:val="Normal"/>
    <w:link w:val="FooterChar"/>
    <w:uiPriority w:val="99"/>
    <w:unhideWhenUsed/>
    <w:rsid w:val="00BA5D25"/>
    <w:pPr>
      <w:tabs>
        <w:tab w:val="center" w:pos="4680"/>
        <w:tab w:val="right" w:pos="9360"/>
      </w:tabs>
    </w:pPr>
  </w:style>
  <w:style w:type="character" w:styleId="FooterChar" w:customStyle="1">
    <w:name w:val="Footer Char"/>
    <w:basedOn w:val="DefaultParagraphFont"/>
    <w:link w:val="Footer"/>
    <w:uiPriority w:val="99"/>
    <w:rsid w:val="00BA5D25"/>
  </w:style>
  <w:style w:type="table" w:styleId="TableGrid">
    <w:name w:val="Table Grid"/>
    <w:basedOn w:val="TableNormal"/>
    <w:uiPriority w:val="39"/>
    <w:rsid w:val="00B903D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50643E"/>
    <w:pPr>
      <w:ind w:left="720"/>
      <w:contextualSpacing/>
    </w:pPr>
  </w:style>
  <w:style w:type="character" w:styleId="Hyperlink">
    <w:name w:val="Hyperlink"/>
    <w:basedOn w:val="DefaultParagraphFont"/>
    <w:uiPriority w:val="99"/>
    <w:unhideWhenUsed/>
    <w:rsid w:val="007445A2"/>
    <w:rPr>
      <w:color w:val="0563C1" w:themeColor="hyperlink"/>
      <w:u w:val="single"/>
    </w:rPr>
  </w:style>
  <w:style w:type="character" w:styleId="UnresolvedMention">
    <w:name w:val="Unresolved Mention"/>
    <w:basedOn w:val="DefaultParagraphFont"/>
    <w:uiPriority w:val="99"/>
    <w:semiHidden/>
    <w:unhideWhenUsed/>
    <w:rsid w:val="007445A2"/>
    <w:rPr>
      <w:color w:val="605E5C"/>
      <w:shd w:val="clear" w:color="auto" w:fill="E1DFDD"/>
    </w:rPr>
  </w:style>
  <w:style w:type="character" w:styleId="Heading1Char" w:customStyle="1">
    <w:name w:val="Heading 1 Char"/>
    <w:basedOn w:val="DefaultParagraphFont"/>
    <w:link w:val="Heading1"/>
    <w:uiPriority w:val="9"/>
    <w:rsid w:val="00270DD8"/>
    <w:rPr>
      <w:rFonts w:ascii="Arial" w:hAnsi="Arial" w:eastAsiaTheme="majorEastAsia" w:cstheme="majorBidi"/>
      <w:sz w:val="22"/>
      <w:szCs w:val="32"/>
    </w:rPr>
  </w:style>
  <w:style w:type="paragraph" w:styleId="Heading1Factsheets" w:customStyle="1">
    <w:name w:val="Heading 1 Factsheets"/>
    <w:basedOn w:val="Heading1"/>
    <w:qFormat/>
    <w:rsid w:val="003A09C6"/>
    <w:pPr>
      <w:jc w:val="right"/>
    </w:pPr>
    <w:rPr>
      <w:color w:val="7030A0"/>
      <w:sz w:val="52"/>
    </w:rPr>
  </w:style>
  <w:style w:type="paragraph" w:styleId="Subheading1Factsheets" w:customStyle="1">
    <w:name w:val="Subheading 1 Factsheets"/>
    <w:basedOn w:val="Normal"/>
    <w:qFormat/>
    <w:rsid w:val="0043309C"/>
    <w:pPr>
      <w:spacing w:before="120" w:after="120" w:line="276" w:lineRule="auto"/>
    </w:pPr>
    <w:rPr>
      <w:rFonts w:cs="Arial"/>
      <w:b/>
      <w:bCs/>
      <w:szCs w:val="28"/>
    </w:rPr>
  </w:style>
  <w:style w:type="character" w:styleId="Heading2Char" w:customStyle="1">
    <w:name w:val="Heading 2 Char"/>
    <w:aliases w:val="Subheading 2 Factsheets Char"/>
    <w:basedOn w:val="DefaultParagraphFont"/>
    <w:link w:val="Heading2"/>
    <w:uiPriority w:val="9"/>
    <w:rsid w:val="00986F47"/>
    <w:rPr>
      <w:rFonts w:ascii="Arial" w:hAnsi="Arial" w:eastAsiaTheme="majorEastAsia" w:cstheme="majorBidi"/>
      <w:b/>
      <w:color w:val="000000" w:themeColor="text1"/>
      <w:sz w:val="28"/>
      <w:szCs w:val="28"/>
    </w:rPr>
  </w:style>
  <w:style w:type="character" w:styleId="FollowedHyperlink">
    <w:name w:val="FollowedHyperlink"/>
    <w:basedOn w:val="DefaultParagraphFont"/>
    <w:uiPriority w:val="99"/>
    <w:semiHidden/>
    <w:unhideWhenUsed/>
    <w:rsid w:val="00AF513C"/>
    <w:rPr>
      <w:color w:val="954F72" w:themeColor="followedHyperlink"/>
      <w:u w:val="single"/>
    </w:rPr>
  </w:style>
  <w:style w:type="paragraph" w:styleId="IntenseQuote">
    <w:name w:val="Intense Quote"/>
    <w:basedOn w:val="Normal"/>
    <w:next w:val="Normal"/>
    <w:link w:val="IntenseQuoteChar"/>
    <w:uiPriority w:val="30"/>
    <w:qFormat/>
    <w:rsid w:val="0046001A"/>
    <w:pPr>
      <w:pBdr>
        <w:top w:val="single" w:color="000000" w:themeColor="text1" w:sz="18" w:space="10"/>
        <w:left w:val="single" w:color="000000" w:themeColor="text1" w:sz="18" w:space="4"/>
        <w:bottom w:val="single" w:color="000000" w:themeColor="text1" w:sz="18" w:space="10"/>
        <w:right w:val="single" w:color="000000" w:themeColor="text1" w:sz="18" w:space="4"/>
      </w:pBdr>
      <w:shd w:val="clear" w:color="auto" w:fill="000000" w:themeFill="text1"/>
    </w:pPr>
    <w:rPr>
      <w:iCs/>
      <w:color w:val="FFFFFF" w:themeColor="background1"/>
    </w:rPr>
  </w:style>
  <w:style w:type="character" w:styleId="IntenseQuoteChar" w:customStyle="1">
    <w:name w:val="Intense Quote Char"/>
    <w:basedOn w:val="DefaultParagraphFont"/>
    <w:link w:val="IntenseQuote"/>
    <w:uiPriority w:val="30"/>
    <w:rsid w:val="0046001A"/>
    <w:rPr>
      <w:iCs/>
      <w:color w:val="FFFFFF" w:themeColor="background1"/>
      <w:shd w:val="clear" w:color="auto" w:fill="000000" w:themeFill="text1"/>
    </w:rPr>
  </w:style>
  <w:style w:type="character" w:styleId="Heading3Char" w:customStyle="1">
    <w:name w:val="Heading 3 Char"/>
    <w:basedOn w:val="DefaultParagraphFont"/>
    <w:link w:val="Heading3"/>
    <w:uiPriority w:val="9"/>
    <w:rsid w:val="00C11E9C"/>
    <w:rPr>
      <w:rFonts w:ascii="Arial" w:hAnsi="Arial" w:eastAsiaTheme="majorEastAsia" w:cstheme="majorBidi"/>
      <w:b/>
    </w:rPr>
  </w:style>
  <w:style w:type="character" w:styleId="PlaceholderText">
    <w:name w:val="Placeholder Text"/>
    <w:basedOn w:val="DefaultParagraphFont"/>
    <w:uiPriority w:val="99"/>
    <w:semiHidden/>
    <w:rsid w:val="0057648A"/>
    <w:rPr>
      <w:color w:val="808080"/>
    </w:rPr>
  </w:style>
  <w:style w:type="paragraph" w:styleId="Title">
    <w:name w:val="Title"/>
    <w:basedOn w:val="Normal"/>
    <w:next w:val="Normal"/>
    <w:link w:val="TitleChar"/>
    <w:uiPriority w:val="10"/>
    <w:qFormat/>
    <w:rsid w:val="001022A2"/>
    <w:pPr>
      <w:spacing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1022A2"/>
    <w:rPr>
      <w:rFonts w:asciiTheme="majorHAnsi" w:hAnsiTheme="majorHAnsi" w:eastAsiaTheme="majorEastAsia" w:cstheme="majorBidi"/>
      <w:spacing w:val="-10"/>
      <w:kern w:val="28"/>
      <w:sz w:val="56"/>
      <w:szCs w:val="56"/>
    </w:rPr>
  </w:style>
  <w:style w:type="paragraph" w:styleId="NormalWeb">
    <w:name w:val="Normal (Web)"/>
    <w:basedOn w:val="Normal"/>
    <w:uiPriority w:val="99"/>
    <w:semiHidden/>
    <w:unhideWhenUsed/>
    <w:rsid w:val="00B37BA4"/>
    <w:pPr>
      <w:spacing w:before="100" w:beforeAutospacing="1" w:after="100" w:afterAutospacing="1" w:line="240" w:lineRule="auto"/>
    </w:pPr>
    <w:rPr>
      <w:rFonts w:ascii="Times New Roman" w:hAnsi="Times New Roman" w:eastAsia="Times New Roman" w:cs="Times New Roman"/>
      <w:lang w:eastAsia="en-GB"/>
    </w:rPr>
  </w:style>
  <w:style w:type="paragraph" w:styleId="Revision">
    <w:name w:val="Revision"/>
    <w:hidden/>
    <w:uiPriority w:val="99"/>
    <w:semiHidden/>
    <w:rsid w:val="00CE1ABB"/>
    <w:rPr>
      <w:rFonts w:ascii="Arial" w:hAnsi="Arial"/>
      <w:sz w:val="22"/>
      <w:szCs w:val="22"/>
    </w:rPr>
  </w:style>
  <w:style w:type="character" w:styleId="CommentReference">
    <w:name w:val="annotation reference"/>
    <w:basedOn w:val="DefaultParagraphFont"/>
    <w:uiPriority w:val="99"/>
    <w:semiHidden/>
    <w:unhideWhenUsed/>
    <w:rsid w:val="00CC3F42"/>
    <w:rPr>
      <w:sz w:val="16"/>
      <w:szCs w:val="16"/>
    </w:rPr>
  </w:style>
  <w:style w:type="paragraph" w:styleId="CommentText">
    <w:name w:val="annotation text"/>
    <w:basedOn w:val="Normal"/>
    <w:link w:val="CommentTextChar"/>
    <w:uiPriority w:val="99"/>
    <w:semiHidden/>
    <w:unhideWhenUsed/>
    <w:rsid w:val="00CC3F42"/>
    <w:pPr>
      <w:spacing w:after="160" w:line="240" w:lineRule="auto"/>
    </w:pPr>
    <w:rPr>
      <w:sz w:val="20"/>
      <w:szCs w:val="20"/>
    </w:rPr>
  </w:style>
  <w:style w:type="character" w:styleId="CommentTextChar" w:customStyle="1">
    <w:name w:val="Comment Text Char"/>
    <w:basedOn w:val="DefaultParagraphFont"/>
    <w:link w:val="CommentText"/>
    <w:uiPriority w:val="99"/>
    <w:semiHidden/>
    <w:rsid w:val="00CC3F42"/>
    <w:rPr>
      <w:rFonts w:ascii="Arial" w:hAnsi="Arial"/>
      <w:sz w:val="20"/>
      <w:szCs w:val="20"/>
    </w:rPr>
  </w:style>
  <w:style w:type="paragraph" w:styleId="HTMLPreformatted">
    <w:name w:val="HTML Preformatted"/>
    <w:basedOn w:val="Normal"/>
    <w:link w:val="HTMLPreformattedChar"/>
    <w:uiPriority w:val="99"/>
    <w:semiHidden/>
    <w:unhideWhenUsed/>
    <w:rsid w:val="00716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eastAsia="Times New Roman" w:cs="Courier New"/>
      <w:sz w:val="20"/>
      <w:szCs w:val="20"/>
      <w:lang w:eastAsia="ja-JP"/>
    </w:rPr>
  </w:style>
  <w:style w:type="character" w:styleId="HTMLPreformattedChar" w:customStyle="1">
    <w:name w:val="HTML Preformatted Char"/>
    <w:basedOn w:val="DefaultParagraphFont"/>
    <w:link w:val="HTMLPreformatted"/>
    <w:uiPriority w:val="99"/>
    <w:semiHidden/>
    <w:rsid w:val="00716E5C"/>
    <w:rPr>
      <w:rFonts w:ascii="Courier New" w:hAnsi="Courier New" w:eastAsia="Times New Roman" w:cs="Courier New"/>
      <w:sz w:val="20"/>
      <w:szCs w:val="20"/>
      <w:lang w:eastAsia="ja-JP"/>
    </w:rPr>
  </w:style>
  <w:style w:type="character" w:styleId="HTMLCode">
    <w:name w:val="HTML Code"/>
    <w:basedOn w:val="DefaultParagraphFont"/>
    <w:uiPriority w:val="99"/>
    <w:semiHidden/>
    <w:unhideWhenUsed/>
    <w:rsid w:val="00716E5C"/>
    <w:rPr>
      <w:rFonts w:ascii="Courier New" w:hAnsi="Courier New" w:eastAsia="Times New Roman" w:cs="Courier New"/>
      <w:sz w:val="20"/>
      <w:szCs w:val="20"/>
    </w:rPr>
  </w:style>
  <w:style w:type="character" w:styleId="hljs-keyword" w:customStyle="1">
    <w:name w:val="hljs-keyword"/>
    <w:basedOn w:val="DefaultParagraphFont"/>
    <w:rsid w:val="00716E5C"/>
  </w:style>
  <w:style w:type="paragraph" w:styleId="BlockText">
    <w:name w:val="Block Text"/>
    <w:basedOn w:val="Normal"/>
    <w:uiPriority w:val="99"/>
    <w:unhideWhenUsed/>
    <w:rsid w:val="00986F47"/>
    <w:pPr>
      <w:pBdr>
        <w:top w:val="single" w:color="DBDBDB" w:themeColor="accent3" w:themeTint="66" w:sz="2" w:space="10"/>
        <w:left w:val="single" w:color="DBDBDB" w:themeColor="accent3" w:themeTint="66" w:sz="2" w:space="10"/>
        <w:bottom w:val="single" w:color="DBDBDB" w:themeColor="accent3" w:themeTint="66" w:sz="2" w:space="10"/>
        <w:right w:val="single" w:color="DBDBDB" w:themeColor="accent3" w:themeTint="66" w:sz="2" w:space="10"/>
      </w:pBdr>
      <w:shd w:val="clear" w:color="auto" w:fill="DBDBDB" w:themeFill="accent3" w:themeFillTint="66"/>
      <w:spacing w:line="240" w:lineRule="auto"/>
      <w:ind w:left="227" w:right="227"/>
    </w:pPr>
    <w:rPr>
      <w:rFonts w:asciiTheme="minorHAnsi" w:hAnsiTheme="minorHAnsi" w:eastAsiaTheme="minorEastAsia"/>
      <w:iCs/>
      <w:color w:val="000000" w:themeColor="text1"/>
    </w:rPr>
  </w:style>
  <w:style w:type="character" w:styleId="Heading4Char" w:customStyle="1">
    <w:name w:val="Heading 4 Char"/>
    <w:basedOn w:val="DefaultParagraphFont"/>
    <w:link w:val="Heading4"/>
    <w:uiPriority w:val="9"/>
    <w:rsid w:val="00986F47"/>
    <w:rPr>
      <w:rFonts w:ascii="Arial" w:hAnsi="Arial" w:cs="Arial" w:eastAsiaTheme="maj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52895">
      <w:bodyDiv w:val="1"/>
      <w:marLeft w:val="0"/>
      <w:marRight w:val="0"/>
      <w:marTop w:val="0"/>
      <w:marBottom w:val="0"/>
      <w:divBdr>
        <w:top w:val="none" w:sz="0" w:space="0" w:color="auto"/>
        <w:left w:val="none" w:sz="0" w:space="0" w:color="auto"/>
        <w:bottom w:val="none" w:sz="0" w:space="0" w:color="auto"/>
        <w:right w:val="none" w:sz="0" w:space="0" w:color="auto"/>
      </w:divBdr>
    </w:div>
    <w:div w:id="294677138">
      <w:bodyDiv w:val="1"/>
      <w:marLeft w:val="0"/>
      <w:marRight w:val="0"/>
      <w:marTop w:val="0"/>
      <w:marBottom w:val="0"/>
      <w:divBdr>
        <w:top w:val="none" w:sz="0" w:space="0" w:color="auto"/>
        <w:left w:val="none" w:sz="0" w:space="0" w:color="auto"/>
        <w:bottom w:val="none" w:sz="0" w:space="0" w:color="auto"/>
        <w:right w:val="none" w:sz="0" w:space="0" w:color="auto"/>
      </w:divBdr>
    </w:div>
    <w:div w:id="388304448">
      <w:bodyDiv w:val="1"/>
      <w:marLeft w:val="0"/>
      <w:marRight w:val="0"/>
      <w:marTop w:val="0"/>
      <w:marBottom w:val="0"/>
      <w:divBdr>
        <w:top w:val="none" w:sz="0" w:space="0" w:color="auto"/>
        <w:left w:val="none" w:sz="0" w:space="0" w:color="auto"/>
        <w:bottom w:val="none" w:sz="0" w:space="0" w:color="auto"/>
        <w:right w:val="none" w:sz="0" w:space="0" w:color="auto"/>
      </w:divBdr>
    </w:div>
    <w:div w:id="839319773">
      <w:bodyDiv w:val="1"/>
      <w:marLeft w:val="0"/>
      <w:marRight w:val="0"/>
      <w:marTop w:val="0"/>
      <w:marBottom w:val="0"/>
      <w:divBdr>
        <w:top w:val="none" w:sz="0" w:space="0" w:color="auto"/>
        <w:left w:val="none" w:sz="0" w:space="0" w:color="auto"/>
        <w:bottom w:val="none" w:sz="0" w:space="0" w:color="auto"/>
        <w:right w:val="none" w:sz="0" w:space="0" w:color="auto"/>
      </w:divBdr>
    </w:div>
    <w:div w:id="843589218">
      <w:bodyDiv w:val="1"/>
      <w:marLeft w:val="0"/>
      <w:marRight w:val="0"/>
      <w:marTop w:val="0"/>
      <w:marBottom w:val="0"/>
      <w:divBdr>
        <w:top w:val="none" w:sz="0" w:space="0" w:color="auto"/>
        <w:left w:val="none" w:sz="0" w:space="0" w:color="auto"/>
        <w:bottom w:val="none" w:sz="0" w:space="0" w:color="auto"/>
        <w:right w:val="none" w:sz="0" w:space="0" w:color="auto"/>
      </w:divBdr>
    </w:div>
    <w:div w:id="891773306">
      <w:bodyDiv w:val="1"/>
      <w:marLeft w:val="0"/>
      <w:marRight w:val="0"/>
      <w:marTop w:val="0"/>
      <w:marBottom w:val="0"/>
      <w:divBdr>
        <w:top w:val="none" w:sz="0" w:space="0" w:color="auto"/>
        <w:left w:val="none" w:sz="0" w:space="0" w:color="auto"/>
        <w:bottom w:val="none" w:sz="0" w:space="0" w:color="auto"/>
        <w:right w:val="none" w:sz="0" w:space="0" w:color="auto"/>
      </w:divBdr>
    </w:div>
    <w:div w:id="1809738481">
      <w:bodyDiv w:val="1"/>
      <w:marLeft w:val="0"/>
      <w:marRight w:val="0"/>
      <w:marTop w:val="0"/>
      <w:marBottom w:val="0"/>
      <w:divBdr>
        <w:top w:val="none" w:sz="0" w:space="0" w:color="auto"/>
        <w:left w:val="none" w:sz="0" w:space="0" w:color="auto"/>
        <w:bottom w:val="none" w:sz="0" w:space="0" w:color="auto"/>
        <w:right w:val="none" w:sz="0" w:space="0" w:color="auto"/>
      </w:divBdr>
    </w:div>
    <w:div w:id="1869104975">
      <w:bodyDiv w:val="1"/>
      <w:marLeft w:val="0"/>
      <w:marRight w:val="0"/>
      <w:marTop w:val="0"/>
      <w:marBottom w:val="0"/>
      <w:divBdr>
        <w:top w:val="none" w:sz="0" w:space="0" w:color="auto"/>
        <w:left w:val="none" w:sz="0" w:space="0" w:color="auto"/>
        <w:bottom w:val="none" w:sz="0" w:space="0" w:color="auto"/>
        <w:right w:val="none" w:sz="0" w:space="0" w:color="auto"/>
      </w:divBdr>
    </w:div>
    <w:div w:id="1895510128">
      <w:bodyDiv w:val="1"/>
      <w:marLeft w:val="0"/>
      <w:marRight w:val="0"/>
      <w:marTop w:val="0"/>
      <w:marBottom w:val="0"/>
      <w:divBdr>
        <w:top w:val="none" w:sz="0" w:space="0" w:color="auto"/>
        <w:left w:val="none" w:sz="0" w:space="0" w:color="auto"/>
        <w:bottom w:val="none" w:sz="0" w:space="0" w:color="auto"/>
        <w:right w:val="none" w:sz="0" w:space="0" w:color="auto"/>
      </w:divBdr>
    </w:div>
    <w:div w:id="2028824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medium.com/@Marvette/8-steps-to-writing-a-qualitative-literature-review-1bb15a071e9a" TargetMode="Externa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2.xml" Id="rId25" /><Relationship Type="http://schemas.openxmlformats.org/officeDocument/2006/relationships/customXml" Target="../customXml/item2.xml" Id="rId2"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owl.purdue.edu/owl/subject_specific_writing/writing_in_the_social_sciences/social_work_literature_review_guidelines.html" TargetMode="External" Id="rId11" /><Relationship Type="http://schemas.openxmlformats.org/officeDocument/2006/relationships/footer" Target="footer1.xml" Id="rId24" /><Relationship Type="http://schemas.openxmlformats.org/officeDocument/2006/relationships/numbering" Target="numbering.xml" Id="rId5" /><Relationship Type="http://schemas.openxmlformats.org/officeDocument/2006/relationships/header" Target="header2.xml" Id="rId23" /><Relationship Type="http://schemas.openxmlformats.org/officeDocument/2006/relationships/fontTable" Target="fontTable.xml" Id="rId28"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22" /><Relationship Type="http://schemas.openxmlformats.org/officeDocument/2006/relationships/footer" Target="footer3.xml" Id="rId27" /><Relationship Type="http://schemas.openxmlformats.org/officeDocument/2006/relationships/hyperlink" Target="https://prism.librarymanagementcloud.co.uk/yorksj/items/eds/cat01061a/ysjl.SGCAT1.SAGECatalyst0538" TargetMode="External" Id="R2ab9507cf33547e5" /><Relationship Type="http://schemas.openxmlformats.org/officeDocument/2006/relationships/hyperlink" Target="https://prism.librarymanagementcloud.co.uk/yorksj/items/eds/cat04277a/ysju.471696" TargetMode="External" Id="Rdf06f11a858d4f4f" /><Relationship Type="http://schemas.openxmlformats.org/officeDocument/2006/relationships/hyperlink" Target="https://prism.librarymanagementcloud.co.uk/yorksj/items/eds/cat01061a/ysjl.SGCAT1.SAGECatalyst0552" TargetMode="External" Id="Refe6e53b67cd4d14" /><Relationship Type="http://schemas.openxmlformats.org/officeDocument/2006/relationships/hyperlink" Target="https://prism.librarymanagementcloud.co.uk/yorksj/items/eds/cat04277a/ysju.86472" TargetMode="External" Id="Rec276b9092904e3b" /><Relationship Type="http://schemas.openxmlformats.org/officeDocument/2006/relationships/hyperlink" Target="https://doi-org.yorksj.idm.oclc.org/10.1016/j.jbusres.2019.07.039" TargetMode="External" Id="R76b7072c3eca4e3c" /><Relationship Type="http://schemas.openxmlformats.org/officeDocument/2006/relationships/hyperlink" Target="https://app.talis.com/yorksj/textbooks/9781446281093" TargetMode="External" Id="Re9959857177248c2" /><Relationship Type="http://schemas.openxmlformats.org/officeDocument/2006/relationships/hyperlink" Target="https://bjsm-bmj-com.yorksj.idm.oclc.org/content/52/2/122.full" TargetMode="External" Id="R8091bc86d9e74b6f" /><Relationship Type="http://schemas.openxmlformats.org/officeDocument/2006/relationships/hyperlink" Target="https://www.yorksj.ac.uk/students/study-skills/study-development-tutorials/" TargetMode="External" Id="R3e4a837fa6944305" /><Relationship Type="http://schemas.openxmlformats.org/officeDocument/2006/relationships/hyperlink" Target="https://www.yorksj.ac.uk/students/study-skills/study-success/" TargetMode="External" Id="Rc52ea01034374c0b" /></Relationships>
</file>

<file path=word/_rels/footer2.xml.rels><?xml version="1.0" encoding="UTF-8" standalone="yes"?>
<Relationships xmlns="http://schemas.openxmlformats.org/package/2006/relationships"><Relationship Id="rId2" Type="http://schemas.openxmlformats.org/officeDocument/2006/relationships/hyperlink" Target="mailto:studydevelopment@yorksj.ac.uk" TargetMode="External"/><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e00222b2-cbee-428a-9880-c3c53fa8aecf" xsi:nil="true"/>
    <lcf76f155ced4ddcb4097134ff3c332f xmlns="27c5c4a3-3064-4f50-ac05-cf33c0b98b3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BC826FAFC453B4C8223D268404F7628" ma:contentTypeVersion="15" ma:contentTypeDescription="Create a new document." ma:contentTypeScope="" ma:versionID="a60bd966b4f520fb8d2407bbdfe1c84f">
  <xsd:schema xmlns:xsd="http://www.w3.org/2001/XMLSchema" xmlns:xs="http://www.w3.org/2001/XMLSchema" xmlns:p="http://schemas.microsoft.com/office/2006/metadata/properties" xmlns:ns2="27c5c4a3-3064-4f50-ac05-cf33c0b98b3d" xmlns:ns3="e00222b2-cbee-428a-9880-c3c53fa8aecf" targetNamespace="http://schemas.microsoft.com/office/2006/metadata/properties" ma:root="true" ma:fieldsID="7c3c082e251c0ee0fe729682faa058e3" ns2:_="" ns3:_="">
    <xsd:import namespace="27c5c4a3-3064-4f50-ac05-cf33c0b98b3d"/>
    <xsd:import namespace="e00222b2-cbee-428a-9880-c3c53fa8ae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5c4a3-3064-4f50-ac05-cf33c0b98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0222b2-cbee-428a-9880-c3c53fa8aec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d0cf9ea5-7b0d-4ebd-aede-ad634868f9c9}" ma:internalName="TaxCatchAll" ma:showField="CatchAllData" ma:web="e00222b2-cbee-428a-9880-c3c53fa8ae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C37DE4-56E3-44BB-A637-724C1C3F1B94}">
  <ds:schemaRefs>
    <ds:schemaRef ds:uri="http://schemas.openxmlformats.org/officeDocument/2006/bibliography"/>
  </ds:schemaRefs>
</ds:datastoreItem>
</file>

<file path=customXml/itemProps2.xml><?xml version="1.0" encoding="utf-8"?>
<ds:datastoreItem xmlns:ds="http://schemas.openxmlformats.org/officeDocument/2006/customXml" ds:itemID="{2BD0525F-CABB-4751-A368-F16D62B4CF6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7FF439-EFB7-4DB7-A2ED-EEC14461CF15}">
  <ds:schemaRefs>
    <ds:schemaRef ds:uri="http://schemas.microsoft.com/sharepoint/v3/contenttype/forms"/>
  </ds:schemaRefs>
</ds:datastoreItem>
</file>

<file path=customXml/itemProps4.xml><?xml version="1.0" encoding="utf-8"?>
<ds:datastoreItem xmlns:ds="http://schemas.openxmlformats.org/officeDocument/2006/customXml" ds:itemID="{DBC8F90D-B662-4966-9439-CBC8BE70A6D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Lucy Pittard</dc:creator>
  <keywords/>
  <dc:description/>
  <lastModifiedBy>Thomas Peach</lastModifiedBy>
  <revision>5</revision>
  <lastPrinted>2021-05-05T09:09:00.0000000Z</lastPrinted>
  <dcterms:created xsi:type="dcterms:W3CDTF">2023-07-14T13:58:00.0000000Z</dcterms:created>
  <dcterms:modified xsi:type="dcterms:W3CDTF">2023-10-31T13:24:39.9639397Z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0x010100CBC826FAFC453B4C8223D268404F7628</vt:lpwstr>
  </property>
  <property fmtid="{D5CDD505-2E9C-101B-9397-08002B2CF9AE}" pid="3" name="MediaServiceImageTags">
    <vt:lpwstr/>
  </property>
</Properties>
</file>