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9C8C" w14:textId="21C1CA90" w:rsidR="00D319EC" w:rsidRDefault="009C71F9" w:rsidP="001F4824">
      <w:pPr>
        <w:pStyle w:val="Title"/>
        <w:jc w:val="left"/>
      </w:pPr>
      <w:r>
        <w:rPr>
          <w:rStyle w:val="FootnoteReference"/>
        </w:rPr>
        <w:footnoteReference w:id="1"/>
      </w:r>
      <w:r w:rsidR="00626B82">
        <w:t xml:space="preserve">Definitions of </w:t>
      </w:r>
      <w:r w:rsidR="002222D5">
        <w:t>c</w:t>
      </w:r>
      <w:r w:rsidR="00626B82">
        <w:t>ollaborative</w:t>
      </w:r>
      <w:r w:rsidR="00626B82">
        <w:rPr>
          <w:spacing w:val="-13"/>
        </w:rPr>
        <w:t xml:space="preserve"> </w:t>
      </w:r>
      <w:r w:rsidR="00626B82">
        <w:t>provision</w:t>
      </w:r>
      <w:r w:rsidR="00626B82">
        <w:rPr>
          <w:spacing w:val="-13"/>
        </w:rPr>
        <w:t xml:space="preserve"> </w:t>
      </w:r>
      <w:r w:rsidR="00626B82">
        <w:t>and</w:t>
      </w:r>
      <w:r w:rsidR="00626B82">
        <w:rPr>
          <w:spacing w:val="-14"/>
        </w:rPr>
        <w:t xml:space="preserve"> </w:t>
      </w:r>
      <w:r w:rsidR="00626B82">
        <w:t>partnership</w:t>
      </w:r>
      <w:r w:rsidR="00626B82">
        <w:rPr>
          <w:spacing w:val="-14"/>
        </w:rPr>
        <w:t xml:space="preserve"> </w:t>
      </w:r>
      <w:r w:rsidR="00626B82">
        <w:t xml:space="preserve">models </w:t>
      </w:r>
    </w:p>
    <w:p w14:paraId="751E9C8D" w14:textId="77777777" w:rsidR="00D319EC" w:rsidRDefault="00D319EC" w:rsidP="001E3228">
      <w:pPr>
        <w:ind w:left="-284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3533"/>
        <w:gridCol w:w="6315"/>
        <w:gridCol w:w="1701"/>
        <w:gridCol w:w="1362"/>
      </w:tblGrid>
      <w:tr w:rsidR="00D319EC" w14:paraId="751E9C94" w14:textId="77777777" w:rsidTr="31C84878">
        <w:trPr>
          <w:trHeight w:val="505"/>
        </w:trPr>
        <w:tc>
          <w:tcPr>
            <w:tcW w:w="1649" w:type="dxa"/>
          </w:tcPr>
          <w:p w14:paraId="751E9C8F" w14:textId="77777777" w:rsidR="00D319EC" w:rsidRDefault="007A56EA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3533" w:type="dxa"/>
          </w:tcPr>
          <w:p w14:paraId="751E9C90" w14:textId="77777777" w:rsidR="00D319EC" w:rsidRDefault="007A56EA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  <w:tc>
          <w:tcPr>
            <w:tcW w:w="6315" w:type="dxa"/>
          </w:tcPr>
          <w:p w14:paraId="751E9C91" w14:textId="77777777" w:rsidR="00D319EC" w:rsidRDefault="007A56EA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features</w:t>
            </w:r>
          </w:p>
        </w:tc>
        <w:tc>
          <w:tcPr>
            <w:tcW w:w="1701" w:type="dxa"/>
          </w:tcPr>
          <w:p w14:paraId="751E9C92" w14:textId="77777777" w:rsidR="00D319EC" w:rsidRDefault="007A56EA" w:rsidP="005B39E4">
            <w:pPr>
              <w:pStyle w:val="TableParagraph"/>
              <w:spacing w:line="254" w:lineRule="exact"/>
              <w:ind w:left="141"/>
              <w:rPr>
                <w:b/>
              </w:rPr>
            </w:pPr>
            <w:r>
              <w:rPr>
                <w:b/>
              </w:rPr>
              <w:t>Offered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University?</w:t>
            </w:r>
          </w:p>
        </w:tc>
        <w:tc>
          <w:tcPr>
            <w:tcW w:w="1362" w:type="dxa"/>
          </w:tcPr>
          <w:p w14:paraId="751E9C93" w14:textId="77777777" w:rsidR="00D319EC" w:rsidRDefault="007A56EA" w:rsidP="005B39E4">
            <w:pPr>
              <w:pStyle w:val="TableParagraph"/>
              <w:spacing w:line="254" w:lineRule="exact"/>
              <w:ind w:left="141"/>
              <w:rPr>
                <w:b/>
              </w:rPr>
            </w:pPr>
            <w:r>
              <w:rPr>
                <w:b/>
              </w:rPr>
              <w:t>Indicative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risk </w:t>
            </w:r>
            <w:r>
              <w:rPr>
                <w:b/>
                <w:spacing w:val="-2"/>
              </w:rPr>
              <w:t>level</w:t>
            </w:r>
          </w:p>
        </w:tc>
      </w:tr>
      <w:tr w:rsidR="00D319EC" w14:paraId="751E9C9D" w14:textId="77777777" w:rsidTr="31C84878">
        <w:trPr>
          <w:trHeight w:val="1945"/>
        </w:trPr>
        <w:tc>
          <w:tcPr>
            <w:tcW w:w="1649" w:type="dxa"/>
          </w:tcPr>
          <w:p w14:paraId="751E9C95" w14:textId="77777777" w:rsidR="00D319EC" w:rsidRDefault="007A56E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Validation</w:t>
            </w:r>
          </w:p>
        </w:tc>
        <w:tc>
          <w:tcPr>
            <w:tcW w:w="3533" w:type="dxa"/>
          </w:tcPr>
          <w:p w14:paraId="751E9C96" w14:textId="77777777" w:rsidR="00D319EC" w:rsidRDefault="007A56EA">
            <w:pPr>
              <w:pStyle w:val="TableParagraph"/>
              <w:ind w:left="108" w:right="172"/>
            </w:pPr>
            <w:r>
              <w:t>An arrangement where the University agrees to make an award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designed and delivered by another </w:t>
            </w:r>
            <w:proofErr w:type="spellStart"/>
            <w:r>
              <w:t>organisation</w:t>
            </w:r>
            <w:proofErr w:type="spellEnd"/>
            <w:r>
              <w:t xml:space="preserve">, leading to a </w:t>
            </w:r>
            <w:proofErr w:type="gramStart"/>
            <w:r>
              <w:t>University</w:t>
            </w:r>
            <w:proofErr w:type="gramEnd"/>
            <w:r>
              <w:t xml:space="preserve"> award.</w:t>
            </w:r>
          </w:p>
        </w:tc>
        <w:tc>
          <w:tcPr>
            <w:tcW w:w="6315" w:type="dxa"/>
          </w:tcPr>
          <w:p w14:paraId="751E9C97" w14:textId="77777777" w:rsidR="00D319EC" w:rsidRDefault="007A56EA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1" w:line="237" w:lineRule="auto"/>
              <w:ind w:right="474"/>
            </w:pPr>
            <w:r>
              <w:t>Judged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standard</w:t>
            </w:r>
            <w:r>
              <w:rPr>
                <w:spacing w:val="-6"/>
              </w:rPr>
              <w:t xml:space="preserve"> </w:t>
            </w:r>
            <w:r>
              <w:t xml:space="preserve">and quality to lead to a </w:t>
            </w:r>
            <w:proofErr w:type="gramStart"/>
            <w:r>
              <w:t>University</w:t>
            </w:r>
            <w:proofErr w:type="gramEnd"/>
            <w:r>
              <w:t xml:space="preserve"> award.</w:t>
            </w:r>
          </w:p>
          <w:p w14:paraId="751E9C98" w14:textId="77777777" w:rsidR="00D319EC" w:rsidRDefault="007A56EA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4" w:line="237" w:lineRule="auto"/>
              <w:ind w:right="180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intellectual</w:t>
            </w:r>
            <w:r>
              <w:rPr>
                <w:spacing w:val="-4"/>
              </w:rPr>
              <w:t xml:space="preserve"> </w:t>
            </w:r>
            <w:r>
              <w:t>property</w:t>
            </w:r>
            <w:r>
              <w:rPr>
                <w:spacing w:val="-8"/>
              </w:rPr>
              <w:t xml:space="preserve"> </w:t>
            </w:r>
            <w:r>
              <w:t>rights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owned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partner.</w:t>
            </w:r>
          </w:p>
          <w:p w14:paraId="751E9C99" w14:textId="77777777" w:rsidR="00D319EC" w:rsidRDefault="007A56EA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4" w:line="237" w:lineRule="auto"/>
              <w:ind w:right="1037"/>
            </w:pPr>
            <w:proofErr w:type="gramStart"/>
            <w:r>
              <w:t>The</w:t>
            </w:r>
            <w:r>
              <w:rPr>
                <w:spacing w:val="-8"/>
              </w:rPr>
              <w:t xml:space="preserve"> </w:t>
            </w:r>
            <w:r>
              <w:t>University</w:t>
            </w:r>
            <w:proofErr w:type="gramEnd"/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responsibility</w:t>
            </w:r>
            <w:r>
              <w:rPr>
                <w:spacing w:val="-8"/>
              </w:rPr>
              <w:t xml:space="preserve"> </w:t>
            </w:r>
            <w:r>
              <w:t>for academic standards.</w:t>
            </w:r>
          </w:p>
          <w:p w14:paraId="751E9C9A" w14:textId="77777777" w:rsidR="00D319EC" w:rsidRDefault="007A56EA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252" w:lineRule="exact"/>
              <w:ind w:right="503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validated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have been approved to run at the University.</w:t>
            </w:r>
          </w:p>
        </w:tc>
        <w:tc>
          <w:tcPr>
            <w:tcW w:w="1701" w:type="dxa"/>
          </w:tcPr>
          <w:p w14:paraId="751E9C9B" w14:textId="77777777" w:rsidR="00D319EC" w:rsidRDefault="007A56EA" w:rsidP="005B39E4">
            <w:pPr>
              <w:pStyle w:val="TableParagraph"/>
              <w:spacing w:line="252" w:lineRule="exact"/>
              <w:ind w:left="141"/>
            </w:pPr>
            <w:r>
              <w:rPr>
                <w:spacing w:val="-5"/>
              </w:rPr>
              <w:t>Yes</w:t>
            </w:r>
          </w:p>
        </w:tc>
        <w:tc>
          <w:tcPr>
            <w:tcW w:w="1362" w:type="dxa"/>
          </w:tcPr>
          <w:p w14:paraId="751E9C9C" w14:textId="3F8F7CAC" w:rsidR="00D319EC" w:rsidRDefault="007A56EA" w:rsidP="005B39E4">
            <w:pPr>
              <w:pStyle w:val="TableParagraph"/>
              <w:spacing w:line="252" w:lineRule="exact"/>
              <w:ind w:left="141"/>
            </w:pPr>
            <w:r>
              <w:rPr>
                <w:spacing w:val="-4"/>
              </w:rPr>
              <w:t>High</w:t>
            </w:r>
          </w:p>
        </w:tc>
      </w:tr>
      <w:tr w:rsidR="00D319EC" w14:paraId="751E9CA6" w14:textId="77777777" w:rsidTr="31C84878">
        <w:trPr>
          <w:trHeight w:val="2589"/>
        </w:trPr>
        <w:tc>
          <w:tcPr>
            <w:tcW w:w="1649" w:type="dxa"/>
          </w:tcPr>
          <w:p w14:paraId="751E9C9E" w14:textId="77777777" w:rsidR="00D319EC" w:rsidRDefault="007A56EA">
            <w:pPr>
              <w:pStyle w:val="TableParagraph"/>
              <w:ind w:left="110"/>
            </w:pPr>
            <w:r>
              <w:rPr>
                <w:spacing w:val="-2"/>
              </w:rPr>
              <w:t>Franchise</w:t>
            </w:r>
          </w:p>
        </w:tc>
        <w:tc>
          <w:tcPr>
            <w:tcW w:w="3533" w:type="dxa"/>
          </w:tcPr>
          <w:p w14:paraId="751E9C9F" w14:textId="77777777" w:rsidR="00D319EC" w:rsidRDefault="007A56EA">
            <w:pPr>
              <w:pStyle w:val="TableParagraph"/>
              <w:ind w:left="108" w:right="172"/>
            </w:pPr>
            <w:r>
              <w:t xml:space="preserve">An arrangement in which the University </w:t>
            </w:r>
            <w:proofErr w:type="spellStart"/>
            <w:r>
              <w:t>authorises</w:t>
            </w:r>
            <w:proofErr w:type="spellEnd"/>
            <w:r>
              <w:t xml:space="preserve"> another </w:t>
            </w:r>
            <w:proofErr w:type="spellStart"/>
            <w:r>
              <w:t>organisation</w:t>
            </w:r>
            <w:proofErr w:type="spellEnd"/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deliver</w:t>
            </w:r>
            <w:r>
              <w:rPr>
                <w:spacing w:val="-7"/>
              </w:rPr>
              <w:t xml:space="preserve"> </w:t>
            </w:r>
            <w:r>
              <w:t>part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 xml:space="preserve">all of </w:t>
            </w:r>
            <w:proofErr w:type="gramStart"/>
            <w:r>
              <w:t>one</w:t>
            </w:r>
            <w:proofErr w:type="gramEnd"/>
            <w:r>
              <w:t xml:space="preserve"> the University’s own </w:t>
            </w:r>
            <w:proofErr w:type="spellStart"/>
            <w:r>
              <w:t>programmes</w:t>
            </w:r>
            <w:proofErr w:type="spellEnd"/>
            <w:r>
              <w:t xml:space="preserve"> leading to a </w:t>
            </w:r>
            <w:proofErr w:type="gramStart"/>
            <w:r>
              <w:t>University</w:t>
            </w:r>
            <w:proofErr w:type="gramEnd"/>
            <w:r>
              <w:t xml:space="preserve"> award.</w:t>
            </w:r>
          </w:p>
        </w:tc>
        <w:tc>
          <w:tcPr>
            <w:tcW w:w="6315" w:type="dxa"/>
          </w:tcPr>
          <w:p w14:paraId="751E9CA0" w14:textId="5FB0E147" w:rsidR="00D319EC" w:rsidRDefault="007A56EA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ind w:right="464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University retains </w:t>
            </w:r>
            <w:proofErr w:type="gramStart"/>
            <w:r w:rsidR="00581B9D">
              <w:t xml:space="preserve">overall </w:t>
            </w:r>
            <w:r>
              <w:t xml:space="preserve"> responsibility</w:t>
            </w:r>
            <w:proofErr w:type="gramEnd"/>
            <w:r>
              <w:rPr>
                <w:spacing w:val="-1"/>
              </w:rPr>
              <w:t xml:space="preserve"> </w:t>
            </w:r>
            <w:r>
              <w:t xml:space="preserve">for </w:t>
            </w:r>
            <w:proofErr w:type="spellStart"/>
            <w:r>
              <w:t>programme</w:t>
            </w:r>
            <w:proofErr w:type="spellEnd"/>
            <w:r>
              <w:t xml:space="preserve"> content, the teaching and assessment</w:t>
            </w:r>
            <w:r>
              <w:rPr>
                <w:spacing w:val="-9"/>
              </w:rPr>
              <w:t xml:space="preserve"> </w:t>
            </w:r>
            <w:r>
              <w:t>strategy,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assessment</w:t>
            </w:r>
            <w:r>
              <w:rPr>
                <w:spacing w:val="-9"/>
              </w:rPr>
              <w:t xml:space="preserve"> </w:t>
            </w:r>
            <w:r>
              <w:t>regime and the quality assurance</w:t>
            </w:r>
            <w:r>
              <w:rPr>
                <w:vertAlign w:val="superscript"/>
              </w:rPr>
              <w:t>1</w:t>
            </w:r>
            <w:r>
              <w:t>.</w:t>
            </w:r>
          </w:p>
          <w:p w14:paraId="751E9CA1" w14:textId="77777777" w:rsidR="00D319EC" w:rsidRDefault="007A56EA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37" w:lineRule="auto"/>
              <w:ind w:right="179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intellectual</w:t>
            </w:r>
            <w:r>
              <w:rPr>
                <w:spacing w:val="-5"/>
              </w:rPr>
              <w:t xml:space="preserve"> </w:t>
            </w:r>
            <w:r>
              <w:t>property</w:t>
            </w:r>
            <w:r>
              <w:rPr>
                <w:spacing w:val="-8"/>
              </w:rPr>
              <w:t xml:space="preserve"> </w:t>
            </w:r>
            <w:r>
              <w:t>rights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owned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University.</w:t>
            </w:r>
          </w:p>
          <w:p w14:paraId="751E9CA2" w14:textId="77777777" w:rsidR="00D319EC" w:rsidRDefault="007A56EA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before="4" w:line="237" w:lineRule="auto"/>
              <w:ind w:right="1037"/>
            </w:pPr>
            <w:proofErr w:type="gramStart"/>
            <w:r>
              <w:t>The</w:t>
            </w:r>
            <w:r>
              <w:rPr>
                <w:spacing w:val="-8"/>
              </w:rPr>
              <w:t xml:space="preserve"> </w:t>
            </w:r>
            <w:r>
              <w:t>University</w:t>
            </w:r>
            <w:proofErr w:type="gramEnd"/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responsibility</w:t>
            </w:r>
            <w:r>
              <w:rPr>
                <w:spacing w:val="-8"/>
              </w:rPr>
              <w:t xml:space="preserve"> </w:t>
            </w:r>
            <w:r>
              <w:t>for academic standards.</w:t>
            </w:r>
          </w:p>
          <w:p w14:paraId="7597A69F" w14:textId="094CC717" w:rsidR="00D319EC" w:rsidRDefault="007A56EA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52" w:lineRule="exact"/>
              <w:ind w:right="491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franchised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study</w:t>
            </w:r>
            <w:r>
              <w:rPr>
                <w:spacing w:val="-8"/>
              </w:rPr>
              <w:t xml:space="preserve"> </w:t>
            </w:r>
            <w:r w:rsidR="00C772AF">
              <w:t>will normally</w:t>
            </w:r>
            <w:r w:rsidR="00D702DF">
              <w:rPr>
                <w:spacing w:val="-6"/>
              </w:rPr>
              <w:t xml:space="preserve"> </w:t>
            </w:r>
            <w:r>
              <w:t>already have been approved to run at the University.</w:t>
            </w:r>
          </w:p>
          <w:p w14:paraId="751E9CA3" w14:textId="0F91CBCC" w:rsidR="00964F00" w:rsidRDefault="00964F00" w:rsidP="004F42BE">
            <w:pPr>
              <w:pStyle w:val="TableParagraph"/>
              <w:tabs>
                <w:tab w:val="left" w:pos="470"/>
              </w:tabs>
              <w:spacing w:line="252" w:lineRule="exact"/>
              <w:ind w:left="110" w:right="491"/>
            </w:pPr>
          </w:p>
        </w:tc>
        <w:tc>
          <w:tcPr>
            <w:tcW w:w="1701" w:type="dxa"/>
          </w:tcPr>
          <w:p w14:paraId="751E9CA4" w14:textId="77777777" w:rsidR="00D319EC" w:rsidRDefault="007A56EA" w:rsidP="005B39E4">
            <w:pPr>
              <w:pStyle w:val="TableParagraph"/>
              <w:ind w:left="141"/>
            </w:pPr>
            <w:r>
              <w:rPr>
                <w:spacing w:val="-5"/>
              </w:rPr>
              <w:t>Yes</w:t>
            </w:r>
          </w:p>
        </w:tc>
        <w:tc>
          <w:tcPr>
            <w:tcW w:w="1362" w:type="dxa"/>
          </w:tcPr>
          <w:p w14:paraId="751E9CA5" w14:textId="7EAE9A0A" w:rsidR="00D319EC" w:rsidRDefault="007A56EA" w:rsidP="005B39E4">
            <w:pPr>
              <w:pStyle w:val="TableParagraph"/>
              <w:ind w:left="141"/>
            </w:pPr>
            <w:r>
              <w:rPr>
                <w:spacing w:val="-4"/>
              </w:rPr>
              <w:t>High</w:t>
            </w:r>
          </w:p>
        </w:tc>
      </w:tr>
      <w:tr w:rsidR="005B39E4" w14:paraId="31463FA3" w14:textId="77777777" w:rsidTr="31C84878">
        <w:trPr>
          <w:trHeight w:val="2589"/>
        </w:trPr>
        <w:tc>
          <w:tcPr>
            <w:tcW w:w="1649" w:type="dxa"/>
          </w:tcPr>
          <w:p w14:paraId="68F8807A" w14:textId="62A55B65" w:rsidR="005B39E4" w:rsidRDefault="005B39E4" w:rsidP="005B39E4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Articulation agreement</w:t>
            </w:r>
          </w:p>
        </w:tc>
        <w:tc>
          <w:tcPr>
            <w:tcW w:w="3533" w:type="dxa"/>
          </w:tcPr>
          <w:p w14:paraId="2065C66D" w14:textId="7CB01BF0" w:rsidR="005B39E4" w:rsidRDefault="005B39E4" w:rsidP="005B39E4">
            <w:pPr>
              <w:pStyle w:val="TableParagraph"/>
              <w:ind w:left="108" w:right="172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process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students who</w:t>
            </w:r>
            <w:r>
              <w:rPr>
                <w:spacing w:val="-5"/>
              </w:rPr>
              <w:t xml:space="preserve"> </w:t>
            </w:r>
            <w:r>
              <w:t>satisfy</w:t>
            </w:r>
            <w:r>
              <w:rPr>
                <w:spacing w:val="-7"/>
              </w:rPr>
              <w:t xml:space="preserve"> </w:t>
            </w:r>
            <w:r>
              <w:t>academic</w:t>
            </w:r>
            <w:r>
              <w:rPr>
                <w:spacing w:val="-3"/>
              </w:rPr>
              <w:t xml:space="preserve"> </w:t>
            </w:r>
            <w:r>
              <w:t>criteria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 specified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r>
              <w:t>delivered</w:t>
            </w:r>
            <w:r>
              <w:rPr>
                <w:spacing w:val="-12"/>
              </w:rPr>
              <w:t xml:space="preserve"> </w:t>
            </w:r>
            <w:r>
              <w:t>at another institution, are automatically entitled, on academic</w:t>
            </w:r>
            <w:r>
              <w:rPr>
                <w:spacing w:val="-9"/>
              </w:rPr>
              <w:t xml:space="preserve"> </w:t>
            </w:r>
            <w:r>
              <w:t>grounds,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admitted with advanced standing, to a subsequent stage of a</w:t>
            </w:r>
            <w:r>
              <w:rPr>
                <w:spacing w:val="40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t xml:space="preserve"> at the University.</w:t>
            </w:r>
          </w:p>
        </w:tc>
        <w:tc>
          <w:tcPr>
            <w:tcW w:w="6315" w:type="dxa"/>
          </w:tcPr>
          <w:p w14:paraId="0B2CB5C2" w14:textId="77777777" w:rsidR="005B39E4" w:rsidRDefault="005B39E4" w:rsidP="005B39E4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4" w:line="237" w:lineRule="auto"/>
              <w:ind w:right="1071"/>
            </w:pPr>
            <w:r>
              <w:t>Students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guaranteed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University.</w:t>
            </w:r>
          </w:p>
          <w:p w14:paraId="4D4598C9" w14:textId="77777777" w:rsidR="005B39E4" w:rsidRDefault="005B39E4" w:rsidP="005B39E4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1" w:line="268" w:lineRule="exact"/>
            </w:pPr>
            <w:r>
              <w:t>This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collaborative</w:t>
            </w:r>
            <w:r>
              <w:rPr>
                <w:spacing w:val="-4"/>
              </w:rPr>
              <w:t xml:space="preserve"> </w:t>
            </w:r>
            <w:r>
              <w:t>degree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programme</w:t>
            </w:r>
            <w:proofErr w:type="spellEnd"/>
            <w:r>
              <w:rPr>
                <w:spacing w:val="-2"/>
              </w:rPr>
              <w:t>.</w:t>
            </w:r>
          </w:p>
          <w:p w14:paraId="02033189" w14:textId="77777777" w:rsidR="005B39E4" w:rsidRDefault="005B39E4" w:rsidP="005B39E4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1" w:line="237" w:lineRule="auto"/>
              <w:ind w:right="427"/>
            </w:pPr>
            <w:r>
              <w:t>These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programmes</w:t>
            </w:r>
            <w:proofErr w:type="spellEnd"/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usually</w:t>
            </w:r>
            <w:r>
              <w:rPr>
                <w:spacing w:val="-8"/>
              </w:rPr>
              <w:t xml:space="preserve"> </w:t>
            </w:r>
            <w:r>
              <w:t>established</w:t>
            </w:r>
            <w:r>
              <w:rPr>
                <w:spacing w:val="-6"/>
              </w:rPr>
              <w:t xml:space="preserve"> </w:t>
            </w:r>
            <w:r>
              <w:t>to support student recruitment.</w:t>
            </w:r>
          </w:p>
          <w:p w14:paraId="4F90186E" w14:textId="77777777" w:rsidR="005B39E4" w:rsidRDefault="005B39E4" w:rsidP="005B39E4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1"/>
              <w:ind w:right="108"/>
            </w:pPr>
            <w:r>
              <w:t>Students normally have a contractual</w:t>
            </w:r>
            <w:r>
              <w:rPr>
                <w:spacing w:val="40"/>
              </w:rPr>
              <w:t xml:space="preserve"> </w:t>
            </w:r>
            <w:r>
              <w:t>relationship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partner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 xml:space="preserve">their initial </w:t>
            </w:r>
            <w:proofErr w:type="spellStart"/>
            <w:r>
              <w:t>programme</w:t>
            </w:r>
            <w:proofErr w:type="spellEnd"/>
            <w:r>
              <w:t xml:space="preserve"> and subsequently with the University for their University </w:t>
            </w:r>
            <w:proofErr w:type="spellStart"/>
            <w:r>
              <w:t>programme</w:t>
            </w:r>
            <w:proofErr w:type="spellEnd"/>
            <w:r>
              <w:t>.</w:t>
            </w:r>
          </w:p>
          <w:p w14:paraId="66060EA0" w14:textId="77777777" w:rsidR="005B39E4" w:rsidRDefault="005B39E4" w:rsidP="005B39E4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658"/>
            </w:pPr>
            <w:r>
              <w:t xml:space="preserve">The partner </w:t>
            </w:r>
            <w:proofErr w:type="spellStart"/>
            <w:r>
              <w:t>organisation’s</w:t>
            </w:r>
            <w:proofErr w:type="spellEnd"/>
            <w:r>
              <w:t xml:space="preserve"> </w:t>
            </w:r>
            <w:proofErr w:type="spellStart"/>
            <w:r>
              <w:t>programme</w:t>
            </w:r>
            <w:proofErr w:type="spellEnd"/>
            <w:r>
              <w:t xml:space="preserve"> is mapped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equivalence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 xml:space="preserve">the University </w:t>
            </w:r>
            <w:proofErr w:type="spellStart"/>
            <w:r>
              <w:t>programme</w:t>
            </w:r>
            <w:proofErr w:type="spellEnd"/>
            <w:r>
              <w:t xml:space="preserve"> which it replaces.</w:t>
            </w:r>
          </w:p>
          <w:p w14:paraId="116BF8BA" w14:textId="77777777" w:rsidR="005B39E4" w:rsidRDefault="005B39E4" w:rsidP="005B39E4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96"/>
            </w:pPr>
            <w:r>
              <w:t>These arrangements normally involve credit accumulation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transfer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approved</w:t>
            </w:r>
            <w:r>
              <w:rPr>
                <w:spacing w:val="-6"/>
              </w:rPr>
              <w:t xml:space="preserve"> </w:t>
            </w:r>
            <w:r>
              <w:t xml:space="preserve">study at the first provider, which is transferred to contribute to the </w:t>
            </w:r>
            <w:proofErr w:type="spellStart"/>
            <w:r>
              <w:t>programme</w:t>
            </w:r>
            <w:proofErr w:type="spellEnd"/>
            <w:r>
              <w:t xml:space="preserve"> and award completed at the University.</w:t>
            </w:r>
          </w:p>
          <w:p w14:paraId="7631C0EC" w14:textId="77777777" w:rsidR="005B39E4" w:rsidRDefault="005B39E4" w:rsidP="005B39E4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37" w:lineRule="auto"/>
              <w:ind w:right="558"/>
            </w:pPr>
            <w:r>
              <w:t>The two separate components are the responsibility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respective</w:t>
            </w:r>
            <w:r>
              <w:rPr>
                <w:spacing w:val="-8"/>
              </w:rPr>
              <w:t xml:space="preserve"> </w:t>
            </w:r>
            <w:proofErr w:type="spellStart"/>
            <w:r>
              <w:t>organisations</w:t>
            </w:r>
            <w:proofErr w:type="spellEnd"/>
            <w:r>
              <w:t xml:space="preserve"> delivering</w:t>
            </w:r>
            <w:r>
              <w:rPr>
                <w:spacing w:val="-5"/>
              </w:rPr>
              <w:t xml:space="preserve"> </w:t>
            </w:r>
            <w:r>
              <w:t>them</w:t>
            </w:r>
            <w:r>
              <w:rPr>
                <w:spacing w:val="-6"/>
              </w:rPr>
              <w:t xml:space="preserve"> </w:t>
            </w:r>
            <w:r>
              <w:t>but,</w:t>
            </w:r>
            <w:r>
              <w:rPr>
                <w:spacing w:val="-7"/>
              </w:rPr>
              <w:t xml:space="preserve"> </w:t>
            </w:r>
            <w:r>
              <w:t>together,</w:t>
            </w:r>
            <w:r>
              <w:rPr>
                <w:spacing w:val="-3"/>
              </w:rPr>
              <w:t xml:space="preserve"> </w:t>
            </w:r>
            <w:r>
              <w:t>contribute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6DC31744" w14:textId="77777777" w:rsidR="005B39E4" w:rsidRDefault="005B39E4" w:rsidP="005B39E4">
            <w:pPr>
              <w:pStyle w:val="TableParagraph"/>
              <w:spacing w:before="3" w:line="232" w:lineRule="exact"/>
              <w:rPr>
                <w:spacing w:val="-2"/>
              </w:rPr>
            </w:pPr>
            <w:r>
              <w:t>single</w:t>
            </w:r>
            <w:r>
              <w:rPr>
                <w:spacing w:val="-3"/>
              </w:rPr>
              <w:t xml:space="preserve"> </w:t>
            </w:r>
            <w:r>
              <w:t>award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University.</w:t>
            </w:r>
          </w:p>
          <w:p w14:paraId="70607D84" w14:textId="77777777" w:rsidR="005B39E4" w:rsidRDefault="005B39E4" w:rsidP="005B39E4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before="2"/>
              <w:ind w:right="219"/>
            </w:pPr>
            <w:r>
              <w:t xml:space="preserve">The University specifies the requirements for admission to its </w:t>
            </w:r>
            <w:proofErr w:type="spellStart"/>
            <w:r>
              <w:t>programme</w:t>
            </w:r>
            <w:proofErr w:type="spellEnd"/>
            <w:r>
              <w:t>, which normally consists of</w:t>
            </w:r>
            <w:r>
              <w:rPr>
                <w:spacing w:val="-1"/>
              </w:rPr>
              <w:t xml:space="preserve"> </w:t>
            </w:r>
            <w:r>
              <w:t>grades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 xml:space="preserve">achieved in the partner </w:t>
            </w:r>
            <w:proofErr w:type="spellStart"/>
            <w:r>
              <w:t>organisation’s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study</w:t>
            </w:r>
            <w:r>
              <w:rPr>
                <w:spacing w:val="-11"/>
              </w:rPr>
              <w:t xml:space="preserve"> </w:t>
            </w:r>
            <w:r>
              <w:t>(and</w:t>
            </w:r>
            <w:r>
              <w:rPr>
                <w:spacing w:val="-8"/>
              </w:rPr>
              <w:t xml:space="preserve"> </w:t>
            </w:r>
            <w:r>
              <w:t>English language requirements, where applicable).</w:t>
            </w:r>
          </w:p>
          <w:p w14:paraId="40BC2DDC" w14:textId="77777777" w:rsidR="005B39E4" w:rsidRDefault="005B39E4" w:rsidP="005B39E4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37" w:lineRule="auto"/>
              <w:ind w:right="316"/>
            </w:pPr>
            <w:r>
              <w:t>Partner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organisations</w:t>
            </w:r>
            <w:proofErr w:type="spellEnd"/>
            <w:r>
              <w:rPr>
                <w:spacing w:val="-4"/>
              </w:rPr>
              <w:t xml:space="preserve"> </w:t>
            </w:r>
            <w:r>
              <w:t>still</w:t>
            </w:r>
            <w:r>
              <w:rPr>
                <w:spacing w:val="-5"/>
              </w:rPr>
              <w:t xml:space="preserve"> </w:t>
            </w:r>
            <w:r>
              <w:t>need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go</w:t>
            </w:r>
            <w:r>
              <w:rPr>
                <w:spacing w:val="-6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a due diligence procedure before articulation</w:t>
            </w:r>
          </w:p>
          <w:p w14:paraId="7B7A11F8" w14:textId="072659FB" w:rsidR="005B39E4" w:rsidRPr="005B39E4" w:rsidRDefault="005B39E4" w:rsidP="005B39E4">
            <w:pPr>
              <w:pStyle w:val="TableParagraph"/>
              <w:spacing w:before="3" w:line="232" w:lineRule="exact"/>
              <w:rPr>
                <w:spacing w:val="-2"/>
              </w:rPr>
            </w:pPr>
            <w:r>
              <w:t>agreements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signed.</w:t>
            </w:r>
          </w:p>
        </w:tc>
        <w:tc>
          <w:tcPr>
            <w:tcW w:w="1701" w:type="dxa"/>
          </w:tcPr>
          <w:p w14:paraId="15105726" w14:textId="1AA259F7" w:rsidR="005B39E4" w:rsidRDefault="005B39E4" w:rsidP="005B39E4">
            <w:pPr>
              <w:pStyle w:val="TableParagraph"/>
              <w:ind w:left="141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62" w:type="dxa"/>
          </w:tcPr>
          <w:p w14:paraId="2EEC109E" w14:textId="61621259" w:rsidR="005B39E4" w:rsidRDefault="005B39E4" w:rsidP="005B39E4">
            <w:pPr>
              <w:pStyle w:val="TableParagraph"/>
              <w:ind w:left="141"/>
              <w:rPr>
                <w:spacing w:val="-4"/>
              </w:rPr>
            </w:pPr>
            <w:r>
              <w:t>Medium</w:t>
            </w:r>
          </w:p>
        </w:tc>
      </w:tr>
      <w:tr w:rsidR="00862278" w14:paraId="7270AF0E" w14:textId="77777777" w:rsidTr="31C84878">
        <w:trPr>
          <w:trHeight w:val="2589"/>
        </w:trPr>
        <w:tc>
          <w:tcPr>
            <w:tcW w:w="1649" w:type="dxa"/>
          </w:tcPr>
          <w:p w14:paraId="0F9D07C2" w14:textId="3B558DF3" w:rsidR="00862278" w:rsidRDefault="00862278" w:rsidP="00862278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Progression arrangement</w:t>
            </w:r>
          </w:p>
        </w:tc>
        <w:tc>
          <w:tcPr>
            <w:tcW w:w="3533" w:type="dxa"/>
          </w:tcPr>
          <w:p w14:paraId="163F5E98" w14:textId="5C33885B" w:rsidR="00862278" w:rsidRDefault="00862278" w:rsidP="00862278">
            <w:pPr>
              <w:pStyle w:val="TableParagraph"/>
              <w:ind w:left="108" w:right="172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process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which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students who</w:t>
            </w:r>
            <w:r>
              <w:rPr>
                <w:spacing w:val="-7"/>
              </w:rPr>
              <w:t xml:space="preserve"> </w:t>
            </w:r>
            <w:r>
              <w:t>satisfy</w:t>
            </w:r>
            <w:r>
              <w:rPr>
                <w:spacing w:val="-9"/>
              </w:rPr>
              <w:t xml:space="preserve"> </w:t>
            </w:r>
            <w:r>
              <w:t>academic</w:t>
            </w:r>
            <w:r>
              <w:rPr>
                <w:spacing w:val="-6"/>
              </w:rPr>
              <w:t xml:space="preserve"> </w:t>
            </w:r>
            <w:r>
              <w:t>criteria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proofErr w:type="spellStart"/>
            <w:r>
              <w:t>programme</w:t>
            </w:r>
            <w:proofErr w:type="spellEnd"/>
            <w:r>
              <w:t>, delivered at another institution, are deemed to have attained a qualification that enables them to be considered</w:t>
            </w:r>
            <w:r>
              <w:rPr>
                <w:spacing w:val="40"/>
              </w:rPr>
              <w:t xml:space="preserve"> </w:t>
            </w:r>
            <w:r>
              <w:t xml:space="preserve">for entry, possibly with advanced standing, to a subsequent stage of a </w:t>
            </w:r>
            <w:proofErr w:type="spellStart"/>
            <w:r>
              <w:t>programme</w:t>
            </w:r>
            <w:proofErr w:type="spellEnd"/>
            <w:r>
              <w:t xml:space="preserve"> at the University.</w:t>
            </w:r>
          </w:p>
        </w:tc>
        <w:tc>
          <w:tcPr>
            <w:tcW w:w="6315" w:type="dxa"/>
          </w:tcPr>
          <w:p w14:paraId="4002E62C" w14:textId="77777777" w:rsidR="00862278" w:rsidRDefault="00862278" w:rsidP="0086227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4" w:line="237" w:lineRule="auto"/>
              <w:ind w:right="704"/>
            </w:pP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guaranteed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University.</w:t>
            </w:r>
          </w:p>
          <w:p w14:paraId="4A44FB07" w14:textId="77777777" w:rsidR="00862278" w:rsidRDefault="00862278" w:rsidP="0086227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"/>
              <w:ind w:right="217"/>
            </w:pPr>
            <w:r>
              <w:t xml:space="preserve">The University specifies the requirements for admission to its </w:t>
            </w:r>
            <w:proofErr w:type="spellStart"/>
            <w:r>
              <w:t>programme</w:t>
            </w:r>
            <w:proofErr w:type="spellEnd"/>
            <w:r>
              <w:t>, which normally consists of grades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 xml:space="preserve">achieved in the partner </w:t>
            </w:r>
            <w:proofErr w:type="spellStart"/>
            <w:r>
              <w:t>organisation’s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study</w:t>
            </w:r>
            <w:r>
              <w:rPr>
                <w:spacing w:val="-11"/>
              </w:rPr>
              <w:t xml:space="preserve"> </w:t>
            </w:r>
            <w:r>
              <w:t>(and</w:t>
            </w:r>
            <w:r>
              <w:rPr>
                <w:spacing w:val="-7"/>
              </w:rPr>
              <w:t xml:space="preserve"> </w:t>
            </w:r>
            <w:r>
              <w:t>English language requirements, where applicable).</w:t>
            </w:r>
          </w:p>
          <w:p w14:paraId="535F1B9A" w14:textId="77777777" w:rsidR="00862278" w:rsidRDefault="00862278" w:rsidP="00862278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37" w:lineRule="auto"/>
              <w:ind w:right="316"/>
            </w:pPr>
            <w:r>
              <w:t>Partner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organisations</w:t>
            </w:r>
            <w:proofErr w:type="spellEnd"/>
            <w:r>
              <w:rPr>
                <w:spacing w:val="-4"/>
              </w:rPr>
              <w:t xml:space="preserve"> </w:t>
            </w:r>
            <w:r>
              <w:t>still</w:t>
            </w:r>
            <w:r>
              <w:rPr>
                <w:spacing w:val="-5"/>
              </w:rPr>
              <w:t xml:space="preserve"> </w:t>
            </w:r>
            <w:r>
              <w:t>need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go</w:t>
            </w:r>
            <w:r>
              <w:rPr>
                <w:spacing w:val="-6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a due diligence procedure before articulation</w:t>
            </w:r>
          </w:p>
          <w:p w14:paraId="181C9AC7" w14:textId="02B2B78B" w:rsidR="00862278" w:rsidRDefault="00862278" w:rsidP="00862278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4" w:line="237" w:lineRule="auto"/>
              <w:ind w:right="1071"/>
            </w:pPr>
            <w:r>
              <w:t>agreements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signed.</w:t>
            </w:r>
          </w:p>
        </w:tc>
        <w:tc>
          <w:tcPr>
            <w:tcW w:w="1701" w:type="dxa"/>
          </w:tcPr>
          <w:p w14:paraId="1C6A888E" w14:textId="1D3805BF" w:rsidR="00862278" w:rsidRDefault="00862278" w:rsidP="00862278">
            <w:pPr>
              <w:pStyle w:val="TableParagraph"/>
              <w:ind w:left="141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62" w:type="dxa"/>
          </w:tcPr>
          <w:p w14:paraId="3E057545" w14:textId="0941375A" w:rsidR="00862278" w:rsidRDefault="00862278" w:rsidP="00862278">
            <w:pPr>
              <w:pStyle w:val="TableParagraph"/>
              <w:ind w:left="141"/>
            </w:pPr>
            <w:r>
              <w:rPr>
                <w:spacing w:val="-5"/>
              </w:rPr>
              <w:t>Low</w:t>
            </w:r>
          </w:p>
        </w:tc>
      </w:tr>
      <w:tr w:rsidR="005B39E4" w14:paraId="6384DAD3" w14:textId="77777777" w:rsidTr="31C84878">
        <w:trPr>
          <w:trHeight w:val="2589"/>
        </w:trPr>
        <w:tc>
          <w:tcPr>
            <w:tcW w:w="1649" w:type="dxa"/>
          </w:tcPr>
          <w:p w14:paraId="320049EF" w14:textId="77777777" w:rsidR="005B39E4" w:rsidRDefault="005B39E4" w:rsidP="005B39E4">
            <w:pPr>
              <w:pStyle w:val="TableParagraph"/>
              <w:ind w:left="110"/>
            </w:pPr>
            <w:r>
              <w:rPr>
                <w:spacing w:val="-2"/>
              </w:rPr>
              <w:t>Distance learning/online</w:t>
            </w:r>
          </w:p>
          <w:p w14:paraId="01896D4C" w14:textId="50211F8E" w:rsidR="005B39E4" w:rsidRDefault="005B39E4" w:rsidP="005B39E4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delivery</w:t>
            </w:r>
          </w:p>
        </w:tc>
        <w:tc>
          <w:tcPr>
            <w:tcW w:w="3533" w:type="dxa"/>
          </w:tcPr>
          <w:p w14:paraId="21C45A3D" w14:textId="77777777" w:rsidR="005B39E4" w:rsidRDefault="005B39E4" w:rsidP="005B39E4">
            <w:pPr>
              <w:pStyle w:val="TableParagraph"/>
              <w:ind w:left="108" w:right="172"/>
            </w:pPr>
            <w:r>
              <w:t>A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rPr>
                <w:spacing w:val="-13"/>
              </w:rPr>
              <w:t xml:space="preserve"> </w:t>
            </w:r>
            <w:r>
              <w:t>delivered</w:t>
            </w:r>
            <w:r>
              <w:rPr>
                <w:spacing w:val="-13"/>
              </w:rPr>
              <w:t xml:space="preserve"> </w:t>
            </w:r>
            <w:r>
              <w:t xml:space="preserve">jointly with delivery </w:t>
            </w:r>
            <w:proofErr w:type="spellStart"/>
            <w:r>
              <w:t>organisations</w:t>
            </w:r>
            <w:proofErr w:type="spellEnd"/>
            <w:r>
              <w:t xml:space="preserve"> or</w:t>
            </w:r>
          </w:p>
          <w:p w14:paraId="1032B2B6" w14:textId="04C68CDD" w:rsidR="005B39E4" w:rsidRDefault="005B39E4" w:rsidP="005B39E4">
            <w:pPr>
              <w:pStyle w:val="TableParagraph"/>
              <w:ind w:left="108" w:right="172"/>
            </w:pPr>
            <w:r>
              <w:t>support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providers.</w:t>
            </w:r>
          </w:p>
        </w:tc>
        <w:tc>
          <w:tcPr>
            <w:tcW w:w="6315" w:type="dxa"/>
          </w:tcPr>
          <w:p w14:paraId="03FEA925" w14:textId="50169E53" w:rsidR="005B39E4" w:rsidRDefault="005B39E4" w:rsidP="005B39E4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4" w:line="237" w:lineRule="auto"/>
              <w:ind w:right="1071"/>
            </w:pPr>
            <w:r>
              <w:t>The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rPr>
                <w:spacing w:val="-5"/>
              </w:rPr>
              <w:t xml:space="preserve"> </w:t>
            </w:r>
            <w:r>
              <w:t>leads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award</w:t>
            </w:r>
            <w:r>
              <w:rPr>
                <w:spacing w:val="-4"/>
              </w:rPr>
              <w:t xml:space="preserve"> </w:t>
            </w:r>
            <w:r>
              <w:t xml:space="preserve">but is jointly delivered with a partner and the </w:t>
            </w:r>
            <w:r w:rsidRPr="00D113CE">
              <w:rPr>
                <w:spacing w:val="-2"/>
              </w:rPr>
              <w:t>University.</w:t>
            </w:r>
          </w:p>
        </w:tc>
        <w:tc>
          <w:tcPr>
            <w:tcW w:w="1701" w:type="dxa"/>
          </w:tcPr>
          <w:p w14:paraId="5BAB91D2" w14:textId="0EC4BE28" w:rsidR="005B39E4" w:rsidRDefault="005B39E4" w:rsidP="005B39E4">
            <w:pPr>
              <w:pStyle w:val="TableParagraph"/>
              <w:ind w:left="141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62" w:type="dxa"/>
          </w:tcPr>
          <w:p w14:paraId="60060F46" w14:textId="2CBFBC81" w:rsidR="005B39E4" w:rsidRDefault="005B39E4" w:rsidP="005B39E4">
            <w:pPr>
              <w:pStyle w:val="TableParagraph"/>
              <w:ind w:left="141"/>
            </w:pPr>
            <w:r>
              <w:rPr>
                <w:spacing w:val="-2"/>
              </w:rPr>
              <w:t>Medium</w:t>
            </w:r>
          </w:p>
        </w:tc>
      </w:tr>
      <w:tr w:rsidR="005B39E4" w14:paraId="3914C9F6" w14:textId="77777777" w:rsidTr="31C84878">
        <w:trPr>
          <w:trHeight w:val="1687"/>
        </w:trPr>
        <w:tc>
          <w:tcPr>
            <w:tcW w:w="1649" w:type="dxa"/>
            <w:tcBorders>
              <w:bottom w:val="single" w:sz="4" w:space="0" w:color="999999"/>
            </w:tcBorders>
          </w:tcPr>
          <w:p w14:paraId="0FC4C56B" w14:textId="52AF6EA3" w:rsidR="005B39E4" w:rsidRDefault="005B39E4" w:rsidP="005B39E4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 xml:space="preserve">Collaborative </w:t>
            </w:r>
            <w:proofErr w:type="spellStart"/>
            <w:r>
              <w:rPr>
                <w:spacing w:val="-2"/>
              </w:rPr>
              <w:t>programme</w:t>
            </w:r>
            <w:proofErr w:type="spellEnd"/>
            <w:r>
              <w:rPr>
                <w:spacing w:val="-2"/>
              </w:rPr>
              <w:t xml:space="preserve"> delivery</w:t>
            </w:r>
          </w:p>
        </w:tc>
        <w:tc>
          <w:tcPr>
            <w:tcW w:w="3533" w:type="dxa"/>
            <w:tcBorders>
              <w:bottom w:val="single" w:sz="4" w:space="0" w:color="999999"/>
            </w:tcBorders>
          </w:tcPr>
          <w:p w14:paraId="2F3451E3" w14:textId="77777777" w:rsidR="005B39E4" w:rsidRDefault="005B39E4" w:rsidP="005B39E4">
            <w:pPr>
              <w:pStyle w:val="TableParagraph"/>
              <w:ind w:left="108" w:right="172"/>
            </w:pPr>
            <w:r>
              <w:t xml:space="preserve">A collaboration with a partner institution without degree awarding powers that provides specialist input to a </w:t>
            </w:r>
            <w:proofErr w:type="gramStart"/>
            <w:r>
              <w:t>University</w:t>
            </w:r>
            <w:proofErr w:type="gramEnd"/>
          </w:p>
          <w:p w14:paraId="0AD65704" w14:textId="05362FCF" w:rsidR="005B39E4" w:rsidRDefault="005B39E4" w:rsidP="005B39E4">
            <w:pPr>
              <w:pStyle w:val="TableParagraph"/>
              <w:ind w:left="108" w:right="172"/>
            </w:pPr>
            <w:proofErr w:type="spellStart"/>
            <w:r>
              <w:t>programme</w:t>
            </w:r>
            <w:proofErr w:type="spellEnd"/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study</w:t>
            </w:r>
            <w:r>
              <w:rPr>
                <w:spacing w:val="-9"/>
              </w:rPr>
              <w:t xml:space="preserve"> </w:t>
            </w:r>
            <w:r>
              <w:t>leading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 xml:space="preserve">a </w:t>
            </w:r>
            <w:proofErr w:type="gramStart"/>
            <w:r>
              <w:t>University</w:t>
            </w:r>
            <w:proofErr w:type="gramEnd"/>
            <w:r>
              <w:t xml:space="preserve"> award.</w:t>
            </w:r>
          </w:p>
        </w:tc>
        <w:tc>
          <w:tcPr>
            <w:tcW w:w="6315" w:type="dxa"/>
            <w:tcBorders>
              <w:bottom w:val="single" w:sz="4" w:space="0" w:color="999999"/>
            </w:tcBorders>
          </w:tcPr>
          <w:p w14:paraId="5BD4F052" w14:textId="0AD4D079" w:rsidR="005B39E4" w:rsidRDefault="005B39E4" w:rsidP="005B39E4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4" w:line="237" w:lineRule="auto"/>
              <w:ind w:right="1071"/>
            </w:pPr>
            <w:proofErr w:type="spellStart"/>
            <w:r>
              <w:t>Programme</w:t>
            </w:r>
            <w:proofErr w:type="spellEnd"/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delivered</w:t>
            </w:r>
            <w:r>
              <w:rPr>
                <w:spacing w:val="-8"/>
              </w:rPr>
              <w:t xml:space="preserve"> </w:t>
            </w:r>
            <w:r>
              <w:t>collaboratively,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 partner providing specialist expertise not available at the University.</w:t>
            </w:r>
          </w:p>
        </w:tc>
        <w:tc>
          <w:tcPr>
            <w:tcW w:w="1701" w:type="dxa"/>
            <w:tcBorders>
              <w:bottom w:val="single" w:sz="4" w:space="0" w:color="999999"/>
            </w:tcBorders>
          </w:tcPr>
          <w:p w14:paraId="131458A7" w14:textId="214E753F" w:rsidR="005B39E4" w:rsidRDefault="005B39E4" w:rsidP="005B39E4">
            <w:pPr>
              <w:pStyle w:val="TableParagraph"/>
              <w:ind w:left="141"/>
              <w:rPr>
                <w:spacing w:val="-5"/>
              </w:rPr>
            </w:pPr>
            <w:r>
              <w:rPr>
                <w:spacing w:val="-5"/>
              </w:rPr>
              <w:t>Yes</w:t>
            </w:r>
          </w:p>
        </w:tc>
        <w:tc>
          <w:tcPr>
            <w:tcW w:w="1362" w:type="dxa"/>
            <w:tcBorders>
              <w:bottom w:val="single" w:sz="4" w:space="0" w:color="999999"/>
            </w:tcBorders>
          </w:tcPr>
          <w:p w14:paraId="0E99B080" w14:textId="603D041F" w:rsidR="005B39E4" w:rsidRDefault="005B39E4" w:rsidP="005B39E4">
            <w:pPr>
              <w:pStyle w:val="TableParagraph"/>
              <w:ind w:left="141"/>
            </w:pPr>
            <w:r>
              <w:rPr>
                <w:spacing w:val="-2"/>
              </w:rPr>
              <w:t>Low -Medium</w:t>
            </w:r>
          </w:p>
        </w:tc>
      </w:tr>
      <w:tr w:rsidR="005B39E4" w14:paraId="7AB2B7BA" w14:textId="77777777" w:rsidTr="31C84878">
        <w:trPr>
          <w:trHeight w:val="2589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6E71" w14:textId="77777777" w:rsidR="005B39E4" w:rsidRPr="005B39E4" w:rsidRDefault="005B39E4" w:rsidP="001206C0">
            <w:pPr>
              <w:pStyle w:val="TableParagraph"/>
              <w:spacing w:before="2"/>
              <w:ind w:left="110"/>
              <w:rPr>
                <w:spacing w:val="-4"/>
              </w:rPr>
            </w:pPr>
            <w:r>
              <w:rPr>
                <w:spacing w:val="-4"/>
              </w:rPr>
              <w:t>Off Ca</w:t>
            </w:r>
            <w:r w:rsidRPr="005B39E4">
              <w:rPr>
                <w:spacing w:val="-4"/>
              </w:rPr>
              <w:t>mpus/</w:t>
            </w:r>
          </w:p>
          <w:p w14:paraId="2772D2AC" w14:textId="77777777" w:rsidR="005B39E4" w:rsidRPr="005B39E4" w:rsidRDefault="005B39E4" w:rsidP="005B39E4">
            <w:pPr>
              <w:pStyle w:val="TableParagraph"/>
              <w:spacing w:before="2"/>
              <w:ind w:left="110"/>
              <w:rPr>
                <w:spacing w:val="-4"/>
              </w:rPr>
            </w:pPr>
            <w:r w:rsidRPr="005B39E4">
              <w:rPr>
                <w:spacing w:val="-4"/>
              </w:rPr>
              <w:t>Flying Faculty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E05B" w14:textId="77777777" w:rsidR="005B39E4" w:rsidRDefault="005B39E4" w:rsidP="001206C0">
            <w:pPr>
              <w:pStyle w:val="TableParagraph"/>
              <w:ind w:left="108" w:right="172"/>
            </w:pPr>
            <w:r>
              <w:t>A</w:t>
            </w:r>
            <w:r w:rsidRPr="005B39E4">
              <w:t xml:space="preserve"> </w:t>
            </w:r>
            <w:r>
              <w:t>University</w:t>
            </w:r>
            <w:r w:rsidRPr="005B39E4">
              <w:t xml:space="preserve"> </w:t>
            </w:r>
            <w:proofErr w:type="spellStart"/>
            <w:r>
              <w:t>programme</w:t>
            </w:r>
            <w:proofErr w:type="spellEnd"/>
            <w:r w:rsidRPr="005B39E4">
              <w:t xml:space="preserve"> </w:t>
            </w:r>
            <w:proofErr w:type="gramStart"/>
            <w:r>
              <w:t>delivered</w:t>
            </w:r>
            <w:proofErr w:type="gramEnd"/>
            <w:r>
              <w:t xml:space="preserve"> </w:t>
            </w:r>
            <w:proofErr w:type="gramStart"/>
            <w:r>
              <w:t>at</w:t>
            </w:r>
            <w:proofErr w:type="gramEnd"/>
            <w:r>
              <w:t xml:space="preserve"> another location with premises/facilities provided by a partner </w:t>
            </w:r>
            <w:proofErr w:type="spellStart"/>
            <w:r>
              <w:t>organisation</w:t>
            </w:r>
            <w:proofErr w:type="spellEnd"/>
            <w: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F507" w14:textId="77777777" w:rsidR="005B39E4" w:rsidRDefault="005B39E4" w:rsidP="001206C0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4" w:line="237" w:lineRule="auto"/>
              <w:ind w:right="96"/>
            </w:pPr>
            <w:r>
              <w:t>All</w:t>
            </w:r>
            <w:r w:rsidRPr="005B39E4">
              <w:t xml:space="preserve"> </w:t>
            </w:r>
            <w:r>
              <w:t>teaching</w:t>
            </w:r>
            <w:r w:rsidRPr="005B39E4">
              <w:t xml:space="preserve"> </w:t>
            </w:r>
            <w:r>
              <w:t>delivery</w:t>
            </w:r>
            <w:r w:rsidRPr="005B39E4">
              <w:t xml:space="preserve"> </w:t>
            </w:r>
            <w:r>
              <w:t>and</w:t>
            </w:r>
            <w:r w:rsidRPr="005B39E4">
              <w:t xml:space="preserve"> </w:t>
            </w:r>
            <w:r>
              <w:t>assessment</w:t>
            </w:r>
            <w:r w:rsidRPr="005B39E4">
              <w:t xml:space="preserve"> </w:t>
            </w:r>
            <w:r>
              <w:t>undertaken by the University.</w:t>
            </w:r>
          </w:p>
          <w:p w14:paraId="2D2BCBA9" w14:textId="77777777" w:rsidR="005B39E4" w:rsidRDefault="005B39E4" w:rsidP="001206C0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4" w:line="237" w:lineRule="auto"/>
              <w:ind w:right="256"/>
            </w:pPr>
            <w:r>
              <w:t>Delivered</w:t>
            </w:r>
            <w:r w:rsidRPr="005B39E4">
              <w:t xml:space="preserve"> </w:t>
            </w:r>
            <w:r>
              <w:t>at</w:t>
            </w:r>
            <w:r w:rsidRPr="005B39E4">
              <w:t xml:space="preserve"> </w:t>
            </w:r>
            <w:r>
              <w:t>another</w:t>
            </w:r>
            <w:r w:rsidRPr="005B39E4">
              <w:t xml:space="preserve"> </w:t>
            </w:r>
            <w:r>
              <w:t>location</w:t>
            </w:r>
            <w:r w:rsidRPr="005B39E4">
              <w:t xml:space="preserve"> </w:t>
            </w:r>
            <w:r>
              <w:t>(i.e.</w:t>
            </w:r>
            <w:r w:rsidRPr="005B39E4">
              <w:t xml:space="preserve"> </w:t>
            </w:r>
            <w:r>
              <w:t>not</w:t>
            </w:r>
            <w:r w:rsidRPr="005B39E4">
              <w:t xml:space="preserve"> </w:t>
            </w:r>
            <w:r>
              <w:t>University campuses in York or London).</w:t>
            </w:r>
          </w:p>
          <w:p w14:paraId="0430DC21" w14:textId="77777777" w:rsidR="005B39E4" w:rsidRDefault="005B39E4" w:rsidP="001206C0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1"/>
              <w:ind w:right="316"/>
            </w:pPr>
            <w:r>
              <w:t>The</w:t>
            </w:r>
            <w:r w:rsidRPr="005B39E4">
              <w:t xml:space="preserve"> </w:t>
            </w:r>
            <w:r>
              <w:t>partner</w:t>
            </w:r>
            <w:r w:rsidRPr="005B39E4">
              <w:t xml:space="preserve"> </w:t>
            </w:r>
            <w:r>
              <w:t>provides</w:t>
            </w:r>
            <w:r w:rsidRPr="005B39E4">
              <w:t xml:space="preserve"> </w:t>
            </w:r>
            <w:r>
              <w:t>teaching</w:t>
            </w:r>
            <w:r w:rsidRPr="005B39E4">
              <w:t xml:space="preserve"> </w:t>
            </w:r>
            <w:r>
              <w:t>premises</w:t>
            </w:r>
            <w:r w:rsidRPr="005B39E4">
              <w:t xml:space="preserve"> </w:t>
            </w:r>
            <w:r>
              <w:t>and/or services or facilities which are essential for achievement of the learning outcomes.</w:t>
            </w:r>
          </w:p>
          <w:p w14:paraId="61798746" w14:textId="77777777" w:rsidR="005B39E4" w:rsidRDefault="005B39E4" w:rsidP="001206C0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1" w:line="237" w:lineRule="auto"/>
              <w:ind w:right="136"/>
            </w:pPr>
            <w:r>
              <w:t>The</w:t>
            </w:r>
            <w:r w:rsidRPr="005B39E4">
              <w:t xml:space="preserve"> </w:t>
            </w:r>
            <w:r>
              <w:t>partner’s</w:t>
            </w:r>
            <w:r w:rsidRPr="005B39E4">
              <w:t xml:space="preserve"> </w:t>
            </w:r>
            <w:r>
              <w:t>accommodation</w:t>
            </w:r>
            <w:r w:rsidRPr="005B39E4">
              <w:t xml:space="preserve"> </w:t>
            </w:r>
            <w:r>
              <w:t>and</w:t>
            </w:r>
            <w:r w:rsidRPr="005B39E4">
              <w:t xml:space="preserve"> </w:t>
            </w:r>
            <w:r>
              <w:t>other</w:t>
            </w:r>
            <w:r w:rsidRPr="005B39E4">
              <w:t xml:space="preserve"> </w:t>
            </w:r>
            <w:r>
              <w:t>facilities must be approved by the University.</w:t>
            </w:r>
          </w:p>
          <w:p w14:paraId="0E47657E" w14:textId="77777777" w:rsidR="005B39E4" w:rsidRPr="009A24DA" w:rsidRDefault="005B39E4" w:rsidP="001206C0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1" w:line="237" w:lineRule="auto"/>
              <w:ind w:right="136"/>
            </w:pPr>
            <w:r>
              <w:t xml:space="preserve">Support services will be provided by the partner </w:t>
            </w:r>
            <w:proofErr w:type="spellStart"/>
            <w:r>
              <w:t>organisation</w:t>
            </w:r>
            <w:proofErr w:type="spellEnd"/>
            <w:r>
              <w:t xml:space="preserve">. </w:t>
            </w:r>
          </w:p>
          <w:p w14:paraId="640D5D2D" w14:textId="77777777" w:rsidR="005B39E4" w:rsidRDefault="005B39E4" w:rsidP="001206C0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2"/>
              <w:ind w:right="94"/>
            </w:pPr>
            <w:r>
              <w:t>The Head</w:t>
            </w:r>
            <w:r w:rsidRPr="005B39E4">
              <w:t xml:space="preserve"> </w:t>
            </w:r>
            <w:r>
              <w:t>of</w:t>
            </w:r>
            <w:r w:rsidRPr="005B39E4">
              <w:t xml:space="preserve"> </w:t>
            </w:r>
            <w:proofErr w:type="spellStart"/>
            <w:r>
              <w:t>Programme</w:t>
            </w:r>
            <w:proofErr w:type="spellEnd"/>
            <w:r w:rsidRPr="005B39E4">
              <w:t xml:space="preserve"> </w:t>
            </w:r>
            <w:r>
              <w:t>is</w:t>
            </w:r>
            <w:r w:rsidRPr="005B39E4">
              <w:t xml:space="preserve"> </w:t>
            </w:r>
            <w:r>
              <w:t>a</w:t>
            </w:r>
            <w:r w:rsidRPr="005B39E4">
              <w:t xml:space="preserve"> </w:t>
            </w:r>
            <w:r>
              <w:t>member</w:t>
            </w:r>
            <w:r w:rsidRPr="005B39E4">
              <w:t xml:space="preserve"> </w:t>
            </w:r>
            <w:r>
              <w:t>of</w:t>
            </w:r>
          </w:p>
          <w:p w14:paraId="6FBC6F58" w14:textId="77777777" w:rsidR="005B39E4" w:rsidRDefault="005B39E4" w:rsidP="001206C0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4" w:line="237" w:lineRule="auto"/>
              <w:ind w:right="704"/>
            </w:pPr>
            <w:r w:rsidRPr="001F4824">
              <w:t>U</w:t>
            </w:r>
            <w:r>
              <w:t>niversity</w:t>
            </w:r>
            <w:r w:rsidRPr="005B39E4">
              <w:t xml:space="preserve"> staff.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87AB" w14:textId="77777777" w:rsidR="005B39E4" w:rsidRDefault="005B39E4" w:rsidP="005B39E4">
            <w:pPr>
              <w:pStyle w:val="TableParagraph"/>
              <w:ind w:left="141"/>
              <w:rPr>
                <w:spacing w:val="-5"/>
              </w:rPr>
            </w:pPr>
            <w:r>
              <w:rPr>
                <w:spacing w:val="-5"/>
              </w:rPr>
              <w:t xml:space="preserve">No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78FA" w14:textId="77777777" w:rsidR="005B39E4" w:rsidRPr="005B39E4" w:rsidRDefault="005B39E4" w:rsidP="005B39E4">
            <w:pPr>
              <w:pStyle w:val="TableParagraph"/>
              <w:ind w:left="141"/>
              <w:rPr>
                <w:spacing w:val="-5"/>
              </w:rPr>
            </w:pPr>
            <w:r>
              <w:rPr>
                <w:spacing w:val="-5"/>
              </w:rPr>
              <w:t>High</w:t>
            </w:r>
          </w:p>
        </w:tc>
      </w:tr>
      <w:tr w:rsidR="005B39E4" w14:paraId="4E22108E" w14:textId="77777777" w:rsidTr="31C84878">
        <w:trPr>
          <w:trHeight w:val="1433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3666" w14:textId="2834ECFE" w:rsidR="005B39E4" w:rsidRDefault="005B39E4" w:rsidP="005B39E4">
            <w:pPr>
              <w:pStyle w:val="TableParagraph"/>
              <w:spacing w:before="2"/>
              <w:ind w:left="110"/>
              <w:rPr>
                <w:spacing w:val="-4"/>
              </w:rPr>
            </w:pPr>
            <w:r>
              <w:rPr>
                <w:spacing w:val="-2"/>
              </w:rPr>
              <w:t>International branch campus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B416" w14:textId="1174A032" w:rsidR="005B39E4" w:rsidRDefault="005B39E4" w:rsidP="005B39E4">
            <w:pPr>
              <w:pStyle w:val="TableParagraph"/>
              <w:ind w:left="108" w:right="172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branch</w:t>
            </w:r>
            <w:r>
              <w:rPr>
                <w:spacing w:val="-8"/>
              </w:rPr>
              <w:t xml:space="preserve"> </w:t>
            </w:r>
            <w:r>
              <w:t>campus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campus</w:t>
            </w:r>
            <w:r>
              <w:rPr>
                <w:spacing w:val="-6"/>
              </w:rPr>
              <w:t xml:space="preserve"> </w:t>
            </w:r>
            <w:r>
              <w:t xml:space="preserve">of the University that </w:t>
            </w:r>
            <w:proofErr w:type="gramStart"/>
            <w:r>
              <w:t>is located in</w:t>
            </w:r>
            <w:proofErr w:type="gramEnd"/>
            <w:r>
              <w:t xml:space="preserve"> another country other than the home campus.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626D" w14:textId="77777777" w:rsidR="005B39E4" w:rsidRDefault="005B39E4" w:rsidP="005B39E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4" w:line="237" w:lineRule="auto"/>
              <w:ind w:right="853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campus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least</w:t>
            </w:r>
            <w:r>
              <w:rPr>
                <w:spacing w:val="-4"/>
              </w:rPr>
              <w:t xml:space="preserve"> </w:t>
            </w:r>
            <w:r>
              <w:t>part-owned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University.</w:t>
            </w:r>
          </w:p>
          <w:p w14:paraId="21F6B548" w14:textId="77777777" w:rsidR="005B39E4" w:rsidRDefault="005B39E4" w:rsidP="005B39E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4" w:line="237" w:lineRule="auto"/>
              <w:ind w:right="170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campus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physical</w:t>
            </w:r>
            <w:r>
              <w:rPr>
                <w:spacing w:val="-5"/>
              </w:rPr>
              <w:t xml:space="preserve"> </w:t>
            </w:r>
            <w:r>
              <w:t>presence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host country, including some local staffing.</w:t>
            </w:r>
          </w:p>
          <w:p w14:paraId="3D9D58FA" w14:textId="10956227" w:rsidR="005B39E4" w:rsidRDefault="005B39E4" w:rsidP="005B39E4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4" w:line="237" w:lineRule="auto"/>
              <w:ind w:right="96"/>
            </w:pPr>
            <w:r>
              <w:t>Students</w:t>
            </w:r>
            <w:r>
              <w:rPr>
                <w:spacing w:val="-8"/>
              </w:rPr>
              <w:t xml:space="preserve"> </w:t>
            </w:r>
            <w:r>
              <w:t>earn</w:t>
            </w:r>
            <w:r>
              <w:rPr>
                <w:spacing w:val="-7"/>
              </w:rPr>
              <w:t xml:space="preserve"> </w:t>
            </w: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t>awards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campus.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565F" w14:textId="4DE32139" w:rsidR="005B39E4" w:rsidRDefault="005B39E4" w:rsidP="005B39E4">
            <w:pPr>
              <w:pStyle w:val="TableParagraph"/>
              <w:ind w:left="141"/>
              <w:rPr>
                <w:spacing w:val="-5"/>
              </w:rPr>
            </w:pPr>
            <w:r w:rsidRPr="009A24DA">
              <w:rPr>
                <w:bCs/>
                <w:spacing w:val="-5"/>
              </w:rPr>
              <w:t>No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5567" w14:textId="1D7E643F" w:rsidR="005B39E4" w:rsidRDefault="005B39E4" w:rsidP="005B39E4">
            <w:pPr>
              <w:pStyle w:val="TableParagraph"/>
              <w:ind w:left="141"/>
              <w:rPr>
                <w:spacing w:val="-5"/>
              </w:rPr>
            </w:pPr>
            <w:r w:rsidRPr="009A24DA">
              <w:rPr>
                <w:bCs/>
                <w:spacing w:val="-4"/>
              </w:rPr>
              <w:t>High</w:t>
            </w:r>
          </w:p>
        </w:tc>
      </w:tr>
      <w:tr w:rsidR="005B39E4" w14:paraId="02607F97" w14:textId="77777777" w:rsidTr="31C84878">
        <w:trPr>
          <w:trHeight w:val="1404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6507" w14:textId="14D884E1" w:rsidR="005B39E4" w:rsidRDefault="005B39E4" w:rsidP="005B39E4">
            <w:pPr>
              <w:pStyle w:val="TableParagraph"/>
              <w:spacing w:before="2"/>
              <w:ind w:left="110"/>
              <w:rPr>
                <w:spacing w:val="-4"/>
              </w:rPr>
            </w:pPr>
            <w:r>
              <w:t xml:space="preserve">Centre for </w:t>
            </w:r>
            <w:r>
              <w:rPr>
                <w:spacing w:val="-2"/>
              </w:rPr>
              <w:t xml:space="preserve">Doctoral </w:t>
            </w:r>
            <w:r>
              <w:t>Training</w:t>
            </w:r>
            <w:r>
              <w:rPr>
                <w:spacing w:val="-16"/>
              </w:rPr>
              <w:t xml:space="preserve"> </w:t>
            </w:r>
            <w:r>
              <w:t xml:space="preserve">(with </w:t>
            </w:r>
            <w:r>
              <w:rPr>
                <w:spacing w:val="-2"/>
              </w:rPr>
              <w:t>another institution)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87B9" w14:textId="516E63DC" w:rsidR="005B39E4" w:rsidRDefault="005B39E4" w:rsidP="005B39E4">
            <w:pPr>
              <w:pStyle w:val="TableParagraph"/>
              <w:ind w:left="108" w:right="172"/>
            </w:pPr>
            <w:r>
              <w:t>An educational collaboration which</w:t>
            </w:r>
            <w:r>
              <w:rPr>
                <w:spacing w:val="-10"/>
              </w:rPr>
              <w:t xml:space="preserve"> </w:t>
            </w:r>
            <w:r>
              <w:t>involves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one or more institutions.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CAA3" w14:textId="77777777" w:rsidR="005B39E4" w:rsidRDefault="005B39E4" w:rsidP="005B39E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3" w:line="237" w:lineRule="auto"/>
              <w:ind w:right="364"/>
            </w:pPr>
            <w:proofErr w:type="spellStart"/>
            <w:r>
              <w:t>Centres</w:t>
            </w:r>
            <w:proofErr w:type="spellEnd"/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managing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7"/>
              </w:rPr>
              <w:t xml:space="preserve"> </w:t>
            </w:r>
            <w:r>
              <w:t>council</w:t>
            </w:r>
            <w:r>
              <w:rPr>
                <w:spacing w:val="-8"/>
              </w:rPr>
              <w:t xml:space="preserve"> </w:t>
            </w:r>
            <w:r>
              <w:t xml:space="preserve">funded </w:t>
            </w:r>
            <w:r>
              <w:rPr>
                <w:spacing w:val="-2"/>
              </w:rPr>
              <w:t>degrees.</w:t>
            </w:r>
          </w:p>
          <w:p w14:paraId="13DF8F48" w14:textId="77777777" w:rsidR="005B39E4" w:rsidRDefault="005B39E4" w:rsidP="005B39E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4" w:line="237" w:lineRule="auto"/>
              <w:ind w:right="1346"/>
            </w:pPr>
            <w:r>
              <w:t>Usually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four-year</w:t>
            </w:r>
            <w:r>
              <w:rPr>
                <w:spacing w:val="-12"/>
              </w:rPr>
              <w:t xml:space="preserve"> </w:t>
            </w:r>
            <w:r>
              <w:t xml:space="preserve">multi-disciplinary postgraduate research </w:t>
            </w:r>
            <w:proofErr w:type="spellStart"/>
            <w:r>
              <w:t>programme</w:t>
            </w:r>
            <w:proofErr w:type="spellEnd"/>
            <w:r>
              <w:t>.</w:t>
            </w:r>
          </w:p>
          <w:p w14:paraId="62BB974D" w14:textId="02887C40" w:rsidR="005B39E4" w:rsidRDefault="005B39E4" w:rsidP="005B39E4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4" w:line="237" w:lineRule="auto"/>
              <w:ind w:right="96"/>
            </w:pPr>
            <w:r>
              <w:t>Usually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taught</w:t>
            </w:r>
            <w:r>
              <w:rPr>
                <w:spacing w:val="-5"/>
              </w:rPr>
              <w:t xml:space="preserve"> </w:t>
            </w:r>
            <w:r>
              <w:t>first</w:t>
            </w:r>
            <w:r>
              <w:rPr>
                <w:spacing w:val="-5"/>
              </w:rPr>
              <w:t xml:space="preserve"> </w:t>
            </w:r>
            <w:r>
              <w:t>year,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three</w:t>
            </w:r>
            <w:r>
              <w:rPr>
                <w:spacing w:val="-6"/>
              </w:rPr>
              <w:t xml:space="preserve"> </w:t>
            </w:r>
            <w:r>
              <w:t>years</w:t>
            </w:r>
            <w:r>
              <w:rPr>
                <w:spacing w:val="-4"/>
              </w:rPr>
              <w:t xml:space="preserve"> </w:t>
            </w:r>
            <w:r>
              <w:t>of research at PhD level.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4FAB" w14:textId="4913547A" w:rsidR="005B39E4" w:rsidRDefault="005B39E4" w:rsidP="005B39E4">
            <w:pPr>
              <w:pStyle w:val="TableParagraph"/>
              <w:ind w:left="141"/>
              <w:rPr>
                <w:spacing w:val="-5"/>
              </w:rPr>
            </w:pPr>
            <w:r>
              <w:rPr>
                <w:spacing w:val="-5"/>
              </w:rPr>
              <w:t>No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4623" w14:textId="059CB321" w:rsidR="005B39E4" w:rsidRDefault="005B39E4" w:rsidP="005B39E4">
            <w:pPr>
              <w:pStyle w:val="TableParagraph"/>
              <w:ind w:left="141"/>
              <w:rPr>
                <w:spacing w:val="-5"/>
              </w:rPr>
            </w:pPr>
            <w:r>
              <w:rPr>
                <w:spacing w:val="-4"/>
              </w:rPr>
              <w:t>High</w:t>
            </w:r>
          </w:p>
        </w:tc>
      </w:tr>
      <w:tr w:rsidR="005B39E4" w14:paraId="2B48F7C1" w14:textId="77777777" w:rsidTr="31C84878">
        <w:trPr>
          <w:trHeight w:val="1551"/>
        </w:trPr>
        <w:tc>
          <w:tcPr>
            <w:tcW w:w="1649" w:type="dxa"/>
            <w:tcBorders>
              <w:top w:val="single" w:sz="4" w:space="0" w:color="auto"/>
            </w:tcBorders>
          </w:tcPr>
          <w:p w14:paraId="2141BD9B" w14:textId="6790A532" w:rsidR="005B39E4" w:rsidRDefault="005B39E4" w:rsidP="005B39E4">
            <w:pPr>
              <w:pStyle w:val="TableParagraph"/>
              <w:spacing w:before="2"/>
              <w:ind w:left="110"/>
              <w:rPr>
                <w:spacing w:val="-4"/>
              </w:rPr>
            </w:pPr>
            <w:r>
              <w:t>Split-site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PhD</w:t>
            </w:r>
          </w:p>
        </w:tc>
        <w:tc>
          <w:tcPr>
            <w:tcW w:w="3533" w:type="dxa"/>
            <w:tcBorders>
              <w:top w:val="single" w:sz="4" w:space="0" w:color="auto"/>
            </w:tcBorders>
          </w:tcPr>
          <w:p w14:paraId="7213A265" w14:textId="331E4F73" w:rsidR="005B39E4" w:rsidRDefault="005B39E4" w:rsidP="005B39E4">
            <w:pPr>
              <w:pStyle w:val="TableParagraph"/>
              <w:ind w:left="108" w:right="172"/>
            </w:pPr>
            <w:r>
              <w:t>An educational collaboration where the student spends a substantial amount of time in his/her</w:t>
            </w:r>
            <w:r>
              <w:rPr>
                <w:spacing w:val="-5"/>
              </w:rPr>
              <w:t xml:space="preserve"> </w:t>
            </w:r>
            <w:r>
              <w:t>home</w:t>
            </w:r>
            <w:r>
              <w:rPr>
                <w:spacing w:val="-9"/>
              </w:rPr>
              <w:t xml:space="preserve"> </w:t>
            </w:r>
            <w:r>
              <w:t>country</w:t>
            </w:r>
            <w:r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partner </w:t>
            </w:r>
            <w:r>
              <w:rPr>
                <w:spacing w:val="-2"/>
              </w:rPr>
              <w:t>institution.</w:t>
            </w:r>
          </w:p>
        </w:tc>
        <w:tc>
          <w:tcPr>
            <w:tcW w:w="6315" w:type="dxa"/>
            <w:tcBorders>
              <w:top w:val="single" w:sz="4" w:space="0" w:color="auto"/>
            </w:tcBorders>
          </w:tcPr>
          <w:p w14:paraId="2CDAB1EA" w14:textId="77777777" w:rsidR="005B39E4" w:rsidRDefault="005B39E4" w:rsidP="005B39E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2" w:line="268" w:lineRule="exact"/>
            </w:pPr>
            <w:r>
              <w:t>Allows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flexibility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students.</w:t>
            </w:r>
          </w:p>
          <w:p w14:paraId="5CE82E41" w14:textId="77777777" w:rsidR="005B39E4" w:rsidRDefault="005B39E4" w:rsidP="005B39E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37" w:lineRule="auto"/>
              <w:ind w:right="414"/>
            </w:pPr>
            <w:r>
              <w:t>Includes</w:t>
            </w:r>
            <w:r>
              <w:rPr>
                <w:spacing w:val="-9"/>
              </w:rPr>
              <w:t xml:space="preserve"> </w:t>
            </w:r>
            <w:r>
              <w:t>provision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supervisory</w:t>
            </w:r>
            <w:r>
              <w:rPr>
                <w:spacing w:val="-10"/>
              </w:rPr>
              <w:t xml:space="preserve"> </w:t>
            </w:r>
            <w:proofErr w:type="gramStart"/>
            <w:r>
              <w:t>contribution</w:t>
            </w:r>
            <w:proofErr w:type="gramEnd"/>
            <w:r>
              <w:t xml:space="preserve"> from both institutions.</w:t>
            </w:r>
          </w:p>
          <w:p w14:paraId="7649FAA5" w14:textId="5243620F" w:rsidR="005B39E4" w:rsidRDefault="005B39E4" w:rsidP="005B39E4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4" w:line="237" w:lineRule="auto"/>
              <w:ind w:right="96"/>
            </w:pP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arrangement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 xml:space="preserve">more </w:t>
            </w:r>
            <w:r>
              <w:rPr>
                <w:spacing w:val="-2"/>
              </w:rPr>
              <w:t>institutions.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F2172D2" w14:textId="7E15A93F" w:rsidR="005B39E4" w:rsidRDefault="005B39E4" w:rsidP="005B39E4">
            <w:pPr>
              <w:pStyle w:val="TableParagraph"/>
              <w:ind w:left="141"/>
              <w:rPr>
                <w:spacing w:val="-5"/>
              </w:rPr>
            </w:pPr>
            <w:r>
              <w:rPr>
                <w:spacing w:val="-5"/>
              </w:rPr>
              <w:t>No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14:paraId="113EA4E7" w14:textId="200AC0E3" w:rsidR="005B39E4" w:rsidRDefault="005B39E4" w:rsidP="005B39E4">
            <w:pPr>
              <w:pStyle w:val="TableParagraph"/>
              <w:ind w:left="141"/>
              <w:rPr>
                <w:spacing w:val="-5"/>
              </w:rPr>
            </w:pPr>
            <w:r>
              <w:rPr>
                <w:spacing w:val="-2"/>
              </w:rPr>
              <w:t>Medium</w:t>
            </w:r>
          </w:p>
        </w:tc>
      </w:tr>
      <w:tr w:rsidR="005B39E4" w14:paraId="16A7B94E" w14:textId="77777777" w:rsidTr="31C84878">
        <w:trPr>
          <w:trHeight w:val="2125"/>
        </w:trPr>
        <w:tc>
          <w:tcPr>
            <w:tcW w:w="1649" w:type="dxa"/>
          </w:tcPr>
          <w:p w14:paraId="2253EC00" w14:textId="579686A0" w:rsidR="005B39E4" w:rsidRDefault="005B39E4" w:rsidP="005B39E4">
            <w:pPr>
              <w:pStyle w:val="TableParagraph"/>
              <w:spacing w:before="2"/>
              <w:ind w:left="110"/>
              <w:rPr>
                <w:spacing w:val="-4"/>
              </w:rPr>
            </w:pPr>
            <w:r>
              <w:rPr>
                <w:spacing w:val="-2"/>
              </w:rPr>
              <w:t>Accreditation</w:t>
            </w:r>
          </w:p>
        </w:tc>
        <w:tc>
          <w:tcPr>
            <w:tcW w:w="3533" w:type="dxa"/>
          </w:tcPr>
          <w:p w14:paraId="44B790E0" w14:textId="77777777" w:rsidR="005B39E4" w:rsidRDefault="005B39E4" w:rsidP="005B39E4">
            <w:pPr>
              <w:pStyle w:val="TableParagraph"/>
              <w:ind w:left="108" w:right="59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process</w:t>
            </w:r>
            <w:r>
              <w:rPr>
                <w:spacing w:val="-11"/>
              </w:rPr>
              <w:t xml:space="preserve"> </w:t>
            </w:r>
            <w:r>
              <w:t>whereby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 xml:space="preserve">University permits an institution which has been through the accreditation process to approve and offer taught </w:t>
            </w:r>
            <w:proofErr w:type="spellStart"/>
            <w:r>
              <w:t>programmes</w:t>
            </w:r>
            <w:proofErr w:type="spellEnd"/>
            <w:r>
              <w:t xml:space="preserve"> of study leading to the award of a </w:t>
            </w:r>
            <w:proofErr w:type="gramStart"/>
            <w:r>
              <w:t>University</w:t>
            </w:r>
            <w:proofErr w:type="gramEnd"/>
            <w:r>
              <w:t xml:space="preserve"> degree, diploma or</w:t>
            </w:r>
          </w:p>
          <w:p w14:paraId="08917D7E" w14:textId="513DB8AA" w:rsidR="005B39E4" w:rsidRDefault="005B39E4" w:rsidP="005B39E4">
            <w:pPr>
              <w:pStyle w:val="TableParagraph"/>
              <w:ind w:left="108" w:right="172"/>
            </w:pPr>
            <w:r>
              <w:rPr>
                <w:spacing w:val="-2"/>
              </w:rPr>
              <w:t>certificate.</w:t>
            </w:r>
          </w:p>
        </w:tc>
        <w:tc>
          <w:tcPr>
            <w:tcW w:w="6315" w:type="dxa"/>
          </w:tcPr>
          <w:p w14:paraId="5087F4CF" w14:textId="47E2430D" w:rsidR="005B39E4" w:rsidRDefault="005B39E4" w:rsidP="005B39E4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4" w:line="237" w:lineRule="auto"/>
              <w:ind w:right="96"/>
            </w:pPr>
            <w:r>
              <w:t>Devolution of arrangements for quality and standards to a partner institution allowing students</w:t>
            </w:r>
            <w:r>
              <w:rPr>
                <w:spacing w:val="-7"/>
              </w:rPr>
              <w:t xml:space="preserve"> </w:t>
            </w:r>
            <w:r>
              <w:t>registered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partner</w:t>
            </w:r>
            <w:r>
              <w:rPr>
                <w:spacing w:val="-6"/>
              </w:rPr>
              <w:t xml:space="preserve"> </w:t>
            </w:r>
            <w:r>
              <w:t>institution</w:t>
            </w:r>
            <w:r>
              <w:rPr>
                <w:spacing w:val="-6"/>
              </w:rPr>
              <w:t xml:space="preserve"> </w:t>
            </w:r>
            <w:r>
              <w:t xml:space="preserve">to graduate with a </w:t>
            </w:r>
            <w:proofErr w:type="gramStart"/>
            <w:r>
              <w:t>University</w:t>
            </w:r>
            <w:proofErr w:type="gramEnd"/>
            <w:r>
              <w:t xml:space="preserve"> award.</w:t>
            </w:r>
          </w:p>
        </w:tc>
        <w:tc>
          <w:tcPr>
            <w:tcW w:w="1701" w:type="dxa"/>
          </w:tcPr>
          <w:p w14:paraId="0AC77F38" w14:textId="4E3315C6" w:rsidR="005B39E4" w:rsidRDefault="005B39E4" w:rsidP="005B39E4">
            <w:pPr>
              <w:pStyle w:val="TableParagraph"/>
              <w:ind w:left="141"/>
              <w:rPr>
                <w:spacing w:val="-5"/>
              </w:rPr>
            </w:pPr>
            <w:r>
              <w:rPr>
                <w:spacing w:val="-5"/>
              </w:rPr>
              <w:t>No</w:t>
            </w:r>
          </w:p>
        </w:tc>
        <w:tc>
          <w:tcPr>
            <w:tcW w:w="1362" w:type="dxa"/>
          </w:tcPr>
          <w:p w14:paraId="22684EE7" w14:textId="18D734C8" w:rsidR="005B39E4" w:rsidRDefault="005B39E4" w:rsidP="005B39E4">
            <w:pPr>
              <w:pStyle w:val="TableParagraph"/>
              <w:ind w:left="141"/>
              <w:rPr>
                <w:spacing w:val="-5"/>
              </w:rPr>
            </w:pPr>
            <w:r>
              <w:rPr>
                <w:spacing w:val="-4"/>
              </w:rPr>
              <w:t>High</w:t>
            </w:r>
          </w:p>
        </w:tc>
      </w:tr>
    </w:tbl>
    <w:p w14:paraId="0F20EA49" w14:textId="77777777" w:rsidR="005A0044" w:rsidRDefault="005A0044" w:rsidP="005A0044"/>
    <w:p w14:paraId="751E9CC8" w14:textId="12D0EB2D" w:rsidR="00D319EC" w:rsidRDefault="005A0044" w:rsidP="005A0044">
      <w:pPr>
        <w:tabs>
          <w:tab w:val="left" w:pos="1500"/>
        </w:tabs>
        <w:rPr>
          <w:i/>
          <w:sz w:val="2"/>
        </w:rPr>
      </w:pPr>
      <w:r>
        <w:tab/>
      </w:r>
    </w:p>
    <w:p w14:paraId="751E9CF2" w14:textId="77777777" w:rsidR="00D319EC" w:rsidRDefault="00D319EC">
      <w:pPr>
        <w:pStyle w:val="BodyText"/>
        <w:spacing w:before="1"/>
        <w:rPr>
          <w:rFonts w:ascii="Calibri"/>
          <w:sz w:val="2"/>
        </w:rPr>
      </w:pPr>
    </w:p>
    <w:p w14:paraId="751E9D15" w14:textId="77777777" w:rsidR="00D319EC" w:rsidRDefault="00D319EC">
      <w:pPr>
        <w:pStyle w:val="BodyText"/>
        <w:spacing w:before="1"/>
        <w:rPr>
          <w:rFonts w:ascii="Calibri"/>
          <w:sz w:val="2"/>
        </w:rPr>
      </w:pPr>
    </w:p>
    <w:p w14:paraId="751E9D3C" w14:textId="77777777" w:rsidR="00263F2B" w:rsidRDefault="00263F2B"/>
    <w:p w14:paraId="01045B6A" w14:textId="2F8339BD" w:rsidR="0002682E" w:rsidRPr="009A24DA" w:rsidRDefault="0002682E">
      <w:pPr>
        <w:rPr>
          <w:sz w:val="18"/>
          <w:szCs w:val="18"/>
        </w:rPr>
      </w:pPr>
      <w:r>
        <w:rPr>
          <w:sz w:val="18"/>
          <w:szCs w:val="18"/>
        </w:rPr>
        <w:t>Approval, as per the University’s process</w:t>
      </w:r>
      <w:r w:rsidR="00CE5CB5">
        <w:rPr>
          <w:sz w:val="18"/>
          <w:szCs w:val="18"/>
        </w:rPr>
        <w:t>es</w:t>
      </w:r>
      <w:r>
        <w:rPr>
          <w:sz w:val="18"/>
          <w:szCs w:val="18"/>
        </w:rPr>
        <w:t xml:space="preserve">, is required before any </w:t>
      </w:r>
      <w:r w:rsidR="000439B8">
        <w:rPr>
          <w:sz w:val="18"/>
          <w:szCs w:val="18"/>
        </w:rPr>
        <w:t xml:space="preserve">new agreement or partnership is </w:t>
      </w:r>
      <w:proofErr w:type="gramStart"/>
      <w:r w:rsidR="000439B8">
        <w:rPr>
          <w:sz w:val="18"/>
          <w:szCs w:val="18"/>
        </w:rPr>
        <w:t>entered into</w:t>
      </w:r>
      <w:proofErr w:type="gramEnd"/>
      <w:r w:rsidR="000439B8">
        <w:rPr>
          <w:sz w:val="18"/>
          <w:szCs w:val="18"/>
        </w:rPr>
        <w:t xml:space="preserve">. For further information please contact </w:t>
      </w:r>
      <w:hyperlink r:id="rId8" w:history="1">
        <w:r w:rsidR="000439B8" w:rsidRPr="00962C9A">
          <w:rPr>
            <w:rStyle w:val="Hyperlink"/>
            <w:sz w:val="18"/>
            <w:szCs w:val="18"/>
          </w:rPr>
          <w:t>quality@yorksj.ac.uk</w:t>
        </w:r>
      </w:hyperlink>
      <w:r w:rsidR="000439B8">
        <w:rPr>
          <w:sz w:val="18"/>
          <w:szCs w:val="18"/>
        </w:rPr>
        <w:t xml:space="preserve"> </w:t>
      </w:r>
    </w:p>
    <w:sectPr w:rsidR="0002682E" w:rsidRPr="009A24DA" w:rsidSect="004F42BE">
      <w:headerReference w:type="default" r:id="rId9"/>
      <w:footerReference w:type="default" r:id="rId10"/>
      <w:pgSz w:w="16840" w:h="11910" w:orient="landscape"/>
      <w:pgMar w:top="2049" w:right="1020" w:bottom="1276" w:left="1020" w:header="0" w:footer="1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CD89A" w14:textId="77777777" w:rsidR="002C778A" w:rsidRDefault="002C778A">
      <w:r>
        <w:separator/>
      </w:r>
    </w:p>
  </w:endnote>
  <w:endnote w:type="continuationSeparator" w:id="0">
    <w:p w14:paraId="02672974" w14:textId="77777777" w:rsidR="002C778A" w:rsidRDefault="002C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9D44" w14:textId="1F002FC3" w:rsidR="00D319EC" w:rsidRDefault="007A56EA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51E9D4F" wp14:editId="653503CF">
              <wp:simplePos x="0" y="0"/>
              <wp:positionH relativeFrom="page">
                <wp:posOffset>706627</wp:posOffset>
              </wp:positionH>
              <wp:positionV relativeFrom="page">
                <wp:posOffset>6534861</wp:posOffset>
              </wp:positionV>
              <wp:extent cx="9215755" cy="3168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15755" cy="316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1E9D56" w14:textId="15721C3C" w:rsidR="00D319EC" w:rsidRDefault="00D319EC">
                          <w:pPr>
                            <w:pStyle w:val="BodyText"/>
                            <w:spacing w:line="237" w:lineRule="auto"/>
                            <w:ind w:left="20" w:right="18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E9D4F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55.65pt;margin-top:514.55pt;width:725.65pt;height:24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" filled="f" stroked="f">
              <v:textbox inset="0,0,0,0">
                <w:txbxContent>
                  <w:p w14:paraId="751E9D56" w14:textId="15721C3C" w:rsidR="00D319EC" w:rsidRDefault="00D319EC">
                    <w:pPr>
                      <w:pStyle w:val="BodyText"/>
                      <w:spacing w:line="237" w:lineRule="auto"/>
                      <w:ind w:left="20" w:right="18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51E9D51" wp14:editId="751E9D52">
              <wp:simplePos x="0" y="0"/>
              <wp:positionH relativeFrom="page">
                <wp:posOffset>9311131</wp:posOffset>
              </wp:positionH>
              <wp:positionV relativeFrom="page">
                <wp:posOffset>6956037</wp:posOffset>
              </wp:positionV>
              <wp:extent cx="673735" cy="1670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1E9D57" w14:textId="77777777" w:rsidR="00D319EC" w:rsidRDefault="007A56EA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1E9D51" id="Textbox 10" o:spid="_x0000_s1027" type="#_x0000_t202" style="position:absolute;margin-left:733.15pt;margin-top:547.7pt;width:53.05pt;height:13.1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" filled="f" stroked="f">
              <v:textbox inset="0,0,0,0">
                <w:txbxContent>
                  <w:p w14:paraId="751E9D57" w14:textId="77777777" w:rsidR="00D319EC" w:rsidRDefault="007A56EA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5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CB8A" w14:textId="77777777" w:rsidR="002C778A" w:rsidRDefault="002C778A">
      <w:r>
        <w:separator/>
      </w:r>
    </w:p>
  </w:footnote>
  <w:footnote w:type="continuationSeparator" w:id="0">
    <w:p w14:paraId="0D60C1CB" w14:textId="77777777" w:rsidR="002C778A" w:rsidRDefault="002C778A">
      <w:r>
        <w:continuationSeparator/>
      </w:r>
    </w:p>
  </w:footnote>
  <w:footnote w:id="1">
    <w:p w14:paraId="2284C810" w14:textId="330713B0" w:rsidR="009C71F9" w:rsidRPr="009C71F9" w:rsidRDefault="009C71F9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466D" w14:textId="77777777" w:rsidR="00A80203" w:rsidRDefault="00A80203">
    <w:pPr>
      <w:pStyle w:val="Header"/>
      <w:rPr>
        <w:sz w:val="18"/>
        <w:szCs w:val="18"/>
      </w:rPr>
    </w:pPr>
  </w:p>
  <w:p w14:paraId="000E5919" w14:textId="77777777" w:rsidR="00A80203" w:rsidRDefault="00A80203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2182"/>
    <w:multiLevelType w:val="hybridMultilevel"/>
    <w:tmpl w:val="5204DA1C"/>
    <w:lvl w:ilvl="0" w:tplc="E30CD5A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F00128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DBD632E2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3" w:tplc="545CD6A6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4CDCFECC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5" w:tplc="8398D75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6" w:tplc="4C70F8B2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7" w:tplc="5A086830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8" w:tplc="666A61BA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B07160"/>
    <w:multiLevelType w:val="hybridMultilevel"/>
    <w:tmpl w:val="69C4102A"/>
    <w:lvl w:ilvl="0" w:tplc="5C26AE8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4A8640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E8909FEA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3" w:tplc="72EAECD0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80D28A86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5" w:tplc="C972B94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6" w:tplc="03728024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7" w:tplc="560EF200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8" w:tplc="69AEC1DC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E54A7A"/>
    <w:multiLevelType w:val="hybridMultilevel"/>
    <w:tmpl w:val="D1FC6B9C"/>
    <w:lvl w:ilvl="0" w:tplc="CDA6D61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008754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4718C1C4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3" w:tplc="2DF80B0A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F73A1C28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5" w:tplc="8AA42378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6" w:tplc="301E4F16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7" w:tplc="646ACB78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8" w:tplc="33D83D7E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78F7E56"/>
    <w:multiLevelType w:val="hybridMultilevel"/>
    <w:tmpl w:val="EFA2BA24"/>
    <w:lvl w:ilvl="0" w:tplc="B130211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64ECB0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DED0824C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3" w:tplc="052E1626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F208B676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5" w:tplc="4D6E03E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6" w:tplc="902EAD4C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7" w:tplc="E2F46D54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8" w:tplc="9B5C9124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A300C5"/>
    <w:multiLevelType w:val="hybridMultilevel"/>
    <w:tmpl w:val="4966626E"/>
    <w:lvl w:ilvl="0" w:tplc="951823F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D21550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F3CC892A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3" w:tplc="8E6C449C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7B62F738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5" w:tplc="B5A052E8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6" w:tplc="E5F0AA1E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7" w:tplc="F43407A8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8" w:tplc="F538E6F0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BE602F2"/>
    <w:multiLevelType w:val="hybridMultilevel"/>
    <w:tmpl w:val="42E0DD36"/>
    <w:lvl w:ilvl="0" w:tplc="046E35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64437C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47085C86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3" w:tplc="F26CB98A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773E1720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5" w:tplc="8ECE0B26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6" w:tplc="1286F17E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7" w:tplc="03A0733A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8" w:tplc="FB0A70F8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654200D"/>
    <w:multiLevelType w:val="hybridMultilevel"/>
    <w:tmpl w:val="75526CC0"/>
    <w:lvl w:ilvl="0" w:tplc="5E6E30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681838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A5E27894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3" w:tplc="49887230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19BA50E6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5" w:tplc="F1E8F23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6" w:tplc="CE763EFE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7" w:tplc="F10CEAFA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8" w:tplc="1708FAA0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04863F6"/>
    <w:multiLevelType w:val="hybridMultilevel"/>
    <w:tmpl w:val="5CFA3AC0"/>
    <w:lvl w:ilvl="0" w:tplc="255CBF1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164DB8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15DCE6AA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3" w:tplc="C7326B8C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722EB378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5" w:tplc="A9DCC6A8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6" w:tplc="B3A433EE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7" w:tplc="AEEC008A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8" w:tplc="0BD2EAFE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2686D7C"/>
    <w:multiLevelType w:val="hybridMultilevel"/>
    <w:tmpl w:val="EC1A47C2"/>
    <w:lvl w:ilvl="0" w:tplc="36E0803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A4C1DC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8F7E7EAE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3" w:tplc="798A4624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33BACEFE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5" w:tplc="793A038C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6" w:tplc="70107796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7" w:tplc="3FB4688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8" w:tplc="44A25CD8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9DF39A0"/>
    <w:multiLevelType w:val="hybridMultilevel"/>
    <w:tmpl w:val="E3C81F7E"/>
    <w:lvl w:ilvl="0" w:tplc="7BDC196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F2347A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8D7C690E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3" w:tplc="A6907090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D38E9DB2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5" w:tplc="27ECE0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6" w:tplc="A2C85AD8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7" w:tplc="A382343A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8" w:tplc="F870A0E0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EC1131D"/>
    <w:multiLevelType w:val="hybridMultilevel"/>
    <w:tmpl w:val="F43AF294"/>
    <w:lvl w:ilvl="0" w:tplc="D64C9C6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6A1E62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FCEEBC5C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3" w:tplc="C40EF334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B63E0CDA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5" w:tplc="6E36790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6" w:tplc="6AF82652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7" w:tplc="8318D7E0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8" w:tplc="4D6A56C6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11146BC"/>
    <w:multiLevelType w:val="hybridMultilevel"/>
    <w:tmpl w:val="A15A7D92"/>
    <w:lvl w:ilvl="0" w:tplc="DA466FC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824FAC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FEDA7BCE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3" w:tplc="24DA191E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0A1292EC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5" w:tplc="00B8D8EC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6" w:tplc="984631F8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7" w:tplc="6DDC2D64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8" w:tplc="BB20563C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B133190"/>
    <w:multiLevelType w:val="hybridMultilevel"/>
    <w:tmpl w:val="1848E482"/>
    <w:lvl w:ilvl="0" w:tplc="E12CFED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A63704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1480B3B8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3" w:tplc="1C86C73C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EFCE6FF6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5" w:tplc="BA5CEB6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6" w:tplc="E6143354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7" w:tplc="9B5CAF34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8" w:tplc="10804764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1943581"/>
    <w:multiLevelType w:val="hybridMultilevel"/>
    <w:tmpl w:val="CA4E904C"/>
    <w:lvl w:ilvl="0" w:tplc="37448B1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10501C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BEA2C1EA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3" w:tplc="A7D29FD6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83CCA966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5" w:tplc="5DB44186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6" w:tplc="42AC36F2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7" w:tplc="5FC8F4C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8" w:tplc="FB08E56C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5A12681"/>
    <w:multiLevelType w:val="hybridMultilevel"/>
    <w:tmpl w:val="D4FA0276"/>
    <w:lvl w:ilvl="0" w:tplc="CAC476F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FAE2D0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F5F2F9C0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3" w:tplc="F5D45DFC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E8A45BB8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5" w:tplc="0C46139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6" w:tplc="6EC60680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7" w:tplc="A420FF16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8" w:tplc="8B86035E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1EC373B"/>
    <w:multiLevelType w:val="hybridMultilevel"/>
    <w:tmpl w:val="44FE3A00"/>
    <w:lvl w:ilvl="0" w:tplc="6A8E35E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466A14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0BBA4EB2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3" w:tplc="8642F088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2BA49174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5" w:tplc="9AB20C1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6" w:tplc="95B84764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7" w:tplc="2446F640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8" w:tplc="7AFEC7E0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</w:abstractNum>
  <w:num w:numId="1" w16cid:durableId="2024478047">
    <w:abstractNumId w:val="8"/>
  </w:num>
  <w:num w:numId="2" w16cid:durableId="1294562340">
    <w:abstractNumId w:val="7"/>
  </w:num>
  <w:num w:numId="3" w16cid:durableId="1133910740">
    <w:abstractNumId w:val="3"/>
  </w:num>
  <w:num w:numId="4" w16cid:durableId="503710363">
    <w:abstractNumId w:val="15"/>
  </w:num>
  <w:num w:numId="5" w16cid:durableId="1377895932">
    <w:abstractNumId w:val="4"/>
  </w:num>
  <w:num w:numId="6" w16cid:durableId="713240003">
    <w:abstractNumId w:val="11"/>
  </w:num>
  <w:num w:numId="7" w16cid:durableId="1866212671">
    <w:abstractNumId w:val="1"/>
  </w:num>
  <w:num w:numId="8" w16cid:durableId="1746681601">
    <w:abstractNumId w:val="14"/>
  </w:num>
  <w:num w:numId="9" w16cid:durableId="1073165841">
    <w:abstractNumId w:val="9"/>
  </w:num>
  <w:num w:numId="10" w16cid:durableId="296641320">
    <w:abstractNumId w:val="10"/>
  </w:num>
  <w:num w:numId="11" w16cid:durableId="1695763050">
    <w:abstractNumId w:val="5"/>
  </w:num>
  <w:num w:numId="12" w16cid:durableId="52511844">
    <w:abstractNumId w:val="0"/>
  </w:num>
  <w:num w:numId="13" w16cid:durableId="637687212">
    <w:abstractNumId w:val="6"/>
  </w:num>
  <w:num w:numId="14" w16cid:durableId="2042199357">
    <w:abstractNumId w:val="2"/>
  </w:num>
  <w:num w:numId="15" w16cid:durableId="325548623">
    <w:abstractNumId w:val="13"/>
  </w:num>
  <w:num w:numId="16" w16cid:durableId="1961566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EC"/>
    <w:rsid w:val="00021CE3"/>
    <w:rsid w:val="0002682E"/>
    <w:rsid w:val="000439B8"/>
    <w:rsid w:val="00073049"/>
    <w:rsid w:val="000908AE"/>
    <w:rsid w:val="000D150C"/>
    <w:rsid w:val="000D7D56"/>
    <w:rsid w:val="001E3228"/>
    <w:rsid w:val="001F4824"/>
    <w:rsid w:val="001F5450"/>
    <w:rsid w:val="001F7817"/>
    <w:rsid w:val="002222D5"/>
    <w:rsid w:val="00237C1A"/>
    <w:rsid w:val="00246E0F"/>
    <w:rsid w:val="00263F2B"/>
    <w:rsid w:val="002815F5"/>
    <w:rsid w:val="002B0F78"/>
    <w:rsid w:val="002C40C1"/>
    <w:rsid w:val="002C778A"/>
    <w:rsid w:val="002F22F1"/>
    <w:rsid w:val="003070A9"/>
    <w:rsid w:val="003110B6"/>
    <w:rsid w:val="00332085"/>
    <w:rsid w:val="00390661"/>
    <w:rsid w:val="003C3434"/>
    <w:rsid w:val="003D0D3C"/>
    <w:rsid w:val="003F5CDB"/>
    <w:rsid w:val="00475B69"/>
    <w:rsid w:val="004A0295"/>
    <w:rsid w:val="004F42BE"/>
    <w:rsid w:val="0052538C"/>
    <w:rsid w:val="00545728"/>
    <w:rsid w:val="005637FB"/>
    <w:rsid w:val="00581B9D"/>
    <w:rsid w:val="005A0044"/>
    <w:rsid w:val="005A14FB"/>
    <w:rsid w:val="005B39E4"/>
    <w:rsid w:val="00614112"/>
    <w:rsid w:val="00614BB7"/>
    <w:rsid w:val="00621FD3"/>
    <w:rsid w:val="00622BA0"/>
    <w:rsid w:val="0062564D"/>
    <w:rsid w:val="00626B82"/>
    <w:rsid w:val="00642C40"/>
    <w:rsid w:val="0068448C"/>
    <w:rsid w:val="006B4B73"/>
    <w:rsid w:val="006D7F66"/>
    <w:rsid w:val="00734AE8"/>
    <w:rsid w:val="00764884"/>
    <w:rsid w:val="007A4B44"/>
    <w:rsid w:val="007A56EA"/>
    <w:rsid w:val="007C6D9C"/>
    <w:rsid w:val="007F2179"/>
    <w:rsid w:val="00810DEE"/>
    <w:rsid w:val="008504B4"/>
    <w:rsid w:val="00856EDB"/>
    <w:rsid w:val="00862278"/>
    <w:rsid w:val="008A1A2D"/>
    <w:rsid w:val="009067B9"/>
    <w:rsid w:val="0093524E"/>
    <w:rsid w:val="0095501F"/>
    <w:rsid w:val="00964F00"/>
    <w:rsid w:val="009A24DA"/>
    <w:rsid w:val="009B195A"/>
    <w:rsid w:val="009C358D"/>
    <w:rsid w:val="009C71F9"/>
    <w:rsid w:val="00A308F6"/>
    <w:rsid w:val="00A36097"/>
    <w:rsid w:val="00A40723"/>
    <w:rsid w:val="00A6651B"/>
    <w:rsid w:val="00A71A19"/>
    <w:rsid w:val="00A80203"/>
    <w:rsid w:val="00A850B5"/>
    <w:rsid w:val="00A9624B"/>
    <w:rsid w:val="00AE2981"/>
    <w:rsid w:val="00AE3F62"/>
    <w:rsid w:val="00B01659"/>
    <w:rsid w:val="00B2487B"/>
    <w:rsid w:val="00B55007"/>
    <w:rsid w:val="00B61E80"/>
    <w:rsid w:val="00BB0E6B"/>
    <w:rsid w:val="00C01B4B"/>
    <w:rsid w:val="00C146E1"/>
    <w:rsid w:val="00C526F6"/>
    <w:rsid w:val="00C62FA7"/>
    <w:rsid w:val="00C772AF"/>
    <w:rsid w:val="00CB2232"/>
    <w:rsid w:val="00CE1F34"/>
    <w:rsid w:val="00CE5CB5"/>
    <w:rsid w:val="00D07827"/>
    <w:rsid w:val="00D113CE"/>
    <w:rsid w:val="00D319EC"/>
    <w:rsid w:val="00D337A8"/>
    <w:rsid w:val="00D702DF"/>
    <w:rsid w:val="00D86098"/>
    <w:rsid w:val="00D87EA3"/>
    <w:rsid w:val="00D9231B"/>
    <w:rsid w:val="00DD3FD3"/>
    <w:rsid w:val="00DF3FFB"/>
    <w:rsid w:val="00E16FCA"/>
    <w:rsid w:val="00E61462"/>
    <w:rsid w:val="00EE75DC"/>
    <w:rsid w:val="00EF3E91"/>
    <w:rsid w:val="00F01460"/>
    <w:rsid w:val="00F4654B"/>
    <w:rsid w:val="00F67862"/>
    <w:rsid w:val="00F70238"/>
    <w:rsid w:val="00F91B17"/>
    <w:rsid w:val="00FC750E"/>
    <w:rsid w:val="00FE50DE"/>
    <w:rsid w:val="00FF06D6"/>
    <w:rsid w:val="31C8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E9C8B"/>
  <w15:docId w15:val="{F705D2FC-91FD-498E-A3E2-BF30B6E3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212"/>
      <w:ind w:right="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0"/>
    </w:pPr>
  </w:style>
  <w:style w:type="paragraph" w:styleId="Revision">
    <w:name w:val="Revision"/>
    <w:hidden/>
    <w:uiPriority w:val="99"/>
    <w:semiHidden/>
    <w:rsid w:val="00622BA0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96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2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24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24B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3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4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C34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43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439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9B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71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1F9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7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ty@yorksj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284B8-8F16-4303-8275-5D1132185A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8ae38e-f85b-4309-b7ec-862815a37aee}" enabled="0" method="" siteId="{5c8ae38e-f85b-4309-b7ec-862815a37a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893</Words>
  <Characters>5368</Characters>
  <Application>Microsoft Office Word</Application>
  <DocSecurity>0</DocSecurity>
  <Lines>766</Lines>
  <Paragraphs>298</Paragraphs>
  <ScaleCrop>false</ScaleCrop>
  <Company/>
  <LinksUpToDate>false</LinksUpToDate>
  <CharactersWithSpaces>5963</CharactersWithSpaces>
  <SharedDoc>false</SharedDoc>
  <HLinks>
    <vt:vector size="6" baseType="variant">
      <vt:variant>
        <vt:i4>2228294</vt:i4>
      </vt:variant>
      <vt:variant>
        <vt:i4>0</vt:i4>
      </vt:variant>
      <vt:variant>
        <vt:i4>0</vt:i4>
      </vt:variant>
      <vt:variant>
        <vt:i4>5</vt:i4>
      </vt:variant>
      <vt:variant>
        <vt:lpwstr>mailto:quality@yorksj.ac.uk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Baker (a.baker)</dc:creator>
  <cp:lastModifiedBy>Carla Wardell</cp:lastModifiedBy>
  <cp:revision>2</cp:revision>
  <dcterms:created xsi:type="dcterms:W3CDTF">2026-05-07T16:15:00Z</dcterms:created>
  <dcterms:modified xsi:type="dcterms:W3CDTF">2026-05-07T16:15:00Z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2024-07-08T00:00:00Z</vt:filetime>
  </property>
  <property fmtid="{D5CDD505-2E9C-101B-9397-08002B2CF9AE}" pid="5" name="Producer">
    <vt:lpwstr>Microsoft® Word for Office 365</vt:lpwstr>
  </property>
</Properties>
</file>