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587B" w14:textId="77777777" w:rsidR="00E9716E" w:rsidRPr="00986A42" w:rsidRDefault="00E9716E" w:rsidP="00E9716E">
      <w:pPr>
        <w:spacing w:after="0" w:line="240" w:lineRule="auto"/>
        <w:jc w:val="center"/>
        <w:rPr>
          <w:rFonts w:ascii="Arial" w:eastAsia="Times New Roman" w:hAnsi="Arial" w:cs="Arial"/>
          <w:b/>
          <w:sz w:val="20"/>
          <w:szCs w:val="20"/>
        </w:rPr>
      </w:pPr>
      <w:r w:rsidRPr="00986A42">
        <w:rPr>
          <w:rFonts w:ascii="Arial" w:eastAsia="Times New Roman" w:hAnsi="Arial" w:cs="Arial"/>
          <w:b/>
          <w:sz w:val="20"/>
          <w:szCs w:val="20"/>
        </w:rPr>
        <w:t>______________________________________________________</w:t>
      </w:r>
    </w:p>
    <w:p w14:paraId="6A5F09BF" w14:textId="77777777" w:rsidR="00E9716E" w:rsidRPr="00986A42" w:rsidRDefault="00E9716E" w:rsidP="00E9716E">
      <w:pPr>
        <w:spacing w:after="0" w:line="240" w:lineRule="auto"/>
        <w:jc w:val="center"/>
        <w:rPr>
          <w:rFonts w:ascii="Arial" w:eastAsia="Times New Roman" w:hAnsi="Arial" w:cs="Arial"/>
          <w:b/>
          <w:sz w:val="20"/>
          <w:szCs w:val="20"/>
        </w:rPr>
      </w:pPr>
    </w:p>
    <w:p w14:paraId="5B05E4E3" w14:textId="77777777" w:rsidR="00E9716E" w:rsidRPr="00986A42" w:rsidRDefault="00E9716E" w:rsidP="00E9716E">
      <w:pPr>
        <w:spacing w:after="0" w:line="240" w:lineRule="auto"/>
        <w:jc w:val="center"/>
        <w:rPr>
          <w:rFonts w:ascii="Arial" w:eastAsia="Times New Roman" w:hAnsi="Arial" w:cs="Arial"/>
          <w:b/>
        </w:rPr>
      </w:pPr>
      <w:r w:rsidRPr="00986A42">
        <w:rPr>
          <w:rFonts w:ascii="Arial" w:eastAsia="Times New Roman" w:hAnsi="Arial" w:cs="Arial"/>
          <w:b/>
        </w:rPr>
        <w:t>MEMORANDUM OF UNDERSTANDING</w:t>
      </w:r>
    </w:p>
    <w:p w14:paraId="0C2AC603" w14:textId="77777777" w:rsidR="00E9716E" w:rsidRPr="00986A42" w:rsidRDefault="00E9716E" w:rsidP="00E9716E">
      <w:pPr>
        <w:spacing w:after="0" w:line="240" w:lineRule="auto"/>
        <w:jc w:val="center"/>
        <w:rPr>
          <w:rFonts w:ascii="Arial" w:eastAsia="Times New Roman" w:hAnsi="Arial" w:cs="Arial"/>
          <w:b/>
          <w:sz w:val="20"/>
          <w:szCs w:val="20"/>
        </w:rPr>
      </w:pPr>
      <w:r w:rsidRPr="00986A42">
        <w:rPr>
          <w:rFonts w:ascii="Arial" w:eastAsia="Times New Roman" w:hAnsi="Arial" w:cs="Arial"/>
          <w:b/>
          <w:sz w:val="20"/>
          <w:szCs w:val="20"/>
        </w:rPr>
        <w:t>______________________________________________________</w:t>
      </w:r>
    </w:p>
    <w:p w14:paraId="5FFB29FE" w14:textId="77777777" w:rsidR="00E9716E" w:rsidRPr="00986A42" w:rsidRDefault="00E9716E" w:rsidP="00E9716E">
      <w:pPr>
        <w:spacing w:after="0" w:line="240" w:lineRule="auto"/>
        <w:rPr>
          <w:rFonts w:ascii="Arial" w:eastAsia="Times New Roman" w:hAnsi="Arial" w:cs="Arial"/>
          <w:b/>
          <w:sz w:val="20"/>
          <w:szCs w:val="20"/>
        </w:rPr>
      </w:pPr>
    </w:p>
    <w:p w14:paraId="4186EB5C" w14:textId="77777777" w:rsidR="00E9716E" w:rsidRPr="00986A42" w:rsidRDefault="00E9716E" w:rsidP="00E9716E">
      <w:pPr>
        <w:pStyle w:val="DescriptiveHeading"/>
        <w:rPr>
          <w:rFonts w:cs="Arial"/>
          <w:sz w:val="20"/>
          <w:szCs w:val="20"/>
        </w:rPr>
      </w:pPr>
      <w:r w:rsidRPr="00986A42">
        <w:rPr>
          <w:rFonts w:cs="Arial"/>
          <w:sz w:val="20"/>
          <w:szCs w:val="20"/>
        </w:rPr>
        <w:t>Parties</w:t>
      </w:r>
    </w:p>
    <w:p w14:paraId="70000C73" w14:textId="77777777" w:rsidR="00E9716E" w:rsidRPr="00986A42" w:rsidRDefault="00E9716E" w:rsidP="00E9716E">
      <w:pPr>
        <w:pStyle w:val="Parties"/>
        <w:rPr>
          <w:rFonts w:ascii="Arial" w:hAnsi="Arial" w:cs="Arial"/>
          <w:sz w:val="20"/>
        </w:rPr>
      </w:pPr>
      <w:r w:rsidRPr="00986A42">
        <w:rPr>
          <w:rFonts w:ascii="Arial" w:hAnsi="Arial" w:cs="Arial"/>
          <w:sz w:val="20"/>
        </w:rPr>
        <w:t>YORK ST JOHN UNIVERSITY incorporated and registered in England and Wales with company number 04498683 whose registered office is at Lord Mayor’s Walk, York, YO31 7EX</w:t>
      </w:r>
    </w:p>
    <w:p w14:paraId="4CEA846C" w14:textId="77777777" w:rsidR="00E9716E" w:rsidRPr="00986A42" w:rsidRDefault="00E9716E" w:rsidP="00E9716E">
      <w:pPr>
        <w:pStyle w:val="Parties"/>
        <w:rPr>
          <w:rFonts w:ascii="Arial" w:hAnsi="Arial" w:cs="Arial"/>
          <w:sz w:val="20"/>
        </w:rPr>
      </w:pPr>
      <w:r w:rsidRPr="00986A42">
        <w:rPr>
          <w:rFonts w:ascii="Arial" w:hAnsi="Arial" w:cs="Arial"/>
          <w:sz w:val="20"/>
        </w:rPr>
        <w:t>[</w:t>
      </w:r>
      <w:r w:rsidRPr="00986A42">
        <w:rPr>
          <w:rFonts w:ascii="Arial" w:hAnsi="Arial" w:cs="Arial"/>
          <w:sz w:val="20"/>
          <w:highlight w:val="yellow"/>
        </w:rPr>
        <w:t>INSTITUTION</w:t>
      </w:r>
      <w:r w:rsidRPr="00986A42">
        <w:rPr>
          <w:rFonts w:ascii="Arial" w:hAnsi="Arial" w:cs="Arial"/>
          <w:sz w:val="20"/>
        </w:rPr>
        <w:t>] whose principal address is at [</w:t>
      </w:r>
      <w:r w:rsidRPr="00986A42">
        <w:rPr>
          <w:rFonts w:ascii="Arial" w:hAnsi="Arial" w:cs="Arial"/>
          <w:sz w:val="20"/>
          <w:highlight w:val="yellow"/>
        </w:rPr>
        <w:t>address</w:t>
      </w:r>
      <w:r w:rsidRPr="00986A42">
        <w:rPr>
          <w:rFonts w:ascii="Arial" w:hAnsi="Arial" w:cs="Arial"/>
          <w:sz w:val="20"/>
        </w:rPr>
        <w:t>]</w:t>
      </w:r>
    </w:p>
    <w:p w14:paraId="5BE70BC2" w14:textId="77777777" w:rsidR="00E9716E" w:rsidRPr="00986A42" w:rsidRDefault="00E9716E" w:rsidP="00E9716E">
      <w:pPr>
        <w:pStyle w:val="DescriptiveHeading"/>
        <w:rPr>
          <w:rFonts w:cs="Arial"/>
          <w:sz w:val="20"/>
          <w:szCs w:val="20"/>
        </w:rPr>
      </w:pPr>
      <w:r w:rsidRPr="00986A42">
        <w:rPr>
          <w:rFonts w:cs="Arial"/>
          <w:sz w:val="20"/>
          <w:szCs w:val="20"/>
        </w:rPr>
        <w:t>BACKGROUND</w:t>
      </w:r>
    </w:p>
    <w:p w14:paraId="49BAFA3A" w14:textId="77777777" w:rsidR="00E9716E" w:rsidRPr="00986A42" w:rsidRDefault="00E9716E" w:rsidP="00E9716E">
      <w:pPr>
        <w:pStyle w:val="Background"/>
        <w:rPr>
          <w:rFonts w:ascii="Arial" w:hAnsi="Arial" w:cs="Arial"/>
          <w:sz w:val="20"/>
        </w:rPr>
      </w:pPr>
      <w:bookmarkStart w:id="0" w:name="a131252"/>
      <w:r w:rsidRPr="00986A42">
        <w:rPr>
          <w:rFonts w:ascii="Arial" w:hAnsi="Arial" w:cs="Arial"/>
          <w:sz w:val="20"/>
        </w:rPr>
        <w:t xml:space="preserve">The parties intend to cooperate and collaborate in relation to </w:t>
      </w:r>
      <w:r w:rsidR="00CC1066" w:rsidRPr="00986A42">
        <w:rPr>
          <w:rFonts w:ascii="Arial" w:hAnsi="Arial" w:cs="Arial"/>
          <w:sz w:val="20"/>
        </w:rPr>
        <w:t>[</w:t>
      </w:r>
      <w:r w:rsidR="00CC1066" w:rsidRPr="00986A42">
        <w:rPr>
          <w:rFonts w:ascii="Arial" w:hAnsi="Arial" w:cs="Arial"/>
          <w:sz w:val="20"/>
          <w:highlight w:val="yellow"/>
        </w:rPr>
        <w:t>description of activity or project</w:t>
      </w:r>
      <w:r w:rsidR="00CC1066" w:rsidRPr="00986A42">
        <w:rPr>
          <w:rFonts w:ascii="Arial" w:hAnsi="Arial" w:cs="Arial"/>
          <w:sz w:val="20"/>
        </w:rPr>
        <w:t>]</w:t>
      </w:r>
      <w:r w:rsidRPr="00986A42">
        <w:rPr>
          <w:rFonts w:ascii="Arial" w:hAnsi="Arial" w:cs="Arial"/>
          <w:sz w:val="20"/>
        </w:rPr>
        <w:t>, which aims to [</w:t>
      </w:r>
      <w:r w:rsidRPr="00986A42">
        <w:rPr>
          <w:rFonts w:ascii="Arial" w:hAnsi="Arial" w:cs="Arial"/>
          <w:sz w:val="20"/>
          <w:highlight w:val="yellow"/>
        </w:rPr>
        <w:t>description of aims</w:t>
      </w:r>
      <w:r w:rsidRPr="00986A42">
        <w:rPr>
          <w:rFonts w:ascii="Arial" w:hAnsi="Arial" w:cs="Arial"/>
          <w:sz w:val="20"/>
        </w:rPr>
        <w:t>].</w:t>
      </w:r>
    </w:p>
    <w:p w14:paraId="251E5A5D" w14:textId="77777777" w:rsidR="00E9716E" w:rsidRPr="00986A42" w:rsidRDefault="00E9716E" w:rsidP="00E9716E">
      <w:pPr>
        <w:pStyle w:val="Background"/>
        <w:rPr>
          <w:rFonts w:ascii="Arial" w:hAnsi="Arial" w:cs="Arial"/>
          <w:sz w:val="20"/>
        </w:rPr>
      </w:pPr>
      <w:r w:rsidRPr="00986A42">
        <w:rPr>
          <w:rFonts w:ascii="Arial" w:hAnsi="Arial" w:cs="Arial"/>
          <w:sz w:val="20"/>
        </w:rPr>
        <w:t>This Memorandum of Understanding (</w:t>
      </w:r>
      <w:r w:rsidRPr="00986A42">
        <w:rPr>
          <w:rFonts w:ascii="Arial" w:hAnsi="Arial" w:cs="Arial"/>
          <w:b/>
          <w:sz w:val="20"/>
        </w:rPr>
        <w:t>MOU</w:t>
      </w:r>
      <w:r w:rsidRPr="00986A42">
        <w:rPr>
          <w:rFonts w:ascii="Arial" w:hAnsi="Arial" w:cs="Arial"/>
          <w:sz w:val="20"/>
        </w:rPr>
        <w:t xml:space="preserve">) sets out the basis on which the parties will work together. </w:t>
      </w:r>
    </w:p>
    <w:bookmarkEnd w:id="0"/>
    <w:p w14:paraId="187D6CB7" w14:textId="77777777" w:rsidR="00E9716E" w:rsidRPr="00986A42" w:rsidRDefault="00E9716E" w:rsidP="00E9716E">
      <w:pPr>
        <w:pStyle w:val="DescriptiveHeading"/>
        <w:rPr>
          <w:rFonts w:cs="Arial"/>
          <w:sz w:val="20"/>
          <w:szCs w:val="20"/>
        </w:rPr>
      </w:pPr>
      <w:r w:rsidRPr="00986A42">
        <w:rPr>
          <w:rFonts w:cs="Arial"/>
          <w:sz w:val="20"/>
          <w:szCs w:val="20"/>
        </w:rPr>
        <w:t>Agreed terms</w:t>
      </w:r>
    </w:p>
    <w:p w14:paraId="1EC07489" w14:textId="77777777" w:rsidR="00E9716E" w:rsidRPr="00986A42" w:rsidRDefault="00E9716E" w:rsidP="00E9716E">
      <w:pPr>
        <w:pStyle w:val="TitleClause"/>
        <w:rPr>
          <w:rFonts w:ascii="Arial" w:hAnsi="Arial" w:cs="Arial"/>
          <w:sz w:val="20"/>
        </w:rPr>
      </w:pPr>
      <w:r w:rsidRPr="00986A42">
        <w:rPr>
          <w:rFonts w:ascii="Arial" w:hAnsi="Arial" w:cs="Arial"/>
          <w:sz w:val="20"/>
        </w:rPr>
        <w:fldChar w:fldCharType="begin"/>
      </w:r>
      <w:r w:rsidRPr="00986A42">
        <w:rPr>
          <w:rFonts w:ascii="Arial" w:hAnsi="Arial" w:cs="Arial"/>
          <w:sz w:val="20"/>
        </w:rPr>
        <w:instrText>TC "1. Interpretation" \l 1</w:instrText>
      </w:r>
      <w:r w:rsidRPr="00986A42">
        <w:rPr>
          <w:rFonts w:ascii="Arial" w:hAnsi="Arial" w:cs="Arial"/>
          <w:sz w:val="20"/>
        </w:rPr>
        <w:fldChar w:fldCharType="end"/>
      </w:r>
      <w:r w:rsidRPr="00986A42">
        <w:rPr>
          <w:rFonts w:ascii="Arial" w:hAnsi="Arial" w:cs="Arial"/>
          <w:sz w:val="20"/>
        </w:rPr>
        <w:t>Collaborative activities</w:t>
      </w:r>
    </w:p>
    <w:p w14:paraId="58436D41" w14:textId="643ECAED" w:rsidR="00E9716E" w:rsidRPr="00986A42" w:rsidRDefault="00CC1066" w:rsidP="00E9716E">
      <w:pPr>
        <w:pStyle w:val="Untitledsubclause1"/>
        <w:rPr>
          <w:rFonts w:ascii="Arial" w:hAnsi="Arial" w:cs="Arial"/>
          <w:sz w:val="20"/>
        </w:rPr>
      </w:pPr>
      <w:r w:rsidRPr="00986A42">
        <w:rPr>
          <w:rFonts w:ascii="Arial" w:hAnsi="Arial" w:cs="Arial"/>
          <w:sz w:val="20"/>
        </w:rPr>
        <w:t>T</w:t>
      </w:r>
      <w:r w:rsidR="00E9716E" w:rsidRPr="00986A42">
        <w:rPr>
          <w:rFonts w:ascii="Arial" w:hAnsi="Arial" w:cs="Arial"/>
          <w:sz w:val="20"/>
        </w:rPr>
        <w:t xml:space="preserve">he parties </w:t>
      </w:r>
      <w:r w:rsidR="00C907BB">
        <w:rPr>
          <w:rFonts w:ascii="Arial" w:hAnsi="Arial" w:cs="Arial"/>
          <w:sz w:val="20"/>
        </w:rPr>
        <w:t>may</w:t>
      </w:r>
      <w:r w:rsidR="00E9716E" w:rsidRPr="00986A42">
        <w:rPr>
          <w:rFonts w:ascii="Arial" w:hAnsi="Arial" w:cs="Arial"/>
          <w:sz w:val="20"/>
        </w:rPr>
        <w:t xml:space="preserve"> undertake the following activities in collaboration with each other:</w:t>
      </w:r>
    </w:p>
    <w:p w14:paraId="2DC34D60" w14:textId="77777777" w:rsidR="00CC1066" w:rsidRPr="00986A42" w:rsidRDefault="00CC1066" w:rsidP="00E9716E">
      <w:pPr>
        <w:pStyle w:val="Untitledsubclause2"/>
        <w:rPr>
          <w:rFonts w:ascii="Arial" w:hAnsi="Arial" w:cs="Arial"/>
          <w:sz w:val="20"/>
        </w:rPr>
      </w:pPr>
      <w:r w:rsidRPr="00986A42">
        <w:rPr>
          <w:rFonts w:ascii="Arial" w:hAnsi="Arial" w:cs="Arial"/>
          <w:sz w:val="20"/>
        </w:rPr>
        <w:t>[</w:t>
      </w:r>
      <w:r w:rsidRPr="00986A42">
        <w:rPr>
          <w:rFonts w:ascii="Arial" w:hAnsi="Arial" w:cs="Arial"/>
          <w:sz w:val="20"/>
          <w:highlight w:val="yellow"/>
        </w:rPr>
        <w:t>description of main activity, including relevant details</w:t>
      </w:r>
      <w:r w:rsidRPr="00986A42">
        <w:rPr>
          <w:rFonts w:ascii="Arial" w:hAnsi="Arial" w:cs="Arial"/>
          <w:sz w:val="20"/>
        </w:rPr>
        <w:t>]</w:t>
      </w:r>
    </w:p>
    <w:p w14:paraId="387C31E5" w14:textId="77777777" w:rsidR="00E9716E" w:rsidRPr="00986A42" w:rsidRDefault="00E9716E" w:rsidP="00E9716E">
      <w:pPr>
        <w:pStyle w:val="Untitledsubclause2"/>
        <w:rPr>
          <w:rFonts w:ascii="Arial" w:hAnsi="Arial" w:cs="Arial"/>
          <w:sz w:val="20"/>
        </w:rPr>
      </w:pPr>
      <w:r w:rsidRPr="00986A42">
        <w:rPr>
          <w:rFonts w:ascii="Arial" w:hAnsi="Arial" w:cs="Arial"/>
          <w:sz w:val="20"/>
        </w:rPr>
        <w:t>[</w:t>
      </w:r>
      <w:r w:rsidR="00CC1066" w:rsidRPr="00986A42">
        <w:rPr>
          <w:rFonts w:ascii="Arial" w:hAnsi="Arial" w:cs="Arial"/>
          <w:sz w:val="20"/>
          <w:highlight w:val="yellow"/>
        </w:rPr>
        <w:t xml:space="preserve">description of any ancillary activities e.g. </w:t>
      </w:r>
      <w:r w:rsidRPr="00986A42">
        <w:rPr>
          <w:rFonts w:ascii="Arial" w:hAnsi="Arial" w:cs="Arial"/>
          <w:sz w:val="20"/>
          <w:highlight w:val="yellow"/>
        </w:rPr>
        <w:t>promoting and publicising their collaboration</w:t>
      </w:r>
      <w:r w:rsidRPr="00986A42">
        <w:rPr>
          <w:rFonts w:ascii="Arial" w:hAnsi="Arial" w:cs="Arial"/>
          <w:sz w:val="20"/>
        </w:rPr>
        <w:t>]</w:t>
      </w:r>
    </w:p>
    <w:p w14:paraId="0F92E5C0" w14:textId="77777777" w:rsidR="00E9716E" w:rsidRPr="00986A42" w:rsidRDefault="00E9716E" w:rsidP="00E9716E">
      <w:pPr>
        <w:pStyle w:val="Untitledsubclause2"/>
        <w:rPr>
          <w:rFonts w:ascii="Arial" w:hAnsi="Arial" w:cs="Arial"/>
          <w:sz w:val="20"/>
        </w:rPr>
      </w:pPr>
      <w:r w:rsidRPr="00986A42">
        <w:rPr>
          <w:rFonts w:ascii="Arial" w:hAnsi="Arial" w:cs="Arial"/>
          <w:sz w:val="20"/>
        </w:rPr>
        <w:t>[</w:t>
      </w:r>
      <w:r w:rsidRPr="00986A42">
        <w:rPr>
          <w:rFonts w:ascii="Arial" w:hAnsi="Arial" w:cs="Arial"/>
          <w:sz w:val="20"/>
          <w:highlight w:val="yellow"/>
        </w:rPr>
        <w:t>any other activities</w:t>
      </w:r>
      <w:r w:rsidRPr="00986A42">
        <w:rPr>
          <w:rFonts w:ascii="Arial" w:hAnsi="Arial" w:cs="Arial"/>
          <w:sz w:val="20"/>
        </w:rPr>
        <w:t>]</w:t>
      </w:r>
    </w:p>
    <w:p w14:paraId="1184BC23" w14:textId="77777777" w:rsidR="00E9716E" w:rsidRPr="00986A42" w:rsidRDefault="00E9716E" w:rsidP="00E9716E">
      <w:pPr>
        <w:pStyle w:val="Untitledsubclause1"/>
        <w:rPr>
          <w:rFonts w:ascii="Arial" w:hAnsi="Arial" w:cs="Arial"/>
          <w:sz w:val="20"/>
        </w:rPr>
      </w:pPr>
      <w:r w:rsidRPr="00986A42">
        <w:rPr>
          <w:rFonts w:ascii="Arial" w:hAnsi="Arial" w:cs="Arial"/>
          <w:sz w:val="20"/>
        </w:rPr>
        <w:t>Where the activities described above require separate legally binding agreements, the parties shall enter into the necessary documentation to set out the specific details and obligations of the collaboration.</w:t>
      </w:r>
    </w:p>
    <w:p w14:paraId="2C3245D6" w14:textId="77777777" w:rsidR="00E9716E" w:rsidRPr="00986A42" w:rsidRDefault="00E9716E" w:rsidP="00E9716E">
      <w:pPr>
        <w:pStyle w:val="TitleClause"/>
        <w:rPr>
          <w:rFonts w:ascii="Arial" w:hAnsi="Arial" w:cs="Arial"/>
          <w:sz w:val="20"/>
        </w:rPr>
      </w:pPr>
      <w:bookmarkStart w:id="1" w:name="a501028"/>
      <w:r w:rsidRPr="00986A42">
        <w:rPr>
          <w:rFonts w:ascii="Arial" w:hAnsi="Arial" w:cs="Arial"/>
          <w:sz w:val="20"/>
        </w:rPr>
        <w:t>Term and termination</w:t>
      </w:r>
    </w:p>
    <w:p w14:paraId="1FADE249" w14:textId="77777777" w:rsidR="00E9716E" w:rsidRPr="00986A42" w:rsidRDefault="00E9716E" w:rsidP="00E9716E">
      <w:pPr>
        <w:pStyle w:val="Untitledsubclause1"/>
        <w:rPr>
          <w:rFonts w:ascii="Arial" w:hAnsi="Arial" w:cs="Arial"/>
          <w:sz w:val="20"/>
        </w:rPr>
      </w:pPr>
      <w:r w:rsidRPr="00986A42">
        <w:rPr>
          <w:rFonts w:ascii="Arial" w:hAnsi="Arial" w:cs="Arial"/>
          <w:sz w:val="20"/>
        </w:rPr>
        <w:t>This MOU shall commence on the date of signature by both parties and shall continue for a period of [</w:t>
      </w:r>
      <w:r w:rsidRPr="00986A42">
        <w:rPr>
          <w:rFonts w:ascii="Arial" w:hAnsi="Arial" w:cs="Arial"/>
          <w:sz w:val="20"/>
          <w:highlight w:val="yellow"/>
        </w:rPr>
        <w:t>number</w:t>
      </w:r>
      <w:r w:rsidRPr="00986A42">
        <w:rPr>
          <w:rFonts w:ascii="Arial" w:hAnsi="Arial" w:cs="Arial"/>
          <w:sz w:val="20"/>
        </w:rPr>
        <w:t>] years.</w:t>
      </w:r>
    </w:p>
    <w:p w14:paraId="6CCEBF31" w14:textId="77777777" w:rsidR="00E9716E" w:rsidRPr="00986A42" w:rsidRDefault="00E9716E" w:rsidP="00E9716E">
      <w:pPr>
        <w:pStyle w:val="Untitledsubclause1"/>
        <w:rPr>
          <w:rFonts w:ascii="Arial" w:hAnsi="Arial" w:cs="Arial"/>
          <w:sz w:val="20"/>
        </w:rPr>
      </w:pPr>
      <w:r w:rsidRPr="00986A42">
        <w:rPr>
          <w:rFonts w:ascii="Arial" w:hAnsi="Arial" w:cs="Arial"/>
          <w:sz w:val="20"/>
        </w:rPr>
        <w:t>Either party may terminate this MOU by giving at least [</w:t>
      </w:r>
      <w:r w:rsidRPr="00986A42">
        <w:rPr>
          <w:rFonts w:ascii="Arial" w:hAnsi="Arial" w:cs="Arial"/>
          <w:sz w:val="20"/>
          <w:highlight w:val="yellow"/>
        </w:rPr>
        <w:t>number</w:t>
      </w:r>
      <w:r w:rsidRPr="00986A42">
        <w:rPr>
          <w:rFonts w:ascii="Arial" w:hAnsi="Arial" w:cs="Arial"/>
          <w:sz w:val="20"/>
        </w:rPr>
        <w:t>] months’ notice in writing to the other party.</w:t>
      </w:r>
    </w:p>
    <w:bookmarkEnd w:id="1"/>
    <w:p w14:paraId="5289AF3D" w14:textId="77777777" w:rsidR="00E9716E" w:rsidRPr="00986A42" w:rsidRDefault="00E9716E" w:rsidP="00E9716E">
      <w:pPr>
        <w:pStyle w:val="TitleClause"/>
        <w:rPr>
          <w:rFonts w:ascii="Arial" w:hAnsi="Arial" w:cs="Arial"/>
          <w:sz w:val="20"/>
        </w:rPr>
      </w:pPr>
      <w:r w:rsidRPr="00986A42">
        <w:rPr>
          <w:rFonts w:ascii="Arial" w:hAnsi="Arial" w:cs="Arial"/>
          <w:sz w:val="20"/>
        </w:rPr>
        <w:fldChar w:fldCharType="begin"/>
      </w:r>
      <w:r w:rsidRPr="00986A42">
        <w:rPr>
          <w:rFonts w:ascii="Arial" w:hAnsi="Arial" w:cs="Arial"/>
          <w:sz w:val="20"/>
        </w:rPr>
        <w:instrText>TC "8. Data protection" \l 1</w:instrText>
      </w:r>
      <w:r w:rsidRPr="00986A42">
        <w:rPr>
          <w:rFonts w:ascii="Arial" w:hAnsi="Arial" w:cs="Arial"/>
          <w:sz w:val="20"/>
        </w:rPr>
        <w:fldChar w:fldCharType="end"/>
      </w:r>
      <w:r w:rsidRPr="00986A42">
        <w:rPr>
          <w:rFonts w:ascii="Arial" w:hAnsi="Arial" w:cs="Arial"/>
          <w:sz w:val="20"/>
        </w:rPr>
        <w:t>Charges and liabilities</w:t>
      </w:r>
    </w:p>
    <w:p w14:paraId="07149B7E" w14:textId="77777777" w:rsidR="00E9716E" w:rsidRPr="00986A42" w:rsidRDefault="00E9716E" w:rsidP="00E9716E">
      <w:pPr>
        <w:pStyle w:val="Untitledsubclause1"/>
        <w:rPr>
          <w:rFonts w:ascii="Arial" w:hAnsi="Arial" w:cs="Arial"/>
          <w:sz w:val="20"/>
        </w:rPr>
      </w:pPr>
      <w:bookmarkStart w:id="2" w:name="_Ref535921758"/>
      <w:r w:rsidRPr="00986A42">
        <w:rPr>
          <w:rFonts w:ascii="Arial" w:hAnsi="Arial" w:cs="Arial"/>
          <w:sz w:val="20"/>
        </w:rPr>
        <w:t>Except as otherwise provided, the parties shall bear their own costs and expenses in complying with their obligations under this MOU.</w:t>
      </w:r>
    </w:p>
    <w:p w14:paraId="3C9DEC91" w14:textId="77777777" w:rsidR="00E9716E" w:rsidRPr="00986A42" w:rsidRDefault="00E9716E" w:rsidP="00E9716E">
      <w:pPr>
        <w:pStyle w:val="Untitledsubclause1"/>
        <w:rPr>
          <w:rFonts w:ascii="Arial" w:hAnsi="Arial" w:cs="Arial"/>
          <w:sz w:val="20"/>
        </w:rPr>
      </w:pPr>
      <w:r w:rsidRPr="00986A42">
        <w:rPr>
          <w:rFonts w:ascii="Arial" w:hAnsi="Arial" w:cs="Arial"/>
          <w:sz w:val="20"/>
        </w:rPr>
        <w:lastRenderedPageBreak/>
        <w:t>Both parties shall remain liable for any losses or liabilities incurred due to their own or their employees’ actions and neither party intends that the other party shall be liable for any loss it suffers as a result of this MOU.</w:t>
      </w:r>
    </w:p>
    <w:p w14:paraId="11894E92" w14:textId="77777777" w:rsidR="00E9716E" w:rsidRPr="00986A42" w:rsidRDefault="00E9716E" w:rsidP="00E9716E">
      <w:pPr>
        <w:pStyle w:val="TitleClause"/>
        <w:rPr>
          <w:rFonts w:ascii="Arial" w:hAnsi="Arial" w:cs="Arial"/>
          <w:sz w:val="20"/>
        </w:rPr>
      </w:pPr>
      <w:r w:rsidRPr="00986A42">
        <w:rPr>
          <w:rFonts w:ascii="Arial" w:hAnsi="Arial" w:cs="Arial"/>
          <w:sz w:val="20"/>
        </w:rPr>
        <w:t>Status</w:t>
      </w:r>
    </w:p>
    <w:p w14:paraId="5B97ECFC" w14:textId="01E47571" w:rsidR="00E9716E" w:rsidRPr="00986A42" w:rsidRDefault="00E9716E" w:rsidP="00E9716E">
      <w:pPr>
        <w:pStyle w:val="Untitledsubclause1"/>
        <w:rPr>
          <w:rFonts w:ascii="Arial" w:hAnsi="Arial" w:cs="Arial"/>
          <w:sz w:val="20"/>
        </w:rPr>
      </w:pPr>
      <w:r w:rsidRPr="00986A42">
        <w:rPr>
          <w:rFonts w:ascii="Arial" w:hAnsi="Arial" w:cs="Arial"/>
          <w:sz w:val="20"/>
        </w:rPr>
        <w:t>This MOU is not intended to be legally binding, and no legal obligations or legal rights shall arise between the parties from this MOU. The parties enter into the MOU intending to honour all their obligations.</w:t>
      </w:r>
      <w:r w:rsidR="00C67DFC">
        <w:rPr>
          <w:rFonts w:ascii="Arial" w:hAnsi="Arial" w:cs="Arial"/>
          <w:sz w:val="20"/>
        </w:rPr>
        <w:t xml:space="preserve"> </w:t>
      </w:r>
      <w:r w:rsidR="0058357E">
        <w:rPr>
          <w:rFonts w:ascii="Arial" w:hAnsi="Arial" w:cs="Arial"/>
          <w:sz w:val="20"/>
        </w:rPr>
        <w:t>In the event of any dispute, this MOU</w:t>
      </w:r>
      <w:r w:rsidR="00C67DFC">
        <w:rPr>
          <w:rFonts w:ascii="Arial" w:hAnsi="Arial" w:cs="Arial"/>
          <w:sz w:val="20"/>
        </w:rPr>
        <w:t xml:space="preserve"> shall be construed in accordance with the laws of England and Wales and subject to the exclusive jurisdiction of the English courts. </w:t>
      </w:r>
    </w:p>
    <w:p w14:paraId="6E6B775B" w14:textId="77777777" w:rsidR="00E9716E" w:rsidRPr="00986A42" w:rsidRDefault="00E9716E" w:rsidP="00E9716E">
      <w:pPr>
        <w:pStyle w:val="Untitledsubclause1"/>
        <w:rPr>
          <w:rFonts w:ascii="Arial" w:hAnsi="Arial" w:cs="Arial"/>
          <w:sz w:val="20"/>
        </w:rPr>
      </w:pPr>
      <w:r w:rsidRPr="00986A42">
        <w:rPr>
          <w:rFonts w:ascii="Arial" w:hAnsi="Arial" w:cs="Arial"/>
          <w:sz w:val="20"/>
        </w:rPr>
        <w:t>Nothing in this MOU is intended to, or shall be deemed to, establish any partnership or joint venture between the parties, constitute either party as the agent of the other party, or authorise either party to make or enter into any commitments for or on behalf of the other party.</w:t>
      </w:r>
    </w:p>
    <w:p w14:paraId="2BCEC8E8" w14:textId="77777777" w:rsidR="00E9716E" w:rsidRPr="00986A42" w:rsidRDefault="00E9716E" w:rsidP="00E9716E">
      <w:pPr>
        <w:pStyle w:val="TitleClause"/>
        <w:rPr>
          <w:rFonts w:ascii="Arial" w:hAnsi="Arial" w:cs="Arial"/>
          <w:sz w:val="20"/>
        </w:rPr>
      </w:pPr>
      <w:r w:rsidRPr="00986A42">
        <w:rPr>
          <w:rFonts w:ascii="Arial" w:hAnsi="Arial" w:cs="Arial"/>
          <w:sz w:val="20"/>
        </w:rPr>
        <w:t>Authority</w:t>
      </w:r>
    </w:p>
    <w:p w14:paraId="36FE4705" w14:textId="77777777" w:rsidR="00E9716E" w:rsidRPr="00986A42" w:rsidRDefault="00E9716E" w:rsidP="00E9716E">
      <w:pPr>
        <w:pStyle w:val="TitleClause"/>
        <w:numPr>
          <w:ilvl w:val="0"/>
          <w:numId w:val="0"/>
        </w:numPr>
        <w:ind w:left="720"/>
        <w:rPr>
          <w:rFonts w:ascii="Arial" w:hAnsi="Arial" w:cs="Arial"/>
          <w:b w:val="0"/>
          <w:sz w:val="20"/>
        </w:rPr>
      </w:pPr>
      <w:r w:rsidRPr="00986A42">
        <w:rPr>
          <w:rFonts w:ascii="Arial" w:hAnsi="Arial" w:cs="Arial"/>
          <w:b w:val="0"/>
          <w:sz w:val="20"/>
        </w:rPr>
        <w:t>Each party warrants that it is duly authorised to enter into this MOU.</w:t>
      </w:r>
    </w:p>
    <w:bookmarkEnd w:id="2"/>
    <w:p w14:paraId="53F76361" w14:textId="77777777" w:rsidR="00E9716E" w:rsidRPr="00986A42" w:rsidRDefault="00E9716E" w:rsidP="00E9716E">
      <w:pPr>
        <w:pStyle w:val="Untitledsubclause1"/>
        <w:numPr>
          <w:ilvl w:val="0"/>
          <w:numId w:val="0"/>
        </w:numPr>
        <w:jc w:val="left"/>
        <w:rPr>
          <w:rFonts w:ascii="Arial" w:hAnsi="Arial" w:cs="Arial"/>
          <w:sz w:val="20"/>
        </w:rPr>
      </w:pPr>
    </w:p>
    <w:tbl>
      <w:tblPr>
        <w:tblStyle w:val="GridTable4"/>
        <w:tblW w:w="0" w:type="auto"/>
        <w:tblLook w:val="04A0" w:firstRow="1" w:lastRow="0" w:firstColumn="1" w:lastColumn="0" w:noHBand="0" w:noVBand="1"/>
      </w:tblPr>
      <w:tblGrid>
        <w:gridCol w:w="1838"/>
        <w:gridCol w:w="3119"/>
        <w:gridCol w:w="2126"/>
        <w:gridCol w:w="2551"/>
      </w:tblGrid>
      <w:tr w:rsidR="00E9716E" w:rsidRPr="00986A42" w14:paraId="0AB7F300" w14:textId="77777777" w:rsidTr="00EB6FB0">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4AC74E7" w14:textId="77777777" w:rsidR="00E9716E" w:rsidRPr="00986A42" w:rsidRDefault="00E9716E" w:rsidP="00EB6FB0">
            <w:pPr>
              <w:pStyle w:val="Untitledsubclause1"/>
              <w:numPr>
                <w:ilvl w:val="0"/>
                <w:numId w:val="0"/>
              </w:numPr>
              <w:jc w:val="left"/>
              <w:rPr>
                <w:rFonts w:ascii="Arial" w:hAnsi="Arial" w:cs="Arial"/>
                <w:color w:val="000000" w:themeColor="text1"/>
              </w:rPr>
            </w:pPr>
            <w:r w:rsidRPr="00986A42">
              <w:rPr>
                <w:rFonts w:ascii="Arial" w:hAnsi="Arial" w:cs="Arial"/>
                <w:color w:val="000000" w:themeColor="text1"/>
              </w:rPr>
              <w:t>Institution</w:t>
            </w:r>
          </w:p>
        </w:tc>
        <w:tc>
          <w:tcPr>
            <w:tcW w:w="3119" w:type="dxa"/>
            <w:shd w:val="clear" w:color="auto" w:fill="auto"/>
          </w:tcPr>
          <w:p w14:paraId="770D94A3" w14:textId="77777777" w:rsidR="00E9716E" w:rsidRPr="00986A42" w:rsidRDefault="00E9716E" w:rsidP="00EB6FB0">
            <w:pPr>
              <w:pStyle w:val="Untitledsubclause1"/>
              <w:numPr>
                <w:ilvl w:val="0"/>
                <w:numId w:val="0"/>
              </w:numPr>
              <w:jc w:val="lef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986A42">
              <w:rPr>
                <w:rFonts w:ascii="Arial" w:hAnsi="Arial" w:cs="Arial"/>
                <w:color w:val="000000" w:themeColor="text1"/>
              </w:rPr>
              <w:t>Name and position of authorised signatory</w:t>
            </w:r>
          </w:p>
        </w:tc>
        <w:tc>
          <w:tcPr>
            <w:tcW w:w="2126" w:type="dxa"/>
            <w:shd w:val="clear" w:color="auto" w:fill="auto"/>
          </w:tcPr>
          <w:p w14:paraId="5F0C1F6F" w14:textId="77777777" w:rsidR="00E9716E" w:rsidRPr="00986A42" w:rsidRDefault="00E9716E" w:rsidP="00EB6FB0">
            <w:pPr>
              <w:pStyle w:val="Untitledsubclause1"/>
              <w:numPr>
                <w:ilvl w:val="0"/>
                <w:numId w:val="0"/>
              </w:numPr>
              <w:jc w:val="lef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986A42">
              <w:rPr>
                <w:rFonts w:ascii="Arial" w:hAnsi="Arial" w:cs="Arial"/>
                <w:color w:val="000000" w:themeColor="text1"/>
              </w:rPr>
              <w:t>Date</w:t>
            </w:r>
          </w:p>
        </w:tc>
        <w:tc>
          <w:tcPr>
            <w:tcW w:w="2551" w:type="dxa"/>
            <w:shd w:val="clear" w:color="auto" w:fill="auto"/>
          </w:tcPr>
          <w:p w14:paraId="6F1EC6A7" w14:textId="77777777" w:rsidR="00E9716E" w:rsidRPr="00986A42" w:rsidRDefault="00E9716E" w:rsidP="00EB6FB0">
            <w:pPr>
              <w:pStyle w:val="Untitledsubclause1"/>
              <w:numPr>
                <w:ilvl w:val="0"/>
                <w:numId w:val="0"/>
              </w:numPr>
              <w:jc w:val="lef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986A42">
              <w:rPr>
                <w:rFonts w:ascii="Arial" w:hAnsi="Arial" w:cs="Arial"/>
                <w:color w:val="000000" w:themeColor="text1"/>
              </w:rPr>
              <w:t>Signature</w:t>
            </w:r>
          </w:p>
        </w:tc>
      </w:tr>
      <w:tr w:rsidR="00E9716E" w:rsidRPr="00986A42" w14:paraId="6B549187" w14:textId="77777777" w:rsidTr="00EB6FB0">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DF20411" w14:textId="77777777" w:rsidR="00E9716E" w:rsidRPr="00986A42" w:rsidRDefault="00E9716E" w:rsidP="00EB6FB0">
            <w:pPr>
              <w:pStyle w:val="Untitledsubclause1"/>
              <w:numPr>
                <w:ilvl w:val="0"/>
                <w:numId w:val="0"/>
              </w:numPr>
              <w:jc w:val="left"/>
              <w:rPr>
                <w:rFonts w:ascii="Arial" w:hAnsi="Arial" w:cs="Arial"/>
                <w:b w:val="0"/>
              </w:rPr>
            </w:pPr>
            <w:r w:rsidRPr="00986A42">
              <w:rPr>
                <w:rFonts w:ascii="Arial" w:hAnsi="Arial" w:cs="Arial"/>
                <w:b w:val="0"/>
              </w:rPr>
              <w:t>York St John University</w:t>
            </w:r>
          </w:p>
        </w:tc>
        <w:tc>
          <w:tcPr>
            <w:tcW w:w="3119" w:type="dxa"/>
            <w:shd w:val="clear" w:color="auto" w:fill="auto"/>
          </w:tcPr>
          <w:p w14:paraId="5892DB70" w14:textId="25F0345E" w:rsidR="00E9716E" w:rsidRPr="00986A42" w:rsidRDefault="00E9716E" w:rsidP="00EB6FB0">
            <w:pPr>
              <w:pStyle w:val="Untitledsubclause1"/>
              <w:numPr>
                <w:ilvl w:val="0"/>
                <w:numId w:val="0"/>
              </w:num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86A42">
              <w:rPr>
                <w:rFonts w:ascii="Arial" w:hAnsi="Arial" w:cs="Arial"/>
              </w:rPr>
              <w:t xml:space="preserve">Professor Karen </w:t>
            </w:r>
            <w:r w:rsidR="0086222A">
              <w:rPr>
                <w:rFonts w:ascii="Arial" w:hAnsi="Arial" w:cs="Arial"/>
              </w:rPr>
              <w:t>Bryan</w:t>
            </w:r>
            <w:r w:rsidRPr="00986A42">
              <w:rPr>
                <w:rFonts w:ascii="Arial" w:hAnsi="Arial" w:cs="Arial"/>
              </w:rPr>
              <w:br/>
              <w:t>Vice Chancellor</w:t>
            </w:r>
          </w:p>
        </w:tc>
        <w:tc>
          <w:tcPr>
            <w:tcW w:w="2126" w:type="dxa"/>
            <w:shd w:val="clear" w:color="auto" w:fill="auto"/>
          </w:tcPr>
          <w:p w14:paraId="14F93AAC" w14:textId="77777777" w:rsidR="00E9716E" w:rsidRPr="00986A42" w:rsidRDefault="00E9716E" w:rsidP="00EB6FB0">
            <w:pPr>
              <w:pStyle w:val="Untitledsubclause1"/>
              <w:numPr>
                <w:ilvl w:val="0"/>
                <w:numId w:val="0"/>
              </w:num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shd w:val="clear" w:color="auto" w:fill="auto"/>
          </w:tcPr>
          <w:p w14:paraId="384C89F0" w14:textId="77777777" w:rsidR="00E9716E" w:rsidRPr="00986A42" w:rsidRDefault="00E9716E" w:rsidP="00EB6FB0">
            <w:pPr>
              <w:pStyle w:val="Untitledsubclause1"/>
              <w:numPr>
                <w:ilvl w:val="0"/>
                <w:numId w:val="0"/>
              </w:numPr>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9716E" w:rsidRPr="00986A42" w14:paraId="273AEF82" w14:textId="77777777" w:rsidTr="00EB6FB0">
        <w:trPr>
          <w:trHeight w:val="1398"/>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65FE3FA" w14:textId="77777777" w:rsidR="00E9716E" w:rsidRPr="00986A42" w:rsidRDefault="00E9716E" w:rsidP="00EB6FB0">
            <w:pPr>
              <w:pStyle w:val="Untitledsubclause1"/>
              <w:numPr>
                <w:ilvl w:val="0"/>
                <w:numId w:val="0"/>
              </w:numPr>
              <w:jc w:val="left"/>
              <w:rPr>
                <w:rFonts w:ascii="Arial" w:hAnsi="Arial" w:cs="Arial"/>
                <w:b w:val="0"/>
              </w:rPr>
            </w:pPr>
            <w:r w:rsidRPr="00986A42">
              <w:rPr>
                <w:rFonts w:ascii="Arial" w:hAnsi="Arial" w:cs="Arial"/>
                <w:b w:val="0"/>
              </w:rPr>
              <w:t>[</w:t>
            </w:r>
            <w:r w:rsidRPr="00986A42">
              <w:rPr>
                <w:rFonts w:ascii="Arial" w:hAnsi="Arial" w:cs="Arial"/>
                <w:b w:val="0"/>
                <w:highlight w:val="yellow"/>
              </w:rPr>
              <w:t>Institution</w:t>
            </w:r>
            <w:r w:rsidRPr="00986A42">
              <w:rPr>
                <w:rFonts w:ascii="Arial" w:hAnsi="Arial" w:cs="Arial"/>
                <w:b w:val="0"/>
              </w:rPr>
              <w:t>]</w:t>
            </w:r>
          </w:p>
        </w:tc>
        <w:tc>
          <w:tcPr>
            <w:tcW w:w="3119" w:type="dxa"/>
            <w:shd w:val="clear" w:color="auto" w:fill="auto"/>
          </w:tcPr>
          <w:p w14:paraId="47B9B214" w14:textId="77777777" w:rsidR="00E9716E" w:rsidRPr="00986A42" w:rsidRDefault="00E9716E" w:rsidP="00EB6FB0">
            <w:pPr>
              <w:pStyle w:val="Untitledsubclause1"/>
              <w:numPr>
                <w:ilvl w:val="0"/>
                <w:numId w:val="0"/>
              </w:num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86A42">
              <w:rPr>
                <w:rFonts w:ascii="Arial" w:hAnsi="Arial" w:cs="Arial"/>
              </w:rPr>
              <w:br/>
            </w:r>
          </w:p>
        </w:tc>
        <w:tc>
          <w:tcPr>
            <w:tcW w:w="2126" w:type="dxa"/>
            <w:shd w:val="clear" w:color="auto" w:fill="auto"/>
          </w:tcPr>
          <w:p w14:paraId="39F19550" w14:textId="77777777" w:rsidR="00E9716E" w:rsidRPr="00986A42" w:rsidRDefault="00E9716E" w:rsidP="00EB6FB0">
            <w:pPr>
              <w:pStyle w:val="Untitledsubclause1"/>
              <w:numPr>
                <w:ilvl w:val="0"/>
                <w:numId w:val="0"/>
              </w:num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1" w:type="dxa"/>
            <w:shd w:val="clear" w:color="auto" w:fill="auto"/>
          </w:tcPr>
          <w:p w14:paraId="03F9F50F" w14:textId="77777777" w:rsidR="00E9716E" w:rsidRPr="00986A42" w:rsidRDefault="00E9716E" w:rsidP="00EB6FB0">
            <w:pPr>
              <w:pStyle w:val="Untitledsubclause1"/>
              <w:numPr>
                <w:ilvl w:val="0"/>
                <w:numId w:val="0"/>
              </w:num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030467" w14:textId="77777777" w:rsidR="00E9716E" w:rsidRPr="00986A42" w:rsidRDefault="00E9716E" w:rsidP="00E9716E">
      <w:pPr>
        <w:pStyle w:val="Untitledsubclause1"/>
        <w:numPr>
          <w:ilvl w:val="0"/>
          <w:numId w:val="0"/>
        </w:numPr>
        <w:jc w:val="left"/>
        <w:rPr>
          <w:rFonts w:ascii="Arial" w:hAnsi="Arial" w:cs="Arial"/>
          <w:sz w:val="20"/>
        </w:rPr>
      </w:pPr>
    </w:p>
    <w:p w14:paraId="5DCCA368" w14:textId="77777777" w:rsidR="008207C4" w:rsidRDefault="0086222A">
      <w:bookmarkStart w:id="3" w:name="_GoBack"/>
      <w:bookmarkEnd w:id="3"/>
    </w:p>
    <w:sectPr w:rsidR="008207C4" w:rsidSect="00C87D4B">
      <w:headerReference w:type="default" r:id="rId7"/>
      <w:footerReference w:type="default" r:id="rId8"/>
      <w:pgSz w:w="12240" w:h="15840"/>
      <w:pgMar w:top="1440" w:right="1077" w:bottom="107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F7862" w14:textId="77777777" w:rsidR="00F3225E" w:rsidRDefault="00986A42">
      <w:pPr>
        <w:spacing w:after="0" w:line="240" w:lineRule="auto"/>
      </w:pPr>
      <w:r>
        <w:separator/>
      </w:r>
    </w:p>
  </w:endnote>
  <w:endnote w:type="continuationSeparator" w:id="0">
    <w:p w14:paraId="45030759" w14:textId="77777777" w:rsidR="00F3225E" w:rsidRDefault="0098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1D6F" w14:textId="77777777" w:rsidR="004E16EE" w:rsidRPr="00212B45" w:rsidRDefault="00AB1BBC">
    <w:pPr>
      <w:jc w:val="center"/>
      <w:rPr>
        <w:rFonts w:ascii="Arial" w:hAnsi="Arial" w:cs="Arial"/>
      </w:rPr>
    </w:pPr>
    <w:r w:rsidRPr="00212B45">
      <w:rPr>
        <w:rFonts w:ascii="Arial" w:hAnsi="Arial" w:cs="Arial"/>
      </w:rPr>
      <w:fldChar w:fldCharType="begin"/>
    </w:r>
    <w:r w:rsidRPr="00212B45">
      <w:rPr>
        <w:rFonts w:ascii="Arial" w:hAnsi="Arial" w:cs="Arial"/>
      </w:rPr>
      <w:instrText>PAGE</w:instrText>
    </w:r>
    <w:r w:rsidRPr="00212B45">
      <w:rPr>
        <w:rFonts w:ascii="Arial" w:hAnsi="Arial" w:cs="Arial"/>
      </w:rPr>
      <w:fldChar w:fldCharType="separate"/>
    </w:r>
    <w:r w:rsidRPr="00212B45">
      <w:rPr>
        <w:rFonts w:ascii="Arial" w:hAnsi="Arial" w:cs="Arial"/>
        <w:noProof/>
      </w:rPr>
      <w:t>2</w:t>
    </w:r>
    <w:r w:rsidRPr="00212B4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5AB45" w14:textId="77777777" w:rsidR="00F3225E" w:rsidRDefault="00986A42">
      <w:pPr>
        <w:spacing w:after="0" w:line="240" w:lineRule="auto"/>
      </w:pPr>
      <w:r>
        <w:separator/>
      </w:r>
    </w:p>
  </w:footnote>
  <w:footnote w:type="continuationSeparator" w:id="0">
    <w:p w14:paraId="429667EF" w14:textId="77777777" w:rsidR="00F3225E" w:rsidRDefault="0098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5DE2" w14:textId="77777777" w:rsidR="007678E6" w:rsidRDefault="00AB1BBC" w:rsidP="007678E6">
    <w:pPr>
      <w:pStyle w:val="Header"/>
      <w:jc w:val="right"/>
    </w:pPr>
    <w:r w:rsidRPr="001F3802">
      <w:rPr>
        <w:noProof/>
      </w:rPr>
      <w:drawing>
        <wp:anchor distT="0" distB="0" distL="114300" distR="114300" simplePos="0" relativeHeight="251659264" behindDoc="0" locked="0" layoutInCell="1" allowOverlap="1" wp14:anchorId="4D916F84" wp14:editId="5F6FEF19">
          <wp:simplePos x="0" y="0"/>
          <wp:positionH relativeFrom="margin">
            <wp:posOffset>5288280</wp:posOffset>
          </wp:positionH>
          <wp:positionV relativeFrom="margin">
            <wp:posOffset>-809625</wp:posOffset>
          </wp:positionV>
          <wp:extent cx="1600200" cy="800100"/>
          <wp:effectExtent l="0" t="0" r="0" b="0"/>
          <wp:wrapSquare wrapText="bothSides"/>
          <wp:docPr id="1" name="Picture 1" descr="York St John University logo" title="York St Joh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logo-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F4B44DC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i w:val="0"/>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 w15:restartNumberingAfterBreak="0">
    <w:nsid w:val="7C1F0A1F"/>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6E"/>
    <w:rsid w:val="00443B25"/>
    <w:rsid w:val="0058357E"/>
    <w:rsid w:val="00593208"/>
    <w:rsid w:val="0086222A"/>
    <w:rsid w:val="00986A42"/>
    <w:rsid w:val="00AB1BBC"/>
    <w:rsid w:val="00C67DFC"/>
    <w:rsid w:val="00C907BB"/>
    <w:rsid w:val="00CC1066"/>
    <w:rsid w:val="00E17E6F"/>
    <w:rsid w:val="00E9716E"/>
    <w:rsid w:val="00F3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2F92"/>
  <w15:chartTrackingRefBased/>
  <w15:docId w15:val="{98E5799C-CD44-4283-B5E6-6FA9F11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
    <w:name w:val="Background"/>
    <w:aliases w:val="(A) Background"/>
    <w:basedOn w:val="Normal"/>
    <w:rsid w:val="00E9716E"/>
    <w:pPr>
      <w:numPr>
        <w:numId w:val="1"/>
      </w:numPr>
      <w:spacing w:before="120" w:after="120" w:line="300" w:lineRule="atLeast"/>
      <w:jc w:val="both"/>
    </w:pPr>
    <w:rPr>
      <w:rFonts w:eastAsia="Times New Roman" w:cs="Times New Roman"/>
      <w:szCs w:val="20"/>
    </w:rPr>
  </w:style>
  <w:style w:type="paragraph" w:customStyle="1" w:styleId="TitleClause">
    <w:name w:val="Title Clause"/>
    <w:basedOn w:val="Normal"/>
    <w:rsid w:val="00E9716E"/>
    <w:pPr>
      <w:keepNext/>
      <w:numPr>
        <w:numId w:val="2"/>
      </w:numPr>
      <w:spacing w:before="240" w:after="240" w:line="300" w:lineRule="atLeast"/>
      <w:jc w:val="both"/>
      <w:outlineLvl w:val="0"/>
    </w:pPr>
    <w:rPr>
      <w:rFonts w:eastAsia="Times New Roman" w:cs="Times New Roman"/>
      <w:b/>
      <w:kern w:val="28"/>
      <w:szCs w:val="20"/>
    </w:rPr>
  </w:style>
  <w:style w:type="paragraph" w:customStyle="1" w:styleId="DescriptiveHeading">
    <w:name w:val="DescriptiveHeading"/>
    <w:next w:val="Normal"/>
    <w:link w:val="DescriptiveHeadingChar"/>
    <w:rsid w:val="00E9716E"/>
    <w:pPr>
      <w:spacing w:before="360" w:after="360" w:line="240" w:lineRule="auto"/>
      <w:outlineLvl w:val="0"/>
    </w:pPr>
    <w:rPr>
      <w:rFonts w:ascii="Arial" w:eastAsia="Times New Roman" w:hAnsi="Arial" w:cs="Times New Roman"/>
      <w:b/>
      <w:color w:val="000000"/>
      <w:lang w:val="en-US"/>
    </w:rPr>
  </w:style>
  <w:style w:type="character" w:customStyle="1" w:styleId="DescriptiveHeadingChar">
    <w:name w:val="DescriptiveHeading Char"/>
    <w:link w:val="DescriptiveHeading"/>
    <w:rsid w:val="00E9716E"/>
    <w:rPr>
      <w:rFonts w:ascii="Arial" w:eastAsia="Times New Roman" w:hAnsi="Arial" w:cs="Times New Roman"/>
      <w:b/>
      <w:color w:val="000000"/>
      <w:lang w:val="en-US"/>
    </w:rPr>
  </w:style>
  <w:style w:type="paragraph" w:customStyle="1" w:styleId="Untitledsubclause1">
    <w:name w:val="Untitled subclause 1"/>
    <w:basedOn w:val="Normal"/>
    <w:rsid w:val="00E9716E"/>
    <w:pPr>
      <w:numPr>
        <w:ilvl w:val="1"/>
        <w:numId w:val="2"/>
      </w:numPr>
      <w:spacing w:before="280" w:after="120" w:line="300" w:lineRule="atLeast"/>
      <w:jc w:val="both"/>
      <w:outlineLvl w:val="1"/>
    </w:pPr>
    <w:rPr>
      <w:rFonts w:eastAsia="Times New Roman" w:cs="Times New Roman"/>
      <w:szCs w:val="20"/>
    </w:rPr>
  </w:style>
  <w:style w:type="paragraph" w:customStyle="1" w:styleId="Untitledsubclause2">
    <w:name w:val="Untitled subclause 2"/>
    <w:basedOn w:val="Normal"/>
    <w:rsid w:val="00E9716E"/>
    <w:pPr>
      <w:numPr>
        <w:ilvl w:val="2"/>
        <w:numId w:val="2"/>
      </w:numPr>
      <w:spacing w:after="120" w:line="300" w:lineRule="atLeast"/>
      <w:jc w:val="both"/>
      <w:outlineLvl w:val="2"/>
    </w:pPr>
    <w:rPr>
      <w:rFonts w:eastAsia="Times New Roman" w:cs="Times New Roman"/>
      <w:szCs w:val="20"/>
    </w:rPr>
  </w:style>
  <w:style w:type="paragraph" w:customStyle="1" w:styleId="Untitledsubclause3">
    <w:name w:val="Untitled subclause 3"/>
    <w:basedOn w:val="Normal"/>
    <w:rsid w:val="00E9716E"/>
    <w:pPr>
      <w:numPr>
        <w:ilvl w:val="3"/>
        <w:numId w:val="2"/>
      </w:numPr>
      <w:tabs>
        <w:tab w:val="left" w:pos="2261"/>
      </w:tabs>
      <w:spacing w:after="120" w:line="300" w:lineRule="atLeast"/>
      <w:jc w:val="both"/>
      <w:outlineLvl w:val="3"/>
    </w:pPr>
    <w:rPr>
      <w:rFonts w:eastAsia="Times New Roman" w:cs="Times New Roman"/>
      <w:szCs w:val="20"/>
    </w:rPr>
  </w:style>
  <w:style w:type="paragraph" w:customStyle="1" w:styleId="Untitledsubclause4">
    <w:name w:val="Untitled subclause 4"/>
    <w:basedOn w:val="Normal"/>
    <w:rsid w:val="00E9716E"/>
    <w:pPr>
      <w:numPr>
        <w:ilvl w:val="4"/>
        <w:numId w:val="2"/>
      </w:numPr>
      <w:spacing w:after="120" w:line="300" w:lineRule="atLeast"/>
      <w:jc w:val="both"/>
      <w:outlineLvl w:val="4"/>
    </w:pPr>
    <w:rPr>
      <w:rFonts w:eastAsia="Times New Roman" w:cs="Times New Roman"/>
      <w:szCs w:val="20"/>
    </w:rPr>
  </w:style>
  <w:style w:type="paragraph" w:customStyle="1" w:styleId="Parties">
    <w:name w:val="Parties"/>
    <w:aliases w:val="(1) Parties"/>
    <w:basedOn w:val="Normal"/>
    <w:rsid w:val="00E9716E"/>
    <w:pPr>
      <w:numPr>
        <w:numId w:val="3"/>
      </w:numPr>
      <w:spacing w:before="120" w:after="120" w:line="300" w:lineRule="atLeast"/>
      <w:jc w:val="both"/>
    </w:pPr>
    <w:rPr>
      <w:rFonts w:eastAsia="Times New Roman" w:cs="Times New Roman"/>
      <w:szCs w:val="20"/>
    </w:rPr>
  </w:style>
  <w:style w:type="paragraph" w:styleId="Header">
    <w:name w:val="header"/>
    <w:basedOn w:val="Normal"/>
    <w:link w:val="HeaderChar"/>
    <w:uiPriority w:val="99"/>
    <w:unhideWhenUsed/>
    <w:rsid w:val="00E9716E"/>
    <w:pPr>
      <w:tabs>
        <w:tab w:val="center" w:pos="4513"/>
        <w:tab w:val="right" w:pos="9026"/>
      </w:tabs>
    </w:pPr>
  </w:style>
  <w:style w:type="character" w:customStyle="1" w:styleId="HeaderChar">
    <w:name w:val="Header Char"/>
    <w:basedOn w:val="DefaultParagraphFont"/>
    <w:link w:val="Header"/>
    <w:uiPriority w:val="99"/>
    <w:rsid w:val="00E9716E"/>
  </w:style>
  <w:style w:type="paragraph" w:customStyle="1" w:styleId="BackgroundSubclause1">
    <w:name w:val="Background Subclause1"/>
    <w:basedOn w:val="Background"/>
    <w:qFormat/>
    <w:rsid w:val="00E9716E"/>
    <w:pPr>
      <w:numPr>
        <w:ilvl w:val="1"/>
      </w:numPr>
    </w:pPr>
  </w:style>
  <w:style w:type="paragraph" w:customStyle="1" w:styleId="BackgroundSubclause2">
    <w:name w:val="Background Subclause2"/>
    <w:basedOn w:val="Background"/>
    <w:qFormat/>
    <w:rsid w:val="00E9716E"/>
    <w:pPr>
      <w:numPr>
        <w:ilvl w:val="3"/>
      </w:numPr>
    </w:pPr>
  </w:style>
  <w:style w:type="table" w:styleId="GridTable4">
    <w:name w:val="Grid Table 4"/>
    <w:basedOn w:val="TableNormal"/>
    <w:uiPriority w:val="49"/>
    <w:rsid w:val="00E9716E"/>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Love-Koh</dc:creator>
  <cp:keywords/>
  <dc:description/>
  <cp:lastModifiedBy>Rosanna Guy</cp:lastModifiedBy>
  <cp:revision>9</cp:revision>
  <dcterms:created xsi:type="dcterms:W3CDTF">2019-03-14T15:23:00Z</dcterms:created>
  <dcterms:modified xsi:type="dcterms:W3CDTF">2021-03-08T09:51:00Z</dcterms:modified>
</cp:coreProperties>
</file>