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5D48" w14:textId="77777777" w:rsidR="000528E0" w:rsidRPr="000528E0" w:rsidRDefault="000528E0" w:rsidP="000528E0">
      <w:pPr>
        <w:pStyle w:val="Heading1"/>
        <w:ind w:left="720"/>
        <w:jc w:val="center"/>
        <w:rPr>
          <w:b/>
        </w:rPr>
      </w:pPr>
      <w:bookmarkStart w:id="0" w:name="_Toc379942389"/>
      <w:r w:rsidRPr="000528E0">
        <w:rPr>
          <w:b/>
        </w:rPr>
        <w:t>York St John University</w:t>
      </w:r>
    </w:p>
    <w:p w14:paraId="41246521" w14:textId="77777777" w:rsidR="000528E0" w:rsidRPr="000528E0" w:rsidRDefault="000528E0" w:rsidP="000528E0">
      <w:pPr>
        <w:jc w:val="center"/>
        <w:rPr>
          <w:b/>
          <w:color w:val="365F91" w:themeColor="accent1" w:themeShade="BF"/>
          <w:sz w:val="36"/>
          <w:szCs w:val="36"/>
        </w:rPr>
      </w:pPr>
      <w:r w:rsidRPr="000528E0">
        <w:rPr>
          <w:b/>
          <w:color w:val="365F91" w:themeColor="accent1" w:themeShade="BF"/>
          <w:sz w:val="36"/>
          <w:szCs w:val="36"/>
        </w:rPr>
        <w:t>Data Protection Impact Assessment Procedure</w:t>
      </w:r>
    </w:p>
    <w:p w14:paraId="2C4871E4" w14:textId="77777777" w:rsidR="000528E0" w:rsidRDefault="000528E0" w:rsidP="00B016F2">
      <w:pPr>
        <w:pStyle w:val="Heading1"/>
      </w:pPr>
      <w:r>
        <w:t>I</w:t>
      </w:r>
      <w:r w:rsidR="00EE01A7">
        <w:t>ntroduction</w:t>
      </w:r>
    </w:p>
    <w:p w14:paraId="7245F591" w14:textId="77777777" w:rsidR="000528E0" w:rsidRDefault="000528E0" w:rsidP="000528E0"/>
    <w:p w14:paraId="00EAAF4B" w14:textId="77777777" w:rsidR="00E160AF" w:rsidRDefault="00EE01A7" w:rsidP="00EE01A7">
      <w:r>
        <w:t>T</w:t>
      </w:r>
      <w:r w:rsidRPr="00EE01A7">
        <w:t xml:space="preserve">he General Data Protection Regulation (GDPR) introduces a new requirement for organisations to carry out a data protection impact assessment (DPIA) prior to embarking on a project that involves the use of personal data. </w:t>
      </w:r>
    </w:p>
    <w:p w14:paraId="46538E36" w14:textId="77777777" w:rsidR="00E160AF" w:rsidRDefault="00E160AF" w:rsidP="00EE01A7"/>
    <w:p w14:paraId="0E838FC7" w14:textId="77777777" w:rsidR="00E160AF" w:rsidRDefault="00EE01A7" w:rsidP="00EE01A7">
      <w:r w:rsidRPr="00EE01A7">
        <w:t xml:space="preserve">A DPIA enables you to </w:t>
      </w:r>
    </w:p>
    <w:p w14:paraId="682F8248" w14:textId="77777777" w:rsidR="00E160AF" w:rsidRDefault="00EE01A7" w:rsidP="00E160AF">
      <w:pPr>
        <w:pStyle w:val="ListParagraph"/>
        <w:numPr>
          <w:ilvl w:val="0"/>
          <w:numId w:val="5"/>
        </w:numPr>
      </w:pPr>
      <w:r w:rsidRPr="00EE01A7">
        <w:t xml:space="preserve">identify and plan how to </w:t>
      </w:r>
      <w:r w:rsidR="00E160AF">
        <w:t xml:space="preserve">deal with </w:t>
      </w:r>
      <w:r w:rsidRPr="00EE01A7">
        <w:t>the associated privacy risks</w:t>
      </w:r>
      <w:r w:rsidR="00E160AF">
        <w:t xml:space="preserve"> </w:t>
      </w:r>
    </w:p>
    <w:p w14:paraId="01A5FED1" w14:textId="77777777" w:rsidR="00E160AF" w:rsidRDefault="00EE01A7" w:rsidP="00E160AF">
      <w:pPr>
        <w:pStyle w:val="ListParagraph"/>
        <w:numPr>
          <w:ilvl w:val="0"/>
          <w:numId w:val="5"/>
        </w:numPr>
      </w:pPr>
      <w:r w:rsidRPr="00EE01A7">
        <w:t>ensure data protection compliance is built into the design of the project, demonstrate openness and transparency</w:t>
      </w:r>
      <w:r w:rsidR="000528E0">
        <w:t>;</w:t>
      </w:r>
      <w:r w:rsidRPr="00EE01A7">
        <w:t xml:space="preserve"> and </w:t>
      </w:r>
    </w:p>
    <w:p w14:paraId="582D58AA" w14:textId="77777777" w:rsidR="00EE01A7" w:rsidRDefault="00EE01A7" w:rsidP="00E160AF">
      <w:pPr>
        <w:pStyle w:val="ListParagraph"/>
        <w:numPr>
          <w:ilvl w:val="0"/>
          <w:numId w:val="5"/>
        </w:numPr>
      </w:pPr>
      <w:r w:rsidRPr="00EE01A7">
        <w:t xml:space="preserve">evidence compliance with your legal obligations. </w:t>
      </w:r>
    </w:p>
    <w:p w14:paraId="5EAF4933" w14:textId="77777777" w:rsidR="00E160AF" w:rsidRPr="00EE01A7" w:rsidRDefault="00E160AF" w:rsidP="00E160AF">
      <w:pPr>
        <w:pStyle w:val="ListParagraph"/>
      </w:pPr>
    </w:p>
    <w:p w14:paraId="05980DDC" w14:textId="77777777" w:rsidR="00EE01A7" w:rsidRPr="00EE01A7" w:rsidRDefault="00EE01A7" w:rsidP="00EE01A7">
      <w:r w:rsidRPr="00EE01A7">
        <w:t>The York St John University’s DPIA procedure must be followed when:</w:t>
      </w:r>
    </w:p>
    <w:p w14:paraId="35586CB7" w14:textId="77777777" w:rsidR="00A16DCF" w:rsidRPr="00EE01A7" w:rsidRDefault="00A16DCF" w:rsidP="00E160AF">
      <w:pPr>
        <w:pStyle w:val="ListParagraph"/>
        <w:numPr>
          <w:ilvl w:val="0"/>
          <w:numId w:val="6"/>
        </w:numPr>
      </w:pPr>
      <w:r w:rsidRPr="00EE01A7">
        <w:t xml:space="preserve">Planning to introduce a new IT system for storing and accessing personal data. </w:t>
      </w:r>
    </w:p>
    <w:p w14:paraId="1C4F8060" w14:textId="77777777" w:rsidR="00A16DCF" w:rsidRPr="00EE01A7" w:rsidRDefault="00A16DCF" w:rsidP="00E160AF">
      <w:pPr>
        <w:pStyle w:val="ListParagraph"/>
        <w:numPr>
          <w:ilvl w:val="0"/>
          <w:numId w:val="6"/>
        </w:numPr>
      </w:pPr>
      <w:r w:rsidRPr="00EE01A7">
        <w:t xml:space="preserve">Negotiating a new data sharing initiative where two or more organisations agree to share, pool, or link sets of personal data. </w:t>
      </w:r>
    </w:p>
    <w:p w14:paraId="30FC98D3" w14:textId="25372C58" w:rsidR="00A16DCF" w:rsidRPr="00EE01A7" w:rsidRDefault="00A16DCF" w:rsidP="00E160AF">
      <w:pPr>
        <w:pStyle w:val="ListParagraph"/>
        <w:numPr>
          <w:ilvl w:val="0"/>
          <w:numId w:val="6"/>
        </w:numPr>
      </w:pPr>
      <w:r w:rsidRPr="00EE01A7">
        <w:t>Designing a proposal to identify people in a particular group or demographic and initiate a course of action e.g. analysis</w:t>
      </w:r>
      <w:r w:rsidR="003F4F7B">
        <w:t>.</w:t>
      </w:r>
    </w:p>
    <w:p w14:paraId="657FA819" w14:textId="77777777" w:rsidR="00A16DCF" w:rsidRPr="00EE01A7" w:rsidRDefault="00A16DCF" w:rsidP="00E160AF">
      <w:pPr>
        <w:pStyle w:val="ListParagraph"/>
        <w:numPr>
          <w:ilvl w:val="0"/>
          <w:numId w:val="6"/>
        </w:numPr>
      </w:pPr>
      <w:r w:rsidRPr="00EE01A7">
        <w:t xml:space="preserve">Research involving the collection of individuals' personal data. </w:t>
      </w:r>
    </w:p>
    <w:p w14:paraId="6D60B1ED" w14:textId="1680C827" w:rsidR="00A16DCF" w:rsidRPr="00EE01A7" w:rsidRDefault="00A16DCF" w:rsidP="00E160AF">
      <w:pPr>
        <w:pStyle w:val="ListParagraph"/>
        <w:numPr>
          <w:ilvl w:val="0"/>
          <w:numId w:val="6"/>
        </w:numPr>
      </w:pPr>
      <w:r w:rsidRPr="00EE01A7">
        <w:t>Planning to use existing data for a new and unexpected or more intrusive purpose</w:t>
      </w:r>
      <w:r w:rsidR="003F4F7B">
        <w:t>.</w:t>
      </w:r>
    </w:p>
    <w:p w14:paraId="3196D20D" w14:textId="77777777" w:rsidR="00A16DCF" w:rsidRDefault="00A16DCF" w:rsidP="00E160AF">
      <w:pPr>
        <w:pStyle w:val="ListParagraph"/>
        <w:numPr>
          <w:ilvl w:val="0"/>
          <w:numId w:val="6"/>
        </w:numPr>
      </w:pPr>
      <w:r w:rsidRPr="00EE01A7">
        <w:t>Introducing new policy or strategies that will impact on an individual's/individuals</w:t>
      </w:r>
      <w:r w:rsidR="00E160AF">
        <w:t>’</w:t>
      </w:r>
      <w:r w:rsidRPr="00EE01A7">
        <w:t xml:space="preserve"> privacy through the collection and use of personal data; or through surveillance or other monitoring.</w:t>
      </w:r>
    </w:p>
    <w:p w14:paraId="0205076E" w14:textId="77777777" w:rsidR="00E160AF" w:rsidRPr="00EE01A7" w:rsidRDefault="00E160AF" w:rsidP="00E160AF">
      <w:pPr>
        <w:pStyle w:val="ListParagraph"/>
      </w:pPr>
    </w:p>
    <w:p w14:paraId="15FABE1C" w14:textId="77777777" w:rsidR="00EE01A7" w:rsidRDefault="00EE01A7" w:rsidP="00EE01A7">
      <w:r w:rsidRPr="00EE01A7">
        <w:t xml:space="preserve">The Information Commissioner's Office lists further examples of when a DPIA is required and provides detailed Data Protection Impact Assessment guidance - </w:t>
      </w:r>
      <w:hyperlink r:id="rId8" w:history="1">
        <w:r w:rsidR="00E160AF" w:rsidRPr="00602F20">
          <w:rPr>
            <w:rStyle w:val="Hyperlink"/>
          </w:rPr>
          <w:t>https://ico.org.uk/for-organisations/guide-to-the-general-data-protection-regulation-gdpr/accountability-and-governance/data-protection-impact-assessments/</w:t>
        </w:r>
      </w:hyperlink>
    </w:p>
    <w:p w14:paraId="4F5C0606" w14:textId="77777777" w:rsidR="00E160AF" w:rsidRPr="00EE01A7" w:rsidRDefault="00E160AF" w:rsidP="00EE01A7"/>
    <w:p w14:paraId="24A5D18E" w14:textId="77777777" w:rsidR="00631972" w:rsidRDefault="00EE01A7" w:rsidP="00631972">
      <w:r w:rsidRPr="00EE01A7">
        <w:t>The University Secretary is the Data Protection Officer and responsible for providing advice, ensuring the DPIA process is completed appropriately and monitoring its performance pursuant to GDPR Article 35.</w:t>
      </w:r>
    </w:p>
    <w:p w14:paraId="26EA48A7" w14:textId="77777777" w:rsidR="00631972" w:rsidRDefault="00631972" w:rsidP="00631972"/>
    <w:p w14:paraId="04F1F315" w14:textId="77777777" w:rsidR="00631972" w:rsidRDefault="00631972" w:rsidP="00631972"/>
    <w:p w14:paraId="510719E3" w14:textId="77777777" w:rsidR="00631972" w:rsidRDefault="00631972" w:rsidP="00631972"/>
    <w:p w14:paraId="35183205" w14:textId="086507D6" w:rsidR="00EE01A7" w:rsidRDefault="000528E0" w:rsidP="00631972">
      <w:pPr>
        <w:pStyle w:val="Heading1"/>
      </w:pPr>
      <w:r>
        <w:lastRenderedPageBreak/>
        <w:t>The DPIA Lifecycle</w:t>
      </w:r>
    </w:p>
    <w:p w14:paraId="7C43C9A5" w14:textId="77777777" w:rsidR="000528E0" w:rsidRDefault="000528E0" w:rsidP="000528E0"/>
    <w:p w14:paraId="253D72F0" w14:textId="152AB1C0" w:rsidR="00B601F2" w:rsidRDefault="00B601F2" w:rsidP="00B601F2">
      <w:r>
        <w:t xml:space="preserve">A </w:t>
      </w:r>
      <w:r w:rsidRPr="00B601F2">
        <w:t xml:space="preserve">DPIA helps an organisation to understand the potential impact </w:t>
      </w:r>
      <w:r>
        <w:t xml:space="preserve">a planned project or research study may have on an individuals’ privacy </w:t>
      </w:r>
      <w:r w:rsidRPr="00B601F2">
        <w:t>and the steps which may be required to identify and reduce th</w:t>
      </w:r>
      <w:r>
        <w:t>os</w:t>
      </w:r>
      <w:r w:rsidRPr="00B601F2">
        <w:t>e associated risks. This is a key element of the new GDPR focus on accountability and data protection by design, and a more risk-based approach to compliance.</w:t>
      </w:r>
    </w:p>
    <w:p w14:paraId="21F1C7E0" w14:textId="77777777" w:rsidR="00B601F2" w:rsidRPr="00B601F2" w:rsidRDefault="00B601F2" w:rsidP="00B601F2"/>
    <w:p w14:paraId="416F3A21" w14:textId="1E4377CD" w:rsidR="00B601F2" w:rsidRPr="00B601F2" w:rsidRDefault="00B601F2" w:rsidP="00B601F2">
      <w:r w:rsidRPr="00B601F2">
        <w:t xml:space="preserve">The DPIA process needs to start early in the project - ideally before you start processing - so that action can be taken to address the identified data protection risks by building remedial action into the project plan. </w:t>
      </w:r>
      <w:r w:rsidR="00631972">
        <w:t xml:space="preserve">It runs alongside the initiative with regular review to ensure the planned actions are effective to reduce risks. </w:t>
      </w:r>
      <w:r w:rsidRPr="00B601F2">
        <w:t xml:space="preserve">It does not have to eradicate the risk, but should help to minimise high risks and consider whether or not the remedial risks are justifiable and </w:t>
      </w:r>
      <w:r w:rsidR="00631972" w:rsidRPr="00B601F2">
        <w:t>manageable</w:t>
      </w:r>
      <w:r w:rsidRPr="00B601F2">
        <w:t xml:space="preserve">. </w:t>
      </w:r>
    </w:p>
    <w:p w14:paraId="4F9BCB5B" w14:textId="1878E838" w:rsidR="000528E0" w:rsidRDefault="00B601F2" w:rsidP="000528E0">
      <w:r w:rsidRPr="00B601F2">
        <w:t>If your DPIA identifies a high risk which you cannot mit</w:t>
      </w:r>
      <w:r w:rsidR="00631972">
        <w:t xml:space="preserve">igate, you must consult the ICO before proceeding. </w:t>
      </w:r>
    </w:p>
    <w:p w14:paraId="26D54B2F" w14:textId="77777777" w:rsidR="000528E0" w:rsidRPr="000528E0" w:rsidRDefault="000528E0" w:rsidP="000528E0"/>
    <w:p w14:paraId="5EAE477A" w14:textId="59C9AF8A" w:rsidR="000528E0" w:rsidRDefault="00631972" w:rsidP="000528E0">
      <w:r>
        <w:rPr>
          <w:noProof/>
        </w:rPr>
        <w:drawing>
          <wp:inline distT="0" distB="0" distL="0" distR="0" wp14:anchorId="3BB20550" wp14:editId="3782A1E8">
            <wp:extent cx="4876800" cy="4275414"/>
            <wp:effectExtent l="0" t="0" r="0" b="0"/>
            <wp:docPr id="2" name="__mcenew" descr="https://ico.org.uk/media/images/graphics/2258436/dp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_mcenew" descr="https://ico.org.uk/media/images/graphics/2258436/dpia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0253" cy="4278441"/>
                    </a:xfrm>
                    <a:prstGeom prst="rect">
                      <a:avLst/>
                    </a:prstGeom>
                    <a:noFill/>
                  </pic:spPr>
                </pic:pic>
              </a:graphicData>
            </a:graphic>
          </wp:inline>
        </w:drawing>
      </w:r>
    </w:p>
    <w:p w14:paraId="29601701" w14:textId="77777777" w:rsidR="008F3DBF" w:rsidRDefault="008F3DBF" w:rsidP="000528E0"/>
    <w:p w14:paraId="665F3AFB" w14:textId="77777777" w:rsidR="008F3DBF" w:rsidRDefault="008F3DBF" w:rsidP="000528E0"/>
    <w:p w14:paraId="6E66A32C" w14:textId="77777777" w:rsidR="008F3DBF" w:rsidRDefault="008F3DBF" w:rsidP="000528E0"/>
    <w:p w14:paraId="728EAFB7" w14:textId="1B623A45" w:rsidR="008F3DBF" w:rsidRDefault="004B4736" w:rsidP="00B016F2">
      <w:pPr>
        <w:pStyle w:val="Heading1"/>
        <w:ind w:left="720"/>
        <w:jc w:val="center"/>
      </w:pPr>
      <w:r>
        <w:lastRenderedPageBreak/>
        <w:t>DPIA Questionnaire</w:t>
      </w:r>
    </w:p>
    <w:p w14:paraId="2A9E0FB0" w14:textId="68E5E611" w:rsidR="00B016F2" w:rsidRDefault="00B016F2" w:rsidP="00B016F2"/>
    <w:p w14:paraId="0CCCAA75" w14:textId="6D220476" w:rsidR="00B016F2" w:rsidRPr="00B016F2" w:rsidRDefault="003412E0" w:rsidP="003412E0">
      <w:pPr>
        <w:pStyle w:val="Heading2"/>
      </w:pPr>
      <w:r>
        <w:rPr>
          <w:noProof/>
        </w:rPr>
        <mc:AlternateContent>
          <mc:Choice Requires="wps">
            <w:drawing>
              <wp:anchor distT="45720" distB="45720" distL="114300" distR="114300" simplePos="0" relativeHeight="251655168" behindDoc="0" locked="0" layoutInCell="1" allowOverlap="1" wp14:anchorId="77BDDD84" wp14:editId="010A7F84">
                <wp:simplePos x="0" y="0"/>
                <wp:positionH relativeFrom="column">
                  <wp:posOffset>-7712</wp:posOffset>
                </wp:positionH>
                <wp:positionV relativeFrom="paragraph">
                  <wp:posOffset>810260</wp:posOffset>
                </wp:positionV>
                <wp:extent cx="5314950" cy="31623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162300"/>
                        </a:xfrm>
                        <a:prstGeom prst="rect">
                          <a:avLst/>
                        </a:prstGeom>
                        <a:solidFill>
                          <a:srgbClr val="FFFFFF"/>
                        </a:solidFill>
                        <a:ln w="9525">
                          <a:solidFill>
                            <a:srgbClr val="000000"/>
                          </a:solidFill>
                          <a:miter lim="800000"/>
                          <a:headEnd/>
                          <a:tailEnd/>
                        </a:ln>
                      </wps:spPr>
                      <wps:txbx>
                        <w:txbxContent>
                          <w:p w14:paraId="12517233" w14:textId="77080A01" w:rsidR="00A16DCF" w:rsidRDefault="00A16DCF" w:rsidP="004B4736">
                            <w:r w:rsidRPr="004B4736">
                              <w:t>Please answer all the questions. DPIA's are a tool which can help organisations identify the most effective way to comply with their data protection obligations and meet individuals’ expectations of privacy. This will allow the University to identify and fix problems at an early stage, reducing the associated costs and damage to reputation which might otherwise occur.</w:t>
                            </w:r>
                            <w:r w:rsidRPr="004B4736">
                              <w:br/>
                              <w:t xml:space="preserve">Please complete the </w:t>
                            </w:r>
                            <w:r w:rsidRPr="004B4736">
                              <w:rPr>
                                <w:b/>
                                <w:bCs/>
                              </w:rPr>
                              <w:t>Project Details</w:t>
                            </w:r>
                            <w:r w:rsidRPr="004B4736">
                              <w:t xml:space="preserve"> in all cases</w:t>
                            </w:r>
                            <w:r>
                              <w:t>.</w:t>
                            </w:r>
                            <w:r w:rsidRPr="004B4736">
                              <w:br/>
                              <w:t xml:space="preserve">Please read the flow chart in the </w:t>
                            </w:r>
                            <w:r w:rsidRPr="004B4736">
                              <w:rPr>
                                <w:b/>
                                <w:bCs/>
                              </w:rPr>
                              <w:t>First Questions</w:t>
                            </w:r>
                            <w:r w:rsidRPr="004B4736">
                              <w:t xml:space="preserve"> </w:t>
                            </w:r>
                            <w:r>
                              <w:t>section.</w:t>
                            </w:r>
                          </w:p>
                          <w:p w14:paraId="0A74C8CB" w14:textId="77777777" w:rsidR="00A16DCF" w:rsidRDefault="00A16DCF" w:rsidP="004B4736">
                            <w:r w:rsidRPr="004B4736">
                              <w:t xml:space="preserve">Document whether a </w:t>
                            </w:r>
                            <w:r w:rsidRPr="004B4736">
                              <w:rPr>
                                <w:b/>
                                <w:bCs/>
                              </w:rPr>
                              <w:t xml:space="preserve">DPIA </w:t>
                            </w:r>
                            <w:r w:rsidRPr="004B4736">
                              <w:t>is required.</w:t>
                            </w:r>
                            <w:r w:rsidRPr="004B4736">
                              <w:br/>
                              <w:t xml:space="preserve">Complete the </w:t>
                            </w:r>
                            <w:r w:rsidRPr="004B4736">
                              <w:rPr>
                                <w:b/>
                                <w:bCs/>
                              </w:rPr>
                              <w:t>DPIA (</w:t>
                            </w:r>
                            <w:r w:rsidRPr="004B4736">
                              <w:t xml:space="preserve">if required).  </w:t>
                            </w:r>
                          </w:p>
                          <w:p w14:paraId="14A0B6A5" w14:textId="74B42AAB" w:rsidR="00A16DCF" w:rsidRPr="004B4736" w:rsidRDefault="00A16DCF" w:rsidP="004B4736">
                            <w:r w:rsidRPr="004B4736">
                              <w:t xml:space="preserve">Send the completed workbook to </w:t>
                            </w:r>
                            <w:hyperlink r:id="rId10" w:history="1">
                              <w:r w:rsidR="004D7FD3" w:rsidRPr="002458C1">
                                <w:rPr>
                                  <w:rStyle w:val="Hyperlink"/>
                                </w:rPr>
                                <w:t>gov.compliance@yorksj.ac.uk</w:t>
                              </w:r>
                            </w:hyperlink>
                            <w:r w:rsidR="004D7FD3">
                              <w:t xml:space="preserve"> </w:t>
                            </w:r>
                            <w:r w:rsidRPr="004B4736">
                              <w:t>so that the Risks and Issues can be assessed.</w:t>
                            </w:r>
                            <w:r w:rsidRPr="004B4736">
                              <w:br/>
                            </w:r>
                            <w:r w:rsidRPr="004B4736">
                              <w:rPr>
                                <w:b/>
                                <w:bCs/>
                              </w:rPr>
                              <w:t>If a DPIA is not required, you must retain this workbook within the project documentation in case it is required later either in the project lifecycle or as evidence of compliance with</w:t>
                            </w:r>
                            <w:r>
                              <w:rPr>
                                <w:b/>
                                <w:bCs/>
                              </w:rPr>
                              <w:t xml:space="preserve"> GDPR</w:t>
                            </w:r>
                            <w:r w:rsidRPr="004B4736">
                              <w:rPr>
                                <w:b/>
                                <w:bCs/>
                              </w:rPr>
                              <w:t>.</w:t>
                            </w:r>
                          </w:p>
                          <w:p w14:paraId="417DEA1D" w14:textId="0EDE545F" w:rsidR="00A16DCF" w:rsidRDefault="00A16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DDD84" id="_x0000_t202" coordsize="21600,21600" o:spt="202" path="m,l,21600r21600,l21600,xe">
                <v:stroke joinstyle="miter"/>
                <v:path gradientshapeok="t" o:connecttype="rect"/>
              </v:shapetype>
              <v:shape id="Text Box 2" o:spid="_x0000_s1026" type="#_x0000_t202" style="position:absolute;left:0;text-align:left;margin-left:-.6pt;margin-top:63.8pt;width:418.5pt;height:2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">
                <v:textbox>
                  <w:txbxContent>
                    <w:p w14:paraId="12517233" w14:textId="77080A01" w:rsidR="00A16DCF" w:rsidRDefault="00A16DCF" w:rsidP="004B4736">
                      <w:r w:rsidRPr="004B4736">
                        <w:t>Please answer all the questions. DPIA's are a tool which can help organisations identify the most effective way to comply with their data protection obligations and meet individuals’ expectations of privacy. This will allow the University to identify and fix problems at an early stage, reducing the associated costs and damage to reputation which might otherwise occur.</w:t>
                      </w:r>
                      <w:r w:rsidRPr="004B4736">
                        <w:br/>
                        <w:t xml:space="preserve">Please complete the </w:t>
                      </w:r>
                      <w:r w:rsidRPr="004B4736">
                        <w:rPr>
                          <w:b/>
                          <w:bCs/>
                        </w:rPr>
                        <w:t>Project Details</w:t>
                      </w:r>
                      <w:r w:rsidRPr="004B4736">
                        <w:t xml:space="preserve"> in all cases</w:t>
                      </w:r>
                      <w:r>
                        <w:t>.</w:t>
                      </w:r>
                      <w:r w:rsidRPr="004B4736">
                        <w:br/>
                        <w:t xml:space="preserve">Please read the flow chart in the </w:t>
                      </w:r>
                      <w:r w:rsidRPr="004B4736">
                        <w:rPr>
                          <w:b/>
                          <w:bCs/>
                        </w:rPr>
                        <w:t>First Questions</w:t>
                      </w:r>
                      <w:r w:rsidRPr="004B4736">
                        <w:t xml:space="preserve"> </w:t>
                      </w:r>
                      <w:r>
                        <w:t>section.</w:t>
                      </w:r>
                    </w:p>
                    <w:p w14:paraId="0A74C8CB" w14:textId="77777777" w:rsidR="00A16DCF" w:rsidRDefault="00A16DCF" w:rsidP="004B4736">
                      <w:r w:rsidRPr="004B4736">
                        <w:t xml:space="preserve">Document whether a </w:t>
                      </w:r>
                      <w:r w:rsidRPr="004B4736">
                        <w:rPr>
                          <w:b/>
                          <w:bCs/>
                        </w:rPr>
                        <w:t xml:space="preserve">DPIA </w:t>
                      </w:r>
                      <w:r w:rsidRPr="004B4736">
                        <w:t>is required.</w:t>
                      </w:r>
                      <w:r w:rsidRPr="004B4736">
                        <w:br/>
                        <w:t xml:space="preserve">Complete the </w:t>
                      </w:r>
                      <w:r w:rsidRPr="004B4736">
                        <w:rPr>
                          <w:b/>
                          <w:bCs/>
                        </w:rPr>
                        <w:t>DPIA (</w:t>
                      </w:r>
                      <w:r w:rsidRPr="004B4736">
                        <w:t xml:space="preserve">if required).  </w:t>
                      </w:r>
                    </w:p>
                    <w:p w14:paraId="14A0B6A5" w14:textId="74B42AAB" w:rsidR="00A16DCF" w:rsidRPr="004B4736" w:rsidRDefault="00A16DCF" w:rsidP="004B4736">
                      <w:r w:rsidRPr="004B4736">
                        <w:t xml:space="preserve">Send the completed workbook to </w:t>
                      </w:r>
                      <w:hyperlink r:id="rId11" w:history="1">
                        <w:r w:rsidR="004D7FD3" w:rsidRPr="002458C1">
                          <w:rPr>
                            <w:rStyle w:val="Hyperlink"/>
                          </w:rPr>
                          <w:t>gov.compliance@yorksj.ac.uk</w:t>
                        </w:r>
                      </w:hyperlink>
                      <w:r w:rsidR="004D7FD3">
                        <w:t xml:space="preserve"> </w:t>
                      </w:r>
                      <w:r w:rsidRPr="004B4736">
                        <w:t>so that the Risks and Issues can be assessed.</w:t>
                      </w:r>
                      <w:r w:rsidRPr="004B4736">
                        <w:br/>
                      </w:r>
                      <w:r w:rsidRPr="004B4736">
                        <w:rPr>
                          <w:b/>
                          <w:bCs/>
                        </w:rPr>
                        <w:t>If a DPIA is not required, you must retain this workbook within the project documentation in case it is required later either in the project lifecycle or as evidence of compliance with</w:t>
                      </w:r>
                      <w:r>
                        <w:rPr>
                          <w:b/>
                          <w:bCs/>
                        </w:rPr>
                        <w:t xml:space="preserve"> GDPR</w:t>
                      </w:r>
                      <w:r w:rsidRPr="004B4736">
                        <w:rPr>
                          <w:b/>
                          <w:bCs/>
                        </w:rPr>
                        <w:t>.</w:t>
                      </w:r>
                    </w:p>
                    <w:p w14:paraId="417DEA1D" w14:textId="0EDE545F" w:rsidR="00A16DCF" w:rsidRDefault="00A16DCF"/>
                  </w:txbxContent>
                </v:textbox>
                <w10:wrap type="square"/>
              </v:shape>
            </w:pict>
          </mc:Fallback>
        </mc:AlternateContent>
      </w:r>
      <w:r>
        <w:t>Project details</w:t>
      </w:r>
    </w:p>
    <w:tbl>
      <w:tblPr>
        <w:tblStyle w:val="TableGrid"/>
        <w:tblpPr w:leftFromText="180" w:rightFromText="180" w:vertAnchor="page" w:horzAnchor="margin" w:tblpY="8902"/>
        <w:tblW w:w="0" w:type="auto"/>
        <w:tblLook w:val="04A0" w:firstRow="1" w:lastRow="0" w:firstColumn="1" w:lastColumn="0" w:noHBand="0" w:noVBand="1"/>
      </w:tblPr>
      <w:tblGrid>
        <w:gridCol w:w="855"/>
        <w:gridCol w:w="3292"/>
        <w:gridCol w:w="1330"/>
        <w:gridCol w:w="2825"/>
      </w:tblGrid>
      <w:tr w:rsidR="003412E0" w14:paraId="3671329B" w14:textId="77777777" w:rsidTr="003412E0">
        <w:tc>
          <w:tcPr>
            <w:tcW w:w="4147" w:type="dxa"/>
            <w:gridSpan w:val="2"/>
          </w:tcPr>
          <w:p w14:paraId="6A7AFB1F" w14:textId="77777777" w:rsidR="003412E0" w:rsidRDefault="003412E0" w:rsidP="003412E0">
            <w:r>
              <w:t>Project Title:</w:t>
            </w:r>
          </w:p>
        </w:tc>
        <w:tc>
          <w:tcPr>
            <w:tcW w:w="4155" w:type="dxa"/>
            <w:gridSpan w:val="2"/>
          </w:tcPr>
          <w:p w14:paraId="0B00BD77" w14:textId="77777777" w:rsidR="003412E0" w:rsidRDefault="003412E0" w:rsidP="003412E0"/>
        </w:tc>
      </w:tr>
      <w:tr w:rsidR="003412E0" w14:paraId="70FB5E91" w14:textId="77777777" w:rsidTr="003412E0">
        <w:tc>
          <w:tcPr>
            <w:tcW w:w="4147" w:type="dxa"/>
            <w:gridSpan w:val="2"/>
          </w:tcPr>
          <w:p w14:paraId="2FAF3CE0" w14:textId="77777777" w:rsidR="003412E0" w:rsidRDefault="003412E0" w:rsidP="003412E0">
            <w:r>
              <w:t>Project Lead:</w:t>
            </w:r>
          </w:p>
        </w:tc>
        <w:tc>
          <w:tcPr>
            <w:tcW w:w="4155" w:type="dxa"/>
            <w:gridSpan w:val="2"/>
          </w:tcPr>
          <w:p w14:paraId="70BF2BAC" w14:textId="77777777" w:rsidR="003412E0" w:rsidRDefault="003412E0" w:rsidP="003412E0"/>
        </w:tc>
      </w:tr>
      <w:tr w:rsidR="003412E0" w14:paraId="4948D4B8" w14:textId="77777777" w:rsidTr="003412E0">
        <w:tc>
          <w:tcPr>
            <w:tcW w:w="4147" w:type="dxa"/>
            <w:gridSpan w:val="2"/>
          </w:tcPr>
          <w:p w14:paraId="7667CEE4" w14:textId="77777777" w:rsidR="003412E0" w:rsidRDefault="003412E0" w:rsidP="003412E0">
            <w:r>
              <w:t>Project Lead Job Title/Designation</w:t>
            </w:r>
          </w:p>
        </w:tc>
        <w:tc>
          <w:tcPr>
            <w:tcW w:w="4155" w:type="dxa"/>
            <w:gridSpan w:val="2"/>
          </w:tcPr>
          <w:p w14:paraId="07790887" w14:textId="77777777" w:rsidR="003412E0" w:rsidRDefault="003412E0" w:rsidP="003412E0"/>
        </w:tc>
      </w:tr>
      <w:tr w:rsidR="003412E0" w14:paraId="7D23F460" w14:textId="77777777" w:rsidTr="003412E0">
        <w:tc>
          <w:tcPr>
            <w:tcW w:w="855" w:type="dxa"/>
          </w:tcPr>
          <w:p w14:paraId="0A158118" w14:textId="77777777" w:rsidR="003412E0" w:rsidRDefault="003412E0" w:rsidP="003412E0">
            <w:r>
              <w:t>Email</w:t>
            </w:r>
          </w:p>
        </w:tc>
        <w:tc>
          <w:tcPr>
            <w:tcW w:w="3292" w:type="dxa"/>
          </w:tcPr>
          <w:p w14:paraId="76063EEC" w14:textId="77777777" w:rsidR="003412E0" w:rsidRDefault="003412E0" w:rsidP="003412E0"/>
        </w:tc>
        <w:tc>
          <w:tcPr>
            <w:tcW w:w="1330" w:type="dxa"/>
          </w:tcPr>
          <w:p w14:paraId="68A8CF54" w14:textId="77777777" w:rsidR="003412E0" w:rsidRDefault="003412E0" w:rsidP="003412E0">
            <w:r>
              <w:t>Telephone</w:t>
            </w:r>
          </w:p>
        </w:tc>
        <w:tc>
          <w:tcPr>
            <w:tcW w:w="2825" w:type="dxa"/>
          </w:tcPr>
          <w:p w14:paraId="2F26C36D" w14:textId="77777777" w:rsidR="003412E0" w:rsidRDefault="003412E0" w:rsidP="003412E0"/>
        </w:tc>
      </w:tr>
      <w:tr w:rsidR="003412E0" w14:paraId="5D249B3C" w14:textId="77777777" w:rsidTr="003412E0">
        <w:tc>
          <w:tcPr>
            <w:tcW w:w="8302" w:type="dxa"/>
            <w:gridSpan w:val="4"/>
          </w:tcPr>
          <w:p w14:paraId="67630786" w14:textId="77777777" w:rsidR="003412E0" w:rsidRDefault="003412E0" w:rsidP="003412E0">
            <w:pPr>
              <w:jc w:val="center"/>
            </w:pPr>
            <w:r>
              <w:t>Project Overview</w:t>
            </w:r>
          </w:p>
        </w:tc>
      </w:tr>
      <w:tr w:rsidR="003412E0" w14:paraId="00304A1A" w14:textId="77777777" w:rsidTr="003412E0">
        <w:trPr>
          <w:trHeight w:val="4150"/>
        </w:trPr>
        <w:tc>
          <w:tcPr>
            <w:tcW w:w="8302" w:type="dxa"/>
            <w:gridSpan w:val="4"/>
          </w:tcPr>
          <w:p w14:paraId="60643ACA" w14:textId="77777777" w:rsidR="003412E0" w:rsidRDefault="003412E0" w:rsidP="003412E0">
            <w:pPr>
              <w:jc w:val="center"/>
            </w:pPr>
          </w:p>
        </w:tc>
      </w:tr>
    </w:tbl>
    <w:p w14:paraId="2E7A7C23" w14:textId="36120A4D" w:rsidR="008F3DBF" w:rsidRDefault="008F3DBF" w:rsidP="008F3DBF"/>
    <w:p w14:paraId="10806750" w14:textId="07DC4A6F" w:rsidR="008F3DBF" w:rsidRPr="008F3DBF" w:rsidRDefault="008F3DBF" w:rsidP="008F3DBF"/>
    <w:p w14:paraId="31D55E55" w14:textId="6D19703F" w:rsidR="00EE01A7" w:rsidRDefault="003F4F7B" w:rsidP="00532421">
      <w:pPr>
        <w:pStyle w:val="Heading2"/>
      </w:pPr>
      <w:r>
        <w:rPr>
          <w:noProof/>
        </w:rPr>
        <w:lastRenderedPageBreak/>
        <mc:AlternateContent>
          <mc:Choice Requires="wps">
            <w:drawing>
              <wp:anchor distT="45720" distB="45720" distL="114300" distR="114300" simplePos="0" relativeHeight="251658240" behindDoc="0" locked="0" layoutInCell="1" allowOverlap="1" wp14:anchorId="3292DB37" wp14:editId="29296397">
                <wp:simplePos x="0" y="0"/>
                <wp:positionH relativeFrom="column">
                  <wp:posOffset>3830955</wp:posOffset>
                </wp:positionH>
                <wp:positionV relativeFrom="paragraph">
                  <wp:posOffset>2368550</wp:posOffset>
                </wp:positionV>
                <wp:extent cx="2070100" cy="161925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619250"/>
                        </a:xfrm>
                        <a:prstGeom prst="rect">
                          <a:avLst/>
                        </a:prstGeom>
                        <a:solidFill>
                          <a:srgbClr val="FFFFFF"/>
                        </a:solidFill>
                        <a:ln w="9525">
                          <a:solidFill>
                            <a:srgbClr val="000000"/>
                          </a:solidFill>
                          <a:miter lim="800000"/>
                          <a:headEnd/>
                          <a:tailEnd/>
                        </a:ln>
                      </wps:spPr>
                      <wps:txbx>
                        <w:txbxContent>
                          <w:p w14:paraId="3F475579" w14:textId="589837E4" w:rsidR="00A16DCF" w:rsidRPr="00E11EB7" w:rsidRDefault="00A16DCF" w:rsidP="00E11EB7">
                            <w:pPr>
                              <w:rPr>
                                <w:rFonts w:cs="Segoe UI"/>
                                <w:color w:val="000000"/>
                                <w:sz w:val="22"/>
                                <w:szCs w:val="22"/>
                              </w:rPr>
                            </w:pPr>
                            <w:r w:rsidRPr="00E11EB7">
                              <w:rPr>
                                <w:rFonts w:cs="Segoe UI"/>
                                <w:color w:val="000000"/>
                                <w:sz w:val="22"/>
                                <w:szCs w:val="22"/>
                              </w:rPr>
                              <w:t>If a DPIA is not required, you must retain this workbook within the project documentation in case it is required later either in the project lifecycle or as evidence of compliance with</w:t>
                            </w:r>
                            <w:r>
                              <w:rPr>
                                <w:rFonts w:cs="Segoe UI"/>
                                <w:color w:val="000000"/>
                                <w:sz w:val="22"/>
                                <w:szCs w:val="22"/>
                              </w:rPr>
                              <w:t xml:space="preserve"> GDPR</w:t>
                            </w:r>
                            <w:r w:rsidRPr="00E11EB7">
                              <w:rPr>
                                <w:rFonts w:cs="Segoe UI"/>
                                <w:color w:val="000000"/>
                                <w:sz w:val="22"/>
                                <w:szCs w:val="22"/>
                              </w:rPr>
                              <w:t>.</w:t>
                            </w:r>
                          </w:p>
                          <w:p w14:paraId="0751370B" w14:textId="53E97EC9" w:rsidR="00A16DCF" w:rsidRPr="00E11EB7" w:rsidRDefault="00A16DC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2DB37" id="_x0000_s1027" type="#_x0000_t202" style="position:absolute;left:0;text-align:left;margin-left:301.65pt;margin-top:186.5pt;width:163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">
                <v:textbox>
                  <w:txbxContent>
                    <w:p w14:paraId="3F475579" w14:textId="589837E4" w:rsidR="00A16DCF" w:rsidRPr="00E11EB7" w:rsidRDefault="00A16DCF" w:rsidP="00E11EB7">
                      <w:pPr>
                        <w:rPr>
                          <w:rFonts w:cs="Segoe UI"/>
                          <w:color w:val="000000"/>
                          <w:sz w:val="22"/>
                          <w:szCs w:val="22"/>
                        </w:rPr>
                      </w:pPr>
                      <w:r w:rsidRPr="00E11EB7">
                        <w:rPr>
                          <w:rFonts w:cs="Segoe UI"/>
                          <w:color w:val="000000"/>
                          <w:sz w:val="22"/>
                          <w:szCs w:val="22"/>
                        </w:rPr>
                        <w:t>If a DPIA is not required, you must retain this workbook within the project documentation in case it is required later either in the project lifecycle or as evidence of compliance with</w:t>
                      </w:r>
                      <w:r>
                        <w:rPr>
                          <w:rFonts w:cs="Segoe UI"/>
                          <w:color w:val="000000"/>
                          <w:sz w:val="22"/>
                          <w:szCs w:val="22"/>
                        </w:rPr>
                        <w:t xml:space="preserve"> GDPR</w:t>
                      </w:r>
                      <w:r w:rsidRPr="00E11EB7">
                        <w:rPr>
                          <w:rFonts w:cs="Segoe UI"/>
                          <w:color w:val="000000"/>
                          <w:sz w:val="22"/>
                          <w:szCs w:val="22"/>
                        </w:rPr>
                        <w:t>.</w:t>
                      </w:r>
                    </w:p>
                    <w:p w14:paraId="0751370B" w14:textId="53E97EC9" w:rsidR="00A16DCF" w:rsidRPr="00E11EB7" w:rsidRDefault="00A16DCF">
                      <w:pPr>
                        <w:rPr>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2C3DB788" wp14:editId="03F401C6">
                <wp:simplePos x="0" y="0"/>
                <wp:positionH relativeFrom="column">
                  <wp:posOffset>3821430</wp:posOffset>
                </wp:positionH>
                <wp:positionV relativeFrom="paragraph">
                  <wp:posOffset>560070</wp:posOffset>
                </wp:positionV>
                <wp:extent cx="2136775" cy="1609725"/>
                <wp:effectExtent l="0" t="0" r="158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609725"/>
                        </a:xfrm>
                        <a:prstGeom prst="rect">
                          <a:avLst/>
                        </a:prstGeom>
                        <a:solidFill>
                          <a:srgbClr val="FFFFFF"/>
                        </a:solidFill>
                        <a:ln w="9525">
                          <a:solidFill>
                            <a:srgbClr val="000000"/>
                          </a:solidFill>
                          <a:miter lim="800000"/>
                          <a:headEnd/>
                          <a:tailEnd/>
                        </a:ln>
                      </wps:spPr>
                      <wps:txbx>
                        <w:txbxContent>
                          <w:p w14:paraId="0F110099" w14:textId="0578432A" w:rsidR="00A16DCF" w:rsidRPr="003F4F7B" w:rsidRDefault="00A16DCF">
                            <w:pPr>
                              <w:rPr>
                                <w:rFonts w:cs="Segoe UI"/>
                                <w:b/>
                                <w:bCs/>
                                <w:color w:val="FF0000"/>
                                <w:sz w:val="22"/>
                                <w:szCs w:val="22"/>
                              </w:rPr>
                            </w:pPr>
                            <w:r w:rsidRPr="00305D8E">
                              <w:rPr>
                                <w:rFonts w:cs="Segoe UI"/>
                                <w:b/>
                                <w:bCs/>
                                <w:color w:val="FF0000"/>
                                <w:sz w:val="22"/>
                                <w:szCs w:val="22"/>
                              </w:rPr>
                              <w:t xml:space="preserve">Read the information to the left.  If </w:t>
                            </w:r>
                            <w:r>
                              <w:rPr>
                                <w:rFonts w:cs="Segoe UI"/>
                                <w:b/>
                                <w:bCs/>
                                <w:color w:val="FF0000"/>
                                <w:sz w:val="22"/>
                                <w:szCs w:val="22"/>
                              </w:rPr>
                              <w:t xml:space="preserve">your project involves any of the listed </w:t>
                            </w:r>
                            <w:r w:rsidR="003F4F7B" w:rsidRPr="00305D8E">
                              <w:rPr>
                                <w:rFonts w:cs="Segoe UI"/>
                                <w:b/>
                                <w:bCs/>
                                <w:color w:val="FF0000"/>
                                <w:sz w:val="22"/>
                                <w:szCs w:val="22"/>
                              </w:rPr>
                              <w:t>cate</w:t>
                            </w:r>
                            <w:r w:rsidR="003F4F7B">
                              <w:rPr>
                                <w:rFonts w:cs="Segoe UI"/>
                                <w:b/>
                                <w:bCs/>
                                <w:color w:val="FF0000"/>
                                <w:sz w:val="22"/>
                                <w:szCs w:val="22"/>
                              </w:rPr>
                              <w:t>g</w:t>
                            </w:r>
                            <w:r w:rsidR="003F4F7B" w:rsidRPr="00305D8E">
                              <w:rPr>
                                <w:rFonts w:cs="Segoe UI"/>
                                <w:b/>
                                <w:bCs/>
                                <w:color w:val="FF0000"/>
                                <w:sz w:val="22"/>
                                <w:szCs w:val="22"/>
                              </w:rPr>
                              <w:t>ories,</w:t>
                            </w:r>
                            <w:r w:rsidRPr="00305D8E">
                              <w:rPr>
                                <w:rFonts w:cs="Segoe UI"/>
                                <w:b/>
                                <w:bCs/>
                                <w:color w:val="FF0000"/>
                                <w:sz w:val="22"/>
                                <w:szCs w:val="22"/>
                              </w:rPr>
                              <w:t xml:space="preserve"> you need to complete the Screening Questions.  If no, a Data Protection Impact Assessment is not required</w:t>
                            </w:r>
                            <w:r w:rsidR="003F4F7B">
                              <w:rPr>
                                <w:rFonts w:cs="Segoe UI"/>
                                <w:b/>
                                <w:bCs/>
                                <w:color w:val="FF000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B788" id="_x0000_s1028" type="#_x0000_t202" style="position:absolute;left:0;text-align:left;margin-left:300.9pt;margin-top:44.1pt;width:168.25pt;height:12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">
                <v:textbox>
                  <w:txbxContent>
                    <w:p w14:paraId="0F110099" w14:textId="0578432A" w:rsidR="00A16DCF" w:rsidRPr="003F4F7B" w:rsidRDefault="00A16DCF">
                      <w:pPr>
                        <w:rPr>
                          <w:rFonts w:cs="Segoe UI"/>
                          <w:b/>
                          <w:bCs/>
                          <w:color w:val="FF0000"/>
                          <w:sz w:val="22"/>
                          <w:szCs w:val="22"/>
                        </w:rPr>
                      </w:pPr>
                      <w:r w:rsidRPr="00305D8E">
                        <w:rPr>
                          <w:rFonts w:cs="Segoe UI"/>
                          <w:b/>
                          <w:bCs/>
                          <w:color w:val="FF0000"/>
                          <w:sz w:val="22"/>
                          <w:szCs w:val="22"/>
                        </w:rPr>
                        <w:t xml:space="preserve">Read the information to the left.  If </w:t>
                      </w:r>
                      <w:r>
                        <w:rPr>
                          <w:rFonts w:cs="Segoe UI"/>
                          <w:b/>
                          <w:bCs/>
                          <w:color w:val="FF0000"/>
                          <w:sz w:val="22"/>
                          <w:szCs w:val="22"/>
                        </w:rPr>
                        <w:t xml:space="preserve">your project involves any of the listed </w:t>
                      </w:r>
                      <w:r w:rsidR="003F4F7B" w:rsidRPr="00305D8E">
                        <w:rPr>
                          <w:rFonts w:cs="Segoe UI"/>
                          <w:b/>
                          <w:bCs/>
                          <w:color w:val="FF0000"/>
                          <w:sz w:val="22"/>
                          <w:szCs w:val="22"/>
                        </w:rPr>
                        <w:t>cate</w:t>
                      </w:r>
                      <w:r w:rsidR="003F4F7B">
                        <w:rPr>
                          <w:rFonts w:cs="Segoe UI"/>
                          <w:b/>
                          <w:bCs/>
                          <w:color w:val="FF0000"/>
                          <w:sz w:val="22"/>
                          <w:szCs w:val="22"/>
                        </w:rPr>
                        <w:t>g</w:t>
                      </w:r>
                      <w:r w:rsidR="003F4F7B" w:rsidRPr="00305D8E">
                        <w:rPr>
                          <w:rFonts w:cs="Segoe UI"/>
                          <w:b/>
                          <w:bCs/>
                          <w:color w:val="FF0000"/>
                          <w:sz w:val="22"/>
                          <w:szCs w:val="22"/>
                        </w:rPr>
                        <w:t>ories,</w:t>
                      </w:r>
                      <w:r w:rsidRPr="00305D8E">
                        <w:rPr>
                          <w:rFonts w:cs="Segoe UI"/>
                          <w:b/>
                          <w:bCs/>
                          <w:color w:val="FF0000"/>
                          <w:sz w:val="22"/>
                          <w:szCs w:val="22"/>
                        </w:rPr>
                        <w:t xml:space="preserve"> you need to complete the Screening Questions.  If no, a Data Protection Impact Assessment is not required</w:t>
                      </w:r>
                      <w:r w:rsidR="003F4F7B">
                        <w:rPr>
                          <w:rFonts w:cs="Segoe UI"/>
                          <w:b/>
                          <w:bCs/>
                          <w:color w:val="FF0000"/>
                          <w:sz w:val="22"/>
                          <w:szCs w:val="22"/>
                        </w:rPr>
                        <w:t>.</w:t>
                      </w:r>
                    </w:p>
                  </w:txbxContent>
                </v:textbox>
                <w10:wrap type="square"/>
              </v:shape>
            </w:pict>
          </mc:Fallback>
        </mc:AlternateContent>
      </w:r>
      <w:r w:rsidR="00582F58" w:rsidRPr="00532421">
        <w:t>Do</w:t>
      </w:r>
      <w:r w:rsidR="00582F58">
        <w:t xml:space="preserve"> I need to complete a DPIA?</w:t>
      </w:r>
    </w:p>
    <w:p w14:paraId="4163F68E" w14:textId="34CAB1F7" w:rsidR="00582F58" w:rsidRDefault="00305D8E" w:rsidP="00582F58">
      <w:r>
        <w:rPr>
          <w:noProof/>
        </w:rPr>
        <mc:AlternateContent>
          <mc:Choice Requires="wps">
            <w:drawing>
              <wp:anchor distT="45720" distB="45720" distL="114300" distR="114300" simplePos="0" relativeHeight="251656192" behindDoc="0" locked="0" layoutInCell="1" allowOverlap="1" wp14:anchorId="08572260" wp14:editId="54035E88">
                <wp:simplePos x="0" y="0"/>
                <wp:positionH relativeFrom="column">
                  <wp:posOffset>154305</wp:posOffset>
                </wp:positionH>
                <wp:positionV relativeFrom="paragraph">
                  <wp:posOffset>172085</wp:posOffset>
                </wp:positionV>
                <wp:extent cx="3505200" cy="6877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877050"/>
                        </a:xfrm>
                        <a:prstGeom prst="rect">
                          <a:avLst/>
                        </a:prstGeom>
                        <a:solidFill>
                          <a:srgbClr val="FFFFFF"/>
                        </a:solidFill>
                        <a:ln w="9525">
                          <a:solidFill>
                            <a:srgbClr val="000000"/>
                          </a:solidFill>
                          <a:miter lim="800000"/>
                          <a:headEnd/>
                          <a:tailEnd/>
                        </a:ln>
                      </wps:spPr>
                      <wps:txbx>
                        <w:txbxContent>
                          <w:p w14:paraId="1368A692" w14:textId="79FA1255" w:rsidR="00A16DCF" w:rsidRDefault="00A16DCF" w:rsidP="00305D8E">
                            <w:pPr>
                              <w:rPr>
                                <w:b/>
                                <w:bCs/>
                              </w:rPr>
                            </w:pPr>
                            <w:r w:rsidRPr="00305D8E">
                              <w:rPr>
                                <w:b/>
                                <w:bCs/>
                              </w:rPr>
                              <w:t>When do we need to do a DPIA?</w:t>
                            </w:r>
                          </w:p>
                          <w:p w14:paraId="6C041D8D" w14:textId="77777777" w:rsidR="00A16DCF" w:rsidRPr="00305D8E" w:rsidRDefault="00A16DCF" w:rsidP="00305D8E"/>
                          <w:p w14:paraId="30CAE48A" w14:textId="77777777" w:rsidR="00A16DCF" w:rsidRDefault="00A16DCF" w:rsidP="00305D8E">
                            <w:pPr>
                              <w:rPr>
                                <w:sz w:val="22"/>
                                <w:szCs w:val="22"/>
                              </w:rPr>
                            </w:pPr>
                            <w:r w:rsidRPr="00305D8E">
                              <w:rPr>
                                <w:sz w:val="22"/>
                                <w:szCs w:val="22"/>
                              </w:rPr>
                              <w:t>You must do a DPIA before you begin any type of processing which is “likely to result in a high risk”. This means that although the actual level of risk has not been assessed yet, you need to screen for factors which point to the potential for a widespread or serious impact on individuals.</w:t>
                            </w:r>
                          </w:p>
                          <w:p w14:paraId="204E5C4D" w14:textId="77777777" w:rsidR="00A16DCF" w:rsidRPr="00305D8E" w:rsidRDefault="00A16DCF" w:rsidP="00305D8E">
                            <w:pPr>
                              <w:rPr>
                                <w:sz w:val="22"/>
                                <w:szCs w:val="22"/>
                              </w:rPr>
                            </w:pPr>
                          </w:p>
                          <w:p w14:paraId="72AE5021" w14:textId="77777777" w:rsidR="00A16DCF" w:rsidRPr="00305D8E" w:rsidRDefault="00A16DCF" w:rsidP="00305D8E">
                            <w:pPr>
                              <w:rPr>
                                <w:sz w:val="22"/>
                                <w:szCs w:val="22"/>
                              </w:rPr>
                            </w:pPr>
                            <w:r w:rsidRPr="00305D8E">
                              <w:rPr>
                                <w:sz w:val="22"/>
                                <w:szCs w:val="22"/>
                              </w:rPr>
                              <w:t xml:space="preserve">In particular, the GDPR says you </w:t>
                            </w:r>
                            <w:r w:rsidRPr="00305D8E">
                              <w:rPr>
                                <w:sz w:val="22"/>
                                <w:szCs w:val="22"/>
                                <w:u w:val="single"/>
                              </w:rPr>
                              <w:t>must</w:t>
                            </w:r>
                            <w:r w:rsidRPr="00305D8E">
                              <w:rPr>
                                <w:sz w:val="22"/>
                                <w:szCs w:val="22"/>
                              </w:rPr>
                              <w:t xml:space="preserve"> do a DPIA if you plan to:</w:t>
                            </w:r>
                          </w:p>
                          <w:p w14:paraId="24450590" w14:textId="77777777" w:rsidR="00A16DCF" w:rsidRPr="00305D8E" w:rsidRDefault="00A16DCF" w:rsidP="00305D8E">
                            <w:pPr>
                              <w:numPr>
                                <w:ilvl w:val="0"/>
                                <w:numId w:val="7"/>
                              </w:numPr>
                              <w:rPr>
                                <w:sz w:val="22"/>
                                <w:szCs w:val="22"/>
                              </w:rPr>
                            </w:pPr>
                            <w:r w:rsidRPr="00305D8E">
                              <w:rPr>
                                <w:sz w:val="22"/>
                                <w:szCs w:val="22"/>
                              </w:rPr>
                              <w:t>use systematic and extensive profiling with significant effects;</w:t>
                            </w:r>
                          </w:p>
                          <w:p w14:paraId="06F33DA8" w14:textId="77777777" w:rsidR="00A16DCF" w:rsidRPr="00305D8E" w:rsidRDefault="00A16DCF" w:rsidP="00305D8E">
                            <w:pPr>
                              <w:numPr>
                                <w:ilvl w:val="0"/>
                                <w:numId w:val="7"/>
                              </w:numPr>
                              <w:rPr>
                                <w:sz w:val="22"/>
                                <w:szCs w:val="22"/>
                              </w:rPr>
                            </w:pPr>
                            <w:r w:rsidRPr="00305D8E">
                              <w:rPr>
                                <w:sz w:val="22"/>
                                <w:szCs w:val="22"/>
                              </w:rPr>
                              <w:t>process special category or criminal offence data on a large scale; or</w:t>
                            </w:r>
                          </w:p>
                          <w:p w14:paraId="3C910F6D" w14:textId="77777777" w:rsidR="00A16DCF" w:rsidRDefault="00A16DCF" w:rsidP="00305D8E">
                            <w:pPr>
                              <w:numPr>
                                <w:ilvl w:val="0"/>
                                <w:numId w:val="7"/>
                              </w:numPr>
                              <w:rPr>
                                <w:sz w:val="22"/>
                                <w:szCs w:val="22"/>
                              </w:rPr>
                            </w:pPr>
                            <w:r w:rsidRPr="00305D8E">
                              <w:rPr>
                                <w:sz w:val="22"/>
                                <w:szCs w:val="22"/>
                              </w:rPr>
                              <w:t>systematically monitor publicly accessible places on a large scale.</w:t>
                            </w:r>
                          </w:p>
                          <w:p w14:paraId="7937C817" w14:textId="77777777" w:rsidR="00A16DCF" w:rsidRPr="00305D8E" w:rsidRDefault="00A16DCF" w:rsidP="00305D8E">
                            <w:pPr>
                              <w:ind w:left="720"/>
                              <w:rPr>
                                <w:sz w:val="22"/>
                                <w:szCs w:val="22"/>
                              </w:rPr>
                            </w:pPr>
                          </w:p>
                          <w:p w14:paraId="2409A7AF" w14:textId="77777777" w:rsidR="00A16DCF" w:rsidRPr="00305D8E" w:rsidRDefault="00A16DCF" w:rsidP="00305D8E">
                            <w:pPr>
                              <w:rPr>
                                <w:sz w:val="22"/>
                                <w:szCs w:val="22"/>
                              </w:rPr>
                            </w:pPr>
                            <w:r w:rsidRPr="00305D8E">
                              <w:rPr>
                                <w:sz w:val="22"/>
                                <w:szCs w:val="22"/>
                              </w:rPr>
                              <w:t>The ICO also requires you to do a DPIA if you plan to:</w:t>
                            </w:r>
                          </w:p>
                          <w:p w14:paraId="2172AB4F" w14:textId="77777777" w:rsidR="00A16DCF" w:rsidRPr="00305D8E" w:rsidRDefault="00A16DCF" w:rsidP="00305D8E">
                            <w:pPr>
                              <w:numPr>
                                <w:ilvl w:val="0"/>
                                <w:numId w:val="8"/>
                              </w:numPr>
                              <w:rPr>
                                <w:sz w:val="22"/>
                                <w:szCs w:val="22"/>
                              </w:rPr>
                            </w:pPr>
                            <w:r w:rsidRPr="00305D8E">
                              <w:rPr>
                                <w:sz w:val="22"/>
                                <w:szCs w:val="22"/>
                              </w:rPr>
                              <w:t>use new technologies;</w:t>
                            </w:r>
                          </w:p>
                          <w:p w14:paraId="4722BB28" w14:textId="77777777" w:rsidR="00A16DCF" w:rsidRPr="00305D8E" w:rsidRDefault="00A16DCF" w:rsidP="00305D8E">
                            <w:pPr>
                              <w:numPr>
                                <w:ilvl w:val="0"/>
                                <w:numId w:val="8"/>
                              </w:numPr>
                              <w:rPr>
                                <w:sz w:val="22"/>
                                <w:szCs w:val="22"/>
                              </w:rPr>
                            </w:pPr>
                            <w:r w:rsidRPr="00305D8E">
                              <w:rPr>
                                <w:sz w:val="22"/>
                                <w:szCs w:val="22"/>
                              </w:rPr>
                              <w:t>use profiling or special category data to decide on access to services;</w:t>
                            </w:r>
                          </w:p>
                          <w:p w14:paraId="1A72D5FC" w14:textId="77777777" w:rsidR="00A16DCF" w:rsidRPr="00305D8E" w:rsidRDefault="00A16DCF" w:rsidP="00305D8E">
                            <w:pPr>
                              <w:numPr>
                                <w:ilvl w:val="0"/>
                                <w:numId w:val="8"/>
                              </w:numPr>
                              <w:rPr>
                                <w:sz w:val="22"/>
                                <w:szCs w:val="22"/>
                              </w:rPr>
                            </w:pPr>
                            <w:r w:rsidRPr="00305D8E">
                              <w:rPr>
                                <w:sz w:val="22"/>
                                <w:szCs w:val="22"/>
                              </w:rPr>
                              <w:t>profile individuals on a large scale;</w:t>
                            </w:r>
                          </w:p>
                          <w:p w14:paraId="4287DFF7" w14:textId="77777777" w:rsidR="00A16DCF" w:rsidRPr="00305D8E" w:rsidRDefault="00A16DCF" w:rsidP="00305D8E">
                            <w:pPr>
                              <w:numPr>
                                <w:ilvl w:val="0"/>
                                <w:numId w:val="8"/>
                              </w:numPr>
                              <w:rPr>
                                <w:sz w:val="22"/>
                                <w:szCs w:val="22"/>
                              </w:rPr>
                            </w:pPr>
                            <w:r w:rsidRPr="00305D8E">
                              <w:rPr>
                                <w:sz w:val="22"/>
                                <w:szCs w:val="22"/>
                              </w:rPr>
                              <w:t>process biometric data;</w:t>
                            </w:r>
                          </w:p>
                          <w:p w14:paraId="71A7E224" w14:textId="77777777" w:rsidR="00A16DCF" w:rsidRPr="00305D8E" w:rsidRDefault="00A16DCF" w:rsidP="00305D8E">
                            <w:pPr>
                              <w:numPr>
                                <w:ilvl w:val="0"/>
                                <w:numId w:val="8"/>
                              </w:numPr>
                              <w:rPr>
                                <w:sz w:val="22"/>
                                <w:szCs w:val="22"/>
                              </w:rPr>
                            </w:pPr>
                            <w:r w:rsidRPr="00305D8E">
                              <w:rPr>
                                <w:sz w:val="22"/>
                                <w:szCs w:val="22"/>
                              </w:rPr>
                              <w:t>process genetic data;</w:t>
                            </w:r>
                          </w:p>
                          <w:p w14:paraId="509B6FFF" w14:textId="77777777" w:rsidR="00A16DCF" w:rsidRPr="00305D8E" w:rsidRDefault="00A16DCF" w:rsidP="00305D8E">
                            <w:pPr>
                              <w:numPr>
                                <w:ilvl w:val="0"/>
                                <w:numId w:val="8"/>
                              </w:numPr>
                              <w:rPr>
                                <w:sz w:val="22"/>
                                <w:szCs w:val="22"/>
                              </w:rPr>
                            </w:pPr>
                            <w:r w:rsidRPr="00305D8E">
                              <w:rPr>
                                <w:sz w:val="22"/>
                                <w:szCs w:val="22"/>
                              </w:rPr>
                              <w:t>match data or combine datasets from different sources;</w:t>
                            </w:r>
                          </w:p>
                          <w:p w14:paraId="76245948" w14:textId="77777777" w:rsidR="00A16DCF" w:rsidRPr="00305D8E" w:rsidRDefault="00A16DCF" w:rsidP="00305D8E">
                            <w:pPr>
                              <w:numPr>
                                <w:ilvl w:val="0"/>
                                <w:numId w:val="8"/>
                              </w:numPr>
                              <w:rPr>
                                <w:sz w:val="22"/>
                                <w:szCs w:val="22"/>
                              </w:rPr>
                            </w:pPr>
                            <w:r w:rsidRPr="00305D8E">
                              <w:rPr>
                                <w:sz w:val="22"/>
                                <w:szCs w:val="22"/>
                              </w:rPr>
                              <w:t>collect personal data from a source other than the individual without providing them with a privacy notice (‘invisible processing’);</w:t>
                            </w:r>
                          </w:p>
                          <w:p w14:paraId="6B822294" w14:textId="77777777" w:rsidR="00A16DCF" w:rsidRPr="00305D8E" w:rsidRDefault="00A16DCF" w:rsidP="00305D8E">
                            <w:pPr>
                              <w:numPr>
                                <w:ilvl w:val="0"/>
                                <w:numId w:val="8"/>
                              </w:numPr>
                              <w:rPr>
                                <w:sz w:val="22"/>
                                <w:szCs w:val="22"/>
                              </w:rPr>
                            </w:pPr>
                            <w:r w:rsidRPr="00305D8E">
                              <w:rPr>
                                <w:sz w:val="22"/>
                                <w:szCs w:val="22"/>
                              </w:rPr>
                              <w:t>track individuals’ location or behaviour;</w:t>
                            </w:r>
                          </w:p>
                          <w:p w14:paraId="7A7578AE" w14:textId="77777777" w:rsidR="00A16DCF" w:rsidRPr="00305D8E" w:rsidRDefault="00A16DCF" w:rsidP="00305D8E">
                            <w:pPr>
                              <w:numPr>
                                <w:ilvl w:val="0"/>
                                <w:numId w:val="8"/>
                              </w:numPr>
                              <w:rPr>
                                <w:sz w:val="22"/>
                                <w:szCs w:val="22"/>
                              </w:rPr>
                            </w:pPr>
                            <w:r w:rsidRPr="00305D8E">
                              <w:rPr>
                                <w:sz w:val="22"/>
                                <w:szCs w:val="22"/>
                              </w:rPr>
                              <w:t>profile children or target services at them; or</w:t>
                            </w:r>
                          </w:p>
                          <w:p w14:paraId="07A3A13A" w14:textId="77777777" w:rsidR="00A16DCF" w:rsidRPr="00305D8E" w:rsidRDefault="00A16DCF" w:rsidP="00305D8E">
                            <w:pPr>
                              <w:numPr>
                                <w:ilvl w:val="0"/>
                                <w:numId w:val="8"/>
                              </w:numPr>
                              <w:rPr>
                                <w:sz w:val="22"/>
                                <w:szCs w:val="22"/>
                              </w:rPr>
                            </w:pPr>
                            <w:r w:rsidRPr="00305D8E">
                              <w:rPr>
                                <w:sz w:val="22"/>
                                <w:szCs w:val="22"/>
                              </w:rPr>
                              <w:t>process data that might endanger the individual’s physical health or safety in the event of a security breach.</w:t>
                            </w:r>
                          </w:p>
                          <w:p w14:paraId="787C292F" w14:textId="6C364B77" w:rsidR="00A16DCF" w:rsidRDefault="00A16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72260" id="_x0000_s1029" type="#_x0000_t202" style="position:absolute;margin-left:12.15pt;margin-top:13.55pt;width:276pt;height:54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vtFQIAACcEAAAOAAAAZHJzL2Uyb0RvYy54bWysk99v2yAQx98n7X9AvC92srhJrThVly7T&#10;pO6H1O0PwIBjNMwxILGzv74HTtOo216m8YA4Dr7cfe5Y3QydJgfpvAJT0ekkp0QaDkKZXUW/f9u+&#10;WVL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">
                <v:textbox>
                  <w:txbxContent>
                    <w:p w14:paraId="1368A692" w14:textId="79FA1255" w:rsidR="00A16DCF" w:rsidRDefault="00A16DCF" w:rsidP="00305D8E">
                      <w:pPr>
                        <w:rPr>
                          <w:b/>
                          <w:bCs/>
                        </w:rPr>
                      </w:pPr>
                      <w:r w:rsidRPr="00305D8E">
                        <w:rPr>
                          <w:b/>
                          <w:bCs/>
                        </w:rPr>
                        <w:t>When do we need to do a DPIA?</w:t>
                      </w:r>
                    </w:p>
                    <w:p w14:paraId="6C041D8D" w14:textId="77777777" w:rsidR="00A16DCF" w:rsidRPr="00305D8E" w:rsidRDefault="00A16DCF" w:rsidP="00305D8E"/>
                    <w:p w14:paraId="30CAE48A" w14:textId="77777777" w:rsidR="00A16DCF" w:rsidRDefault="00A16DCF" w:rsidP="00305D8E">
                      <w:pPr>
                        <w:rPr>
                          <w:sz w:val="22"/>
                          <w:szCs w:val="22"/>
                        </w:rPr>
                      </w:pPr>
                      <w:r w:rsidRPr="00305D8E">
                        <w:rPr>
                          <w:sz w:val="22"/>
                          <w:szCs w:val="22"/>
                        </w:rPr>
                        <w:t>You must do a DPIA before you begin any type of processing which is “likely to result in a high risk”. This means that although the actual level of risk has not been assessed yet, you need to screen for factors which point to the potential for a widespread or serious impact on individuals.</w:t>
                      </w:r>
                    </w:p>
                    <w:p w14:paraId="204E5C4D" w14:textId="77777777" w:rsidR="00A16DCF" w:rsidRPr="00305D8E" w:rsidRDefault="00A16DCF" w:rsidP="00305D8E">
                      <w:pPr>
                        <w:rPr>
                          <w:sz w:val="22"/>
                          <w:szCs w:val="22"/>
                        </w:rPr>
                      </w:pPr>
                    </w:p>
                    <w:p w14:paraId="72AE5021" w14:textId="77777777" w:rsidR="00A16DCF" w:rsidRPr="00305D8E" w:rsidRDefault="00A16DCF" w:rsidP="00305D8E">
                      <w:pPr>
                        <w:rPr>
                          <w:sz w:val="22"/>
                          <w:szCs w:val="22"/>
                        </w:rPr>
                      </w:pPr>
                      <w:r w:rsidRPr="00305D8E">
                        <w:rPr>
                          <w:sz w:val="22"/>
                          <w:szCs w:val="22"/>
                        </w:rPr>
                        <w:t xml:space="preserve">In particular, the GDPR says you </w:t>
                      </w:r>
                      <w:r w:rsidRPr="00305D8E">
                        <w:rPr>
                          <w:sz w:val="22"/>
                          <w:szCs w:val="22"/>
                          <w:u w:val="single"/>
                        </w:rPr>
                        <w:t>must</w:t>
                      </w:r>
                      <w:r w:rsidRPr="00305D8E">
                        <w:rPr>
                          <w:sz w:val="22"/>
                          <w:szCs w:val="22"/>
                        </w:rPr>
                        <w:t xml:space="preserve"> do a DPIA if you plan to:</w:t>
                      </w:r>
                    </w:p>
                    <w:p w14:paraId="24450590" w14:textId="77777777" w:rsidR="00A16DCF" w:rsidRPr="00305D8E" w:rsidRDefault="00A16DCF" w:rsidP="00305D8E">
                      <w:pPr>
                        <w:numPr>
                          <w:ilvl w:val="0"/>
                          <w:numId w:val="7"/>
                        </w:numPr>
                        <w:rPr>
                          <w:sz w:val="22"/>
                          <w:szCs w:val="22"/>
                        </w:rPr>
                      </w:pPr>
                      <w:r w:rsidRPr="00305D8E">
                        <w:rPr>
                          <w:sz w:val="22"/>
                          <w:szCs w:val="22"/>
                        </w:rPr>
                        <w:t>use systematic and extensive profiling with significant effects;</w:t>
                      </w:r>
                    </w:p>
                    <w:p w14:paraId="06F33DA8" w14:textId="77777777" w:rsidR="00A16DCF" w:rsidRPr="00305D8E" w:rsidRDefault="00A16DCF" w:rsidP="00305D8E">
                      <w:pPr>
                        <w:numPr>
                          <w:ilvl w:val="0"/>
                          <w:numId w:val="7"/>
                        </w:numPr>
                        <w:rPr>
                          <w:sz w:val="22"/>
                          <w:szCs w:val="22"/>
                        </w:rPr>
                      </w:pPr>
                      <w:r w:rsidRPr="00305D8E">
                        <w:rPr>
                          <w:sz w:val="22"/>
                          <w:szCs w:val="22"/>
                        </w:rPr>
                        <w:t>process special category or criminal offence data on a large scale; or</w:t>
                      </w:r>
                    </w:p>
                    <w:p w14:paraId="3C910F6D" w14:textId="77777777" w:rsidR="00A16DCF" w:rsidRDefault="00A16DCF" w:rsidP="00305D8E">
                      <w:pPr>
                        <w:numPr>
                          <w:ilvl w:val="0"/>
                          <w:numId w:val="7"/>
                        </w:numPr>
                        <w:rPr>
                          <w:sz w:val="22"/>
                          <w:szCs w:val="22"/>
                        </w:rPr>
                      </w:pPr>
                      <w:r w:rsidRPr="00305D8E">
                        <w:rPr>
                          <w:sz w:val="22"/>
                          <w:szCs w:val="22"/>
                        </w:rPr>
                        <w:t>systematically monitor publicly accessible places on a large scale.</w:t>
                      </w:r>
                    </w:p>
                    <w:p w14:paraId="7937C817" w14:textId="77777777" w:rsidR="00A16DCF" w:rsidRPr="00305D8E" w:rsidRDefault="00A16DCF" w:rsidP="00305D8E">
                      <w:pPr>
                        <w:ind w:left="720"/>
                        <w:rPr>
                          <w:sz w:val="22"/>
                          <w:szCs w:val="22"/>
                        </w:rPr>
                      </w:pPr>
                    </w:p>
                    <w:p w14:paraId="2409A7AF" w14:textId="77777777" w:rsidR="00A16DCF" w:rsidRPr="00305D8E" w:rsidRDefault="00A16DCF" w:rsidP="00305D8E">
                      <w:pPr>
                        <w:rPr>
                          <w:sz w:val="22"/>
                          <w:szCs w:val="22"/>
                        </w:rPr>
                      </w:pPr>
                      <w:r w:rsidRPr="00305D8E">
                        <w:rPr>
                          <w:sz w:val="22"/>
                          <w:szCs w:val="22"/>
                        </w:rPr>
                        <w:t>The ICO also requires you to do a DPIA if you plan to:</w:t>
                      </w:r>
                    </w:p>
                    <w:p w14:paraId="2172AB4F" w14:textId="77777777" w:rsidR="00A16DCF" w:rsidRPr="00305D8E" w:rsidRDefault="00A16DCF" w:rsidP="00305D8E">
                      <w:pPr>
                        <w:numPr>
                          <w:ilvl w:val="0"/>
                          <w:numId w:val="8"/>
                        </w:numPr>
                        <w:rPr>
                          <w:sz w:val="22"/>
                          <w:szCs w:val="22"/>
                        </w:rPr>
                      </w:pPr>
                      <w:r w:rsidRPr="00305D8E">
                        <w:rPr>
                          <w:sz w:val="22"/>
                          <w:szCs w:val="22"/>
                        </w:rPr>
                        <w:t>use new technologies;</w:t>
                      </w:r>
                    </w:p>
                    <w:p w14:paraId="4722BB28" w14:textId="77777777" w:rsidR="00A16DCF" w:rsidRPr="00305D8E" w:rsidRDefault="00A16DCF" w:rsidP="00305D8E">
                      <w:pPr>
                        <w:numPr>
                          <w:ilvl w:val="0"/>
                          <w:numId w:val="8"/>
                        </w:numPr>
                        <w:rPr>
                          <w:sz w:val="22"/>
                          <w:szCs w:val="22"/>
                        </w:rPr>
                      </w:pPr>
                      <w:r w:rsidRPr="00305D8E">
                        <w:rPr>
                          <w:sz w:val="22"/>
                          <w:szCs w:val="22"/>
                        </w:rPr>
                        <w:t>use profiling or special category data to decide on access to services;</w:t>
                      </w:r>
                    </w:p>
                    <w:p w14:paraId="1A72D5FC" w14:textId="77777777" w:rsidR="00A16DCF" w:rsidRPr="00305D8E" w:rsidRDefault="00A16DCF" w:rsidP="00305D8E">
                      <w:pPr>
                        <w:numPr>
                          <w:ilvl w:val="0"/>
                          <w:numId w:val="8"/>
                        </w:numPr>
                        <w:rPr>
                          <w:sz w:val="22"/>
                          <w:szCs w:val="22"/>
                        </w:rPr>
                      </w:pPr>
                      <w:r w:rsidRPr="00305D8E">
                        <w:rPr>
                          <w:sz w:val="22"/>
                          <w:szCs w:val="22"/>
                        </w:rPr>
                        <w:t>profile individuals on a large scale;</w:t>
                      </w:r>
                    </w:p>
                    <w:p w14:paraId="4287DFF7" w14:textId="77777777" w:rsidR="00A16DCF" w:rsidRPr="00305D8E" w:rsidRDefault="00A16DCF" w:rsidP="00305D8E">
                      <w:pPr>
                        <w:numPr>
                          <w:ilvl w:val="0"/>
                          <w:numId w:val="8"/>
                        </w:numPr>
                        <w:rPr>
                          <w:sz w:val="22"/>
                          <w:szCs w:val="22"/>
                        </w:rPr>
                      </w:pPr>
                      <w:r w:rsidRPr="00305D8E">
                        <w:rPr>
                          <w:sz w:val="22"/>
                          <w:szCs w:val="22"/>
                        </w:rPr>
                        <w:t>process biometric data;</w:t>
                      </w:r>
                    </w:p>
                    <w:p w14:paraId="71A7E224" w14:textId="77777777" w:rsidR="00A16DCF" w:rsidRPr="00305D8E" w:rsidRDefault="00A16DCF" w:rsidP="00305D8E">
                      <w:pPr>
                        <w:numPr>
                          <w:ilvl w:val="0"/>
                          <w:numId w:val="8"/>
                        </w:numPr>
                        <w:rPr>
                          <w:sz w:val="22"/>
                          <w:szCs w:val="22"/>
                        </w:rPr>
                      </w:pPr>
                      <w:r w:rsidRPr="00305D8E">
                        <w:rPr>
                          <w:sz w:val="22"/>
                          <w:szCs w:val="22"/>
                        </w:rPr>
                        <w:t>process genetic data;</w:t>
                      </w:r>
                    </w:p>
                    <w:p w14:paraId="509B6FFF" w14:textId="77777777" w:rsidR="00A16DCF" w:rsidRPr="00305D8E" w:rsidRDefault="00A16DCF" w:rsidP="00305D8E">
                      <w:pPr>
                        <w:numPr>
                          <w:ilvl w:val="0"/>
                          <w:numId w:val="8"/>
                        </w:numPr>
                        <w:rPr>
                          <w:sz w:val="22"/>
                          <w:szCs w:val="22"/>
                        </w:rPr>
                      </w:pPr>
                      <w:r w:rsidRPr="00305D8E">
                        <w:rPr>
                          <w:sz w:val="22"/>
                          <w:szCs w:val="22"/>
                        </w:rPr>
                        <w:t>match data or combine datasets from different sources;</w:t>
                      </w:r>
                    </w:p>
                    <w:p w14:paraId="76245948" w14:textId="77777777" w:rsidR="00A16DCF" w:rsidRPr="00305D8E" w:rsidRDefault="00A16DCF" w:rsidP="00305D8E">
                      <w:pPr>
                        <w:numPr>
                          <w:ilvl w:val="0"/>
                          <w:numId w:val="8"/>
                        </w:numPr>
                        <w:rPr>
                          <w:sz w:val="22"/>
                          <w:szCs w:val="22"/>
                        </w:rPr>
                      </w:pPr>
                      <w:r w:rsidRPr="00305D8E">
                        <w:rPr>
                          <w:sz w:val="22"/>
                          <w:szCs w:val="22"/>
                        </w:rPr>
                        <w:t>collect personal data from a source other than the individual without providing them with a privacy notice (‘invisible processing’);</w:t>
                      </w:r>
                    </w:p>
                    <w:p w14:paraId="6B822294" w14:textId="77777777" w:rsidR="00A16DCF" w:rsidRPr="00305D8E" w:rsidRDefault="00A16DCF" w:rsidP="00305D8E">
                      <w:pPr>
                        <w:numPr>
                          <w:ilvl w:val="0"/>
                          <w:numId w:val="8"/>
                        </w:numPr>
                        <w:rPr>
                          <w:sz w:val="22"/>
                          <w:szCs w:val="22"/>
                        </w:rPr>
                      </w:pPr>
                      <w:r w:rsidRPr="00305D8E">
                        <w:rPr>
                          <w:sz w:val="22"/>
                          <w:szCs w:val="22"/>
                        </w:rPr>
                        <w:t>track individuals’ location or behaviour;</w:t>
                      </w:r>
                    </w:p>
                    <w:p w14:paraId="7A7578AE" w14:textId="77777777" w:rsidR="00A16DCF" w:rsidRPr="00305D8E" w:rsidRDefault="00A16DCF" w:rsidP="00305D8E">
                      <w:pPr>
                        <w:numPr>
                          <w:ilvl w:val="0"/>
                          <w:numId w:val="8"/>
                        </w:numPr>
                        <w:rPr>
                          <w:sz w:val="22"/>
                          <w:szCs w:val="22"/>
                        </w:rPr>
                      </w:pPr>
                      <w:r w:rsidRPr="00305D8E">
                        <w:rPr>
                          <w:sz w:val="22"/>
                          <w:szCs w:val="22"/>
                        </w:rPr>
                        <w:t>profile children or target services at them; or</w:t>
                      </w:r>
                    </w:p>
                    <w:p w14:paraId="07A3A13A" w14:textId="77777777" w:rsidR="00A16DCF" w:rsidRPr="00305D8E" w:rsidRDefault="00A16DCF" w:rsidP="00305D8E">
                      <w:pPr>
                        <w:numPr>
                          <w:ilvl w:val="0"/>
                          <w:numId w:val="8"/>
                        </w:numPr>
                        <w:rPr>
                          <w:sz w:val="22"/>
                          <w:szCs w:val="22"/>
                        </w:rPr>
                      </w:pPr>
                      <w:r w:rsidRPr="00305D8E">
                        <w:rPr>
                          <w:sz w:val="22"/>
                          <w:szCs w:val="22"/>
                        </w:rPr>
                        <w:t>process data that might endanger the individual’s physical health or safety in the event of a security breach.</w:t>
                      </w:r>
                    </w:p>
                    <w:p w14:paraId="787C292F" w14:textId="6C364B77" w:rsidR="00A16DCF" w:rsidRDefault="00A16DCF"/>
                  </w:txbxContent>
                </v:textbox>
                <w10:wrap type="square"/>
              </v:shape>
            </w:pict>
          </mc:Fallback>
        </mc:AlternateContent>
      </w:r>
    </w:p>
    <w:p w14:paraId="303A8057" w14:textId="6D4597AC" w:rsidR="00E11EB7" w:rsidRDefault="00E11EB7" w:rsidP="00582F58"/>
    <w:p w14:paraId="729C3669" w14:textId="41AAACF8" w:rsidR="00731B4D" w:rsidRDefault="00731B4D" w:rsidP="00582F58"/>
    <w:p w14:paraId="500B7BB4" w14:textId="71B5A071" w:rsidR="00731B4D" w:rsidRDefault="00731B4D" w:rsidP="00582F58"/>
    <w:p w14:paraId="63958620" w14:textId="1D9BF644" w:rsidR="00731B4D" w:rsidRDefault="00731B4D" w:rsidP="00582F58"/>
    <w:p w14:paraId="7A475C61" w14:textId="3B70A881" w:rsidR="00731B4D" w:rsidRDefault="00731B4D" w:rsidP="00582F58"/>
    <w:p w14:paraId="1EAFDE84" w14:textId="36664738" w:rsidR="00731B4D" w:rsidRDefault="00731B4D" w:rsidP="00582F58"/>
    <w:p w14:paraId="5BF8295F" w14:textId="03519E94" w:rsidR="00731B4D" w:rsidRDefault="00731B4D" w:rsidP="00582F58"/>
    <w:p w14:paraId="5A57FCEC" w14:textId="79405D5C" w:rsidR="00731B4D" w:rsidRDefault="00731B4D" w:rsidP="00582F58"/>
    <w:p w14:paraId="7C8EDAA6" w14:textId="1B3F6DE3" w:rsidR="00731B4D" w:rsidRDefault="00731B4D" w:rsidP="00582F58"/>
    <w:p w14:paraId="0C73BD7B" w14:textId="2A6BCDEF" w:rsidR="00582F58" w:rsidRDefault="00582F58" w:rsidP="00582F58"/>
    <w:p w14:paraId="4F38CC82" w14:textId="39BBBBC8" w:rsidR="00582F58" w:rsidRDefault="00582F58" w:rsidP="00582F58"/>
    <w:p w14:paraId="510A733D" w14:textId="383793EE" w:rsidR="00582F58" w:rsidRDefault="00582F58" w:rsidP="00582F58"/>
    <w:p w14:paraId="18F3C71A" w14:textId="60C35903" w:rsidR="00582F58" w:rsidRDefault="00582F58" w:rsidP="00582F58"/>
    <w:p w14:paraId="7F48BD4E" w14:textId="4CD48D07" w:rsidR="00731B4D" w:rsidRDefault="00731B4D" w:rsidP="00582F58"/>
    <w:p w14:paraId="249344A3" w14:textId="266BE14C" w:rsidR="00731B4D" w:rsidRDefault="00731B4D" w:rsidP="00582F58"/>
    <w:p w14:paraId="40BCD8E3" w14:textId="77777777" w:rsidR="00731B4D" w:rsidRDefault="00731B4D" w:rsidP="00582F58"/>
    <w:p w14:paraId="27D954BB" w14:textId="77777777" w:rsidR="00731B4D" w:rsidRDefault="00731B4D" w:rsidP="00582F58"/>
    <w:p w14:paraId="579462B9" w14:textId="77777777" w:rsidR="00731B4D" w:rsidRPr="00582F58" w:rsidRDefault="00731B4D" w:rsidP="00582F58"/>
    <w:p w14:paraId="480EDF26" w14:textId="77777777" w:rsidR="00305D8E" w:rsidRDefault="00305D8E" w:rsidP="00305D8E"/>
    <w:p w14:paraId="084E7466" w14:textId="77777777" w:rsidR="00CA58B2" w:rsidRPr="00205886" w:rsidRDefault="00BA4374" w:rsidP="00532421">
      <w:pPr>
        <w:pStyle w:val="Heading2"/>
      </w:pPr>
      <w:r>
        <w:lastRenderedPageBreak/>
        <w:t>DPIA</w:t>
      </w:r>
      <w:r w:rsidR="00CA58B2" w:rsidRPr="00205886">
        <w:t xml:space="preserve"> screening questions</w:t>
      </w:r>
      <w:bookmarkEnd w:id="0"/>
    </w:p>
    <w:p w14:paraId="259E60E2" w14:textId="77777777" w:rsidR="004F2CFB" w:rsidRDefault="004F2CFB" w:rsidP="00CA58B2"/>
    <w:p w14:paraId="44D4289F" w14:textId="77777777" w:rsidR="00A72634" w:rsidRDefault="00CA58B2" w:rsidP="00CA58B2">
      <w:r>
        <w:t xml:space="preserve">These questions are intended to help </w:t>
      </w:r>
      <w:r w:rsidR="00B119BE">
        <w:t>you</w:t>
      </w:r>
      <w:r>
        <w:t xml:space="preserve"> decide whether a </w:t>
      </w:r>
      <w:r w:rsidR="00BA4374">
        <w:t>D</w:t>
      </w:r>
      <w:r>
        <w:t xml:space="preserve">PIA is necessary. Answering ‘yes’ to any of these questions is an indication that a </w:t>
      </w:r>
      <w:r w:rsidR="00BA4374">
        <w:t>D</w:t>
      </w:r>
      <w:r>
        <w:t xml:space="preserve">PIA </w:t>
      </w:r>
      <w:r w:rsidR="00BA4374">
        <w:t>is required</w:t>
      </w:r>
      <w:r>
        <w:t>. You can expand on your answers as the project develops if you need to</w:t>
      </w:r>
      <w:r w:rsidR="00A72634">
        <w:t>.</w:t>
      </w:r>
    </w:p>
    <w:p w14:paraId="1A27451D" w14:textId="77777777" w:rsidR="00CA58B2" w:rsidRPr="00C26167" w:rsidRDefault="00CA58B2" w:rsidP="00CA58B2">
      <w:r>
        <w:t xml:space="preserve"> </w:t>
      </w:r>
    </w:p>
    <w:tbl>
      <w:tblPr>
        <w:tblStyle w:val="TableGrid"/>
        <w:tblW w:w="0" w:type="auto"/>
        <w:tblLook w:val="04A0" w:firstRow="1" w:lastRow="0" w:firstColumn="1" w:lastColumn="0" w:noHBand="0" w:noVBand="1"/>
      </w:tblPr>
      <w:tblGrid>
        <w:gridCol w:w="627"/>
        <w:gridCol w:w="3517"/>
        <w:gridCol w:w="424"/>
        <w:gridCol w:w="426"/>
        <w:gridCol w:w="3308"/>
      </w:tblGrid>
      <w:tr w:rsidR="004469C0" w14:paraId="7DF9C733" w14:textId="77777777" w:rsidTr="004469C0">
        <w:tc>
          <w:tcPr>
            <w:tcW w:w="562" w:type="dxa"/>
          </w:tcPr>
          <w:p w14:paraId="57E84AE8" w14:textId="263AAB9A" w:rsidR="004469C0" w:rsidRDefault="004469C0" w:rsidP="00CA58B2">
            <w:pPr>
              <w:rPr>
                <w:b/>
              </w:rPr>
            </w:pPr>
            <w:r>
              <w:rPr>
                <w:b/>
              </w:rPr>
              <w:t>No</w:t>
            </w:r>
          </w:p>
        </w:tc>
        <w:tc>
          <w:tcPr>
            <w:tcW w:w="3544" w:type="dxa"/>
          </w:tcPr>
          <w:p w14:paraId="058E8BBD" w14:textId="5414D13B" w:rsidR="004469C0" w:rsidRDefault="00431D89" w:rsidP="00CA58B2">
            <w:pPr>
              <w:rPr>
                <w:b/>
              </w:rPr>
            </w:pPr>
            <w:r>
              <w:rPr>
                <w:b/>
              </w:rPr>
              <w:t>Screening question</w:t>
            </w:r>
          </w:p>
        </w:tc>
        <w:tc>
          <w:tcPr>
            <w:tcW w:w="425" w:type="dxa"/>
          </w:tcPr>
          <w:p w14:paraId="489382E3" w14:textId="33D5F615" w:rsidR="004469C0" w:rsidRDefault="004469C0" w:rsidP="00CA58B2">
            <w:pPr>
              <w:rPr>
                <w:b/>
              </w:rPr>
            </w:pPr>
            <w:r>
              <w:rPr>
                <w:b/>
              </w:rPr>
              <w:t>Y</w:t>
            </w:r>
          </w:p>
        </w:tc>
        <w:tc>
          <w:tcPr>
            <w:tcW w:w="426" w:type="dxa"/>
          </w:tcPr>
          <w:p w14:paraId="5E112544" w14:textId="324E53E1" w:rsidR="004469C0" w:rsidRDefault="004469C0" w:rsidP="00CA58B2">
            <w:pPr>
              <w:rPr>
                <w:b/>
              </w:rPr>
            </w:pPr>
            <w:r>
              <w:rPr>
                <w:b/>
              </w:rPr>
              <w:t>N</w:t>
            </w:r>
          </w:p>
        </w:tc>
        <w:tc>
          <w:tcPr>
            <w:tcW w:w="3345" w:type="dxa"/>
          </w:tcPr>
          <w:p w14:paraId="52CF83A2" w14:textId="3DAB9C36" w:rsidR="004469C0" w:rsidRDefault="00431D89" w:rsidP="00CA58B2">
            <w:pPr>
              <w:rPr>
                <w:b/>
              </w:rPr>
            </w:pPr>
            <w:r>
              <w:rPr>
                <w:b/>
              </w:rPr>
              <w:t>Comments</w:t>
            </w:r>
          </w:p>
        </w:tc>
      </w:tr>
      <w:tr w:rsidR="004469C0" w14:paraId="691F5013" w14:textId="77777777" w:rsidTr="004469C0">
        <w:tc>
          <w:tcPr>
            <w:tcW w:w="562" w:type="dxa"/>
          </w:tcPr>
          <w:p w14:paraId="725BD833" w14:textId="4037BECC" w:rsidR="004469C0" w:rsidRDefault="00431D89" w:rsidP="00CA58B2">
            <w:pPr>
              <w:rPr>
                <w:b/>
              </w:rPr>
            </w:pPr>
            <w:r>
              <w:rPr>
                <w:b/>
              </w:rPr>
              <w:t>S1</w:t>
            </w:r>
          </w:p>
        </w:tc>
        <w:tc>
          <w:tcPr>
            <w:tcW w:w="3544" w:type="dxa"/>
          </w:tcPr>
          <w:p w14:paraId="4882134A" w14:textId="09B76AC1" w:rsidR="004469C0" w:rsidRDefault="00431D89" w:rsidP="00431D89">
            <w:pPr>
              <w:rPr>
                <w:b/>
              </w:rPr>
            </w:pPr>
            <w:r>
              <w:rPr>
                <w:rFonts w:cs="Segoe UI"/>
                <w:color w:val="000000"/>
                <w:sz w:val="20"/>
                <w:szCs w:val="20"/>
              </w:rPr>
              <w:t>Will the project involve the collection of information about individuals?</w:t>
            </w:r>
          </w:p>
        </w:tc>
        <w:tc>
          <w:tcPr>
            <w:tcW w:w="425" w:type="dxa"/>
          </w:tcPr>
          <w:p w14:paraId="412AD3FA" w14:textId="77777777" w:rsidR="004469C0" w:rsidRDefault="004469C0" w:rsidP="00CA58B2">
            <w:pPr>
              <w:rPr>
                <w:b/>
              </w:rPr>
            </w:pPr>
          </w:p>
        </w:tc>
        <w:tc>
          <w:tcPr>
            <w:tcW w:w="426" w:type="dxa"/>
          </w:tcPr>
          <w:p w14:paraId="2312EC59" w14:textId="77777777" w:rsidR="004469C0" w:rsidRDefault="004469C0" w:rsidP="00CA58B2">
            <w:pPr>
              <w:rPr>
                <w:b/>
              </w:rPr>
            </w:pPr>
          </w:p>
        </w:tc>
        <w:tc>
          <w:tcPr>
            <w:tcW w:w="3345" w:type="dxa"/>
          </w:tcPr>
          <w:p w14:paraId="2801D399" w14:textId="77777777" w:rsidR="004469C0" w:rsidRDefault="004469C0" w:rsidP="00CA58B2">
            <w:pPr>
              <w:rPr>
                <w:b/>
              </w:rPr>
            </w:pPr>
          </w:p>
        </w:tc>
      </w:tr>
      <w:tr w:rsidR="00431D89" w14:paraId="4FF0F68B" w14:textId="77777777" w:rsidTr="004469C0">
        <w:tc>
          <w:tcPr>
            <w:tcW w:w="562" w:type="dxa"/>
          </w:tcPr>
          <w:p w14:paraId="7BC5275E" w14:textId="3F2574FB" w:rsidR="00431D89" w:rsidRDefault="00431D89" w:rsidP="00CA58B2">
            <w:pPr>
              <w:rPr>
                <w:b/>
              </w:rPr>
            </w:pPr>
            <w:r>
              <w:rPr>
                <w:b/>
              </w:rPr>
              <w:t>S2</w:t>
            </w:r>
          </w:p>
        </w:tc>
        <w:tc>
          <w:tcPr>
            <w:tcW w:w="3544" w:type="dxa"/>
          </w:tcPr>
          <w:p w14:paraId="55844266" w14:textId="5C8716B9" w:rsidR="00431D89" w:rsidRDefault="00431D89" w:rsidP="00431D89">
            <w:pPr>
              <w:rPr>
                <w:rFonts w:cs="Segoe UI"/>
                <w:color w:val="000000"/>
                <w:sz w:val="20"/>
                <w:szCs w:val="20"/>
              </w:rPr>
            </w:pPr>
            <w:r>
              <w:rPr>
                <w:rFonts w:cs="Segoe UI"/>
                <w:color w:val="000000"/>
                <w:sz w:val="20"/>
                <w:szCs w:val="20"/>
              </w:rPr>
              <w:t>Will the project require individuals to provide information about themselves?</w:t>
            </w:r>
          </w:p>
        </w:tc>
        <w:tc>
          <w:tcPr>
            <w:tcW w:w="425" w:type="dxa"/>
          </w:tcPr>
          <w:p w14:paraId="4DF429A2" w14:textId="77777777" w:rsidR="00431D89" w:rsidRDefault="00431D89" w:rsidP="00CA58B2">
            <w:pPr>
              <w:rPr>
                <w:b/>
              </w:rPr>
            </w:pPr>
          </w:p>
        </w:tc>
        <w:tc>
          <w:tcPr>
            <w:tcW w:w="426" w:type="dxa"/>
          </w:tcPr>
          <w:p w14:paraId="2AEDF8E1" w14:textId="77777777" w:rsidR="00431D89" w:rsidRDefault="00431D89" w:rsidP="00CA58B2">
            <w:pPr>
              <w:rPr>
                <w:b/>
              </w:rPr>
            </w:pPr>
          </w:p>
        </w:tc>
        <w:tc>
          <w:tcPr>
            <w:tcW w:w="3345" w:type="dxa"/>
          </w:tcPr>
          <w:p w14:paraId="06719F17" w14:textId="77777777" w:rsidR="00431D89" w:rsidRDefault="00431D89" w:rsidP="00CA58B2">
            <w:pPr>
              <w:rPr>
                <w:b/>
              </w:rPr>
            </w:pPr>
          </w:p>
        </w:tc>
      </w:tr>
      <w:tr w:rsidR="00431D89" w14:paraId="6BC44C69" w14:textId="77777777" w:rsidTr="004469C0">
        <w:tc>
          <w:tcPr>
            <w:tcW w:w="562" w:type="dxa"/>
          </w:tcPr>
          <w:p w14:paraId="7A9DB1E9" w14:textId="5B05C417" w:rsidR="00431D89" w:rsidRDefault="00431D89" w:rsidP="00CA58B2">
            <w:pPr>
              <w:rPr>
                <w:b/>
              </w:rPr>
            </w:pPr>
            <w:r>
              <w:rPr>
                <w:b/>
              </w:rPr>
              <w:t>S3</w:t>
            </w:r>
          </w:p>
        </w:tc>
        <w:tc>
          <w:tcPr>
            <w:tcW w:w="3544" w:type="dxa"/>
          </w:tcPr>
          <w:p w14:paraId="0EBF3DC5" w14:textId="457FA248" w:rsidR="00431D89" w:rsidRDefault="00431D89" w:rsidP="00431D89">
            <w:pPr>
              <w:rPr>
                <w:rFonts w:cs="Segoe UI"/>
                <w:color w:val="000000"/>
                <w:sz w:val="20"/>
                <w:szCs w:val="20"/>
              </w:rPr>
            </w:pPr>
            <w:r>
              <w:rPr>
                <w:rFonts w:cs="Segoe UI"/>
                <w:color w:val="000000"/>
                <w:sz w:val="20"/>
                <w:szCs w:val="20"/>
              </w:rPr>
              <w:t>Will you be using information about individuals for a purpose that is not currently used for, or in a way it is not currently used?</w:t>
            </w:r>
          </w:p>
        </w:tc>
        <w:tc>
          <w:tcPr>
            <w:tcW w:w="425" w:type="dxa"/>
          </w:tcPr>
          <w:p w14:paraId="59B16770" w14:textId="77777777" w:rsidR="00431D89" w:rsidRDefault="00431D89" w:rsidP="00CA58B2">
            <w:pPr>
              <w:rPr>
                <w:b/>
              </w:rPr>
            </w:pPr>
          </w:p>
        </w:tc>
        <w:tc>
          <w:tcPr>
            <w:tcW w:w="426" w:type="dxa"/>
          </w:tcPr>
          <w:p w14:paraId="05DA085C" w14:textId="77777777" w:rsidR="00431D89" w:rsidRDefault="00431D89" w:rsidP="00CA58B2">
            <w:pPr>
              <w:rPr>
                <w:b/>
              </w:rPr>
            </w:pPr>
          </w:p>
        </w:tc>
        <w:tc>
          <w:tcPr>
            <w:tcW w:w="3345" w:type="dxa"/>
          </w:tcPr>
          <w:p w14:paraId="187F6EA4" w14:textId="77777777" w:rsidR="00431D89" w:rsidRDefault="00431D89" w:rsidP="00CA58B2">
            <w:pPr>
              <w:rPr>
                <w:b/>
              </w:rPr>
            </w:pPr>
          </w:p>
        </w:tc>
      </w:tr>
      <w:tr w:rsidR="00431D89" w14:paraId="5B91BF2F" w14:textId="77777777" w:rsidTr="004469C0">
        <w:tc>
          <w:tcPr>
            <w:tcW w:w="562" w:type="dxa"/>
          </w:tcPr>
          <w:p w14:paraId="6D521471" w14:textId="1596B0AD" w:rsidR="00431D89" w:rsidRDefault="00431D89" w:rsidP="00CA58B2">
            <w:pPr>
              <w:rPr>
                <w:b/>
              </w:rPr>
            </w:pPr>
            <w:r>
              <w:rPr>
                <w:b/>
              </w:rPr>
              <w:t>S4</w:t>
            </w:r>
          </w:p>
        </w:tc>
        <w:tc>
          <w:tcPr>
            <w:tcW w:w="3544" w:type="dxa"/>
          </w:tcPr>
          <w:p w14:paraId="00E72CF7" w14:textId="4C816D49" w:rsidR="00431D89" w:rsidRDefault="00431D89" w:rsidP="00431D89">
            <w:pPr>
              <w:rPr>
                <w:rFonts w:cs="Segoe UI"/>
                <w:color w:val="000000"/>
                <w:sz w:val="20"/>
                <w:szCs w:val="20"/>
              </w:rPr>
            </w:pPr>
            <w:r>
              <w:rPr>
                <w:rFonts w:cs="Segoe UI"/>
                <w:color w:val="000000"/>
                <w:sz w:val="20"/>
                <w:szCs w:val="20"/>
              </w:rPr>
              <w:t>Does the project introduce new or significantly change the way in which personal data about a large number of individuals is handled?</w:t>
            </w:r>
          </w:p>
        </w:tc>
        <w:tc>
          <w:tcPr>
            <w:tcW w:w="425" w:type="dxa"/>
          </w:tcPr>
          <w:p w14:paraId="3FB4A139" w14:textId="77777777" w:rsidR="00431D89" w:rsidRDefault="00431D89" w:rsidP="00CA58B2">
            <w:pPr>
              <w:rPr>
                <w:b/>
              </w:rPr>
            </w:pPr>
          </w:p>
        </w:tc>
        <w:tc>
          <w:tcPr>
            <w:tcW w:w="426" w:type="dxa"/>
          </w:tcPr>
          <w:p w14:paraId="0F99E8F8" w14:textId="77777777" w:rsidR="00431D89" w:rsidRDefault="00431D89" w:rsidP="00CA58B2">
            <w:pPr>
              <w:rPr>
                <w:b/>
              </w:rPr>
            </w:pPr>
          </w:p>
        </w:tc>
        <w:tc>
          <w:tcPr>
            <w:tcW w:w="3345" w:type="dxa"/>
          </w:tcPr>
          <w:p w14:paraId="1E8B2832" w14:textId="77777777" w:rsidR="00431D89" w:rsidRDefault="00431D89" w:rsidP="00CA58B2">
            <w:pPr>
              <w:rPr>
                <w:b/>
              </w:rPr>
            </w:pPr>
          </w:p>
        </w:tc>
      </w:tr>
      <w:tr w:rsidR="00431D89" w14:paraId="2B283903" w14:textId="77777777" w:rsidTr="004469C0">
        <w:tc>
          <w:tcPr>
            <w:tcW w:w="562" w:type="dxa"/>
          </w:tcPr>
          <w:p w14:paraId="081707A8" w14:textId="506F54AA" w:rsidR="00431D89" w:rsidRDefault="00431D89" w:rsidP="00CA58B2">
            <w:pPr>
              <w:rPr>
                <w:b/>
              </w:rPr>
            </w:pPr>
            <w:r>
              <w:rPr>
                <w:b/>
              </w:rPr>
              <w:t>S5</w:t>
            </w:r>
          </w:p>
        </w:tc>
        <w:tc>
          <w:tcPr>
            <w:tcW w:w="3544" w:type="dxa"/>
          </w:tcPr>
          <w:p w14:paraId="768D5BEB" w14:textId="1C4A6E27" w:rsidR="00431D89" w:rsidRDefault="00431D89" w:rsidP="00431D89">
            <w:pPr>
              <w:rPr>
                <w:rFonts w:cs="Segoe UI"/>
                <w:color w:val="000000"/>
                <w:sz w:val="20"/>
                <w:szCs w:val="20"/>
              </w:rPr>
            </w:pPr>
            <w:r>
              <w:rPr>
                <w:rFonts w:cs="Segoe UI"/>
                <w:color w:val="000000"/>
                <w:sz w:val="20"/>
                <w:szCs w:val="20"/>
              </w:rPr>
              <w:t>Does the project introduce new or additional information technologies that can reveal an individual’s identity and has the potential to affect that person’s privacy?</w:t>
            </w:r>
          </w:p>
        </w:tc>
        <w:tc>
          <w:tcPr>
            <w:tcW w:w="425" w:type="dxa"/>
          </w:tcPr>
          <w:p w14:paraId="280C46CD" w14:textId="77777777" w:rsidR="00431D89" w:rsidRDefault="00431D89" w:rsidP="00CA58B2">
            <w:pPr>
              <w:rPr>
                <w:b/>
              </w:rPr>
            </w:pPr>
          </w:p>
        </w:tc>
        <w:tc>
          <w:tcPr>
            <w:tcW w:w="426" w:type="dxa"/>
          </w:tcPr>
          <w:p w14:paraId="7A04E6D5" w14:textId="77777777" w:rsidR="00431D89" w:rsidRDefault="00431D89" w:rsidP="00CA58B2">
            <w:pPr>
              <w:rPr>
                <w:b/>
              </w:rPr>
            </w:pPr>
          </w:p>
        </w:tc>
        <w:tc>
          <w:tcPr>
            <w:tcW w:w="3345" w:type="dxa"/>
          </w:tcPr>
          <w:p w14:paraId="29187AB5" w14:textId="77777777" w:rsidR="00431D89" w:rsidRDefault="00431D89" w:rsidP="00CA58B2">
            <w:pPr>
              <w:rPr>
                <w:b/>
              </w:rPr>
            </w:pPr>
          </w:p>
        </w:tc>
      </w:tr>
      <w:tr w:rsidR="00431D89" w14:paraId="5DEEF234" w14:textId="77777777" w:rsidTr="004469C0">
        <w:tc>
          <w:tcPr>
            <w:tcW w:w="562" w:type="dxa"/>
          </w:tcPr>
          <w:p w14:paraId="0F2ADA47" w14:textId="28324202" w:rsidR="00431D89" w:rsidRDefault="00431D89" w:rsidP="00CA58B2">
            <w:pPr>
              <w:rPr>
                <w:b/>
              </w:rPr>
            </w:pPr>
            <w:r>
              <w:rPr>
                <w:b/>
              </w:rPr>
              <w:t>S6</w:t>
            </w:r>
          </w:p>
        </w:tc>
        <w:tc>
          <w:tcPr>
            <w:tcW w:w="3544" w:type="dxa"/>
          </w:tcPr>
          <w:p w14:paraId="7A049DCC" w14:textId="6E707F78" w:rsidR="00431D89" w:rsidRDefault="00431D89" w:rsidP="00431D89">
            <w:pPr>
              <w:rPr>
                <w:rFonts w:cs="Segoe UI"/>
                <w:color w:val="000000"/>
                <w:sz w:val="20"/>
                <w:szCs w:val="20"/>
              </w:rPr>
            </w:pPr>
            <w:r>
              <w:rPr>
                <w:rFonts w:cs="Segoe UI"/>
                <w:color w:val="000000"/>
                <w:sz w:val="20"/>
                <w:szCs w:val="20"/>
              </w:rPr>
              <w:t>Does the project involve the use of systematic and extensive profiling or automated decision making to make significant decisions about people?</w:t>
            </w:r>
          </w:p>
        </w:tc>
        <w:tc>
          <w:tcPr>
            <w:tcW w:w="425" w:type="dxa"/>
          </w:tcPr>
          <w:p w14:paraId="1E2695CF" w14:textId="77777777" w:rsidR="00431D89" w:rsidRDefault="00431D89" w:rsidP="00CA58B2">
            <w:pPr>
              <w:rPr>
                <w:b/>
              </w:rPr>
            </w:pPr>
          </w:p>
        </w:tc>
        <w:tc>
          <w:tcPr>
            <w:tcW w:w="426" w:type="dxa"/>
          </w:tcPr>
          <w:p w14:paraId="494DD747" w14:textId="77777777" w:rsidR="00431D89" w:rsidRDefault="00431D89" w:rsidP="00CA58B2">
            <w:pPr>
              <w:rPr>
                <w:b/>
              </w:rPr>
            </w:pPr>
          </w:p>
        </w:tc>
        <w:tc>
          <w:tcPr>
            <w:tcW w:w="3345" w:type="dxa"/>
          </w:tcPr>
          <w:p w14:paraId="4A4897A8" w14:textId="77777777" w:rsidR="00431D89" w:rsidRDefault="00431D89" w:rsidP="00CA58B2">
            <w:pPr>
              <w:rPr>
                <w:b/>
              </w:rPr>
            </w:pPr>
          </w:p>
        </w:tc>
      </w:tr>
      <w:tr w:rsidR="00431D89" w14:paraId="631ED2A2" w14:textId="77777777" w:rsidTr="004469C0">
        <w:tc>
          <w:tcPr>
            <w:tcW w:w="562" w:type="dxa"/>
          </w:tcPr>
          <w:p w14:paraId="239456E0" w14:textId="5CE9A3A9" w:rsidR="00431D89" w:rsidRDefault="00431D89" w:rsidP="00CA58B2">
            <w:pPr>
              <w:rPr>
                <w:b/>
              </w:rPr>
            </w:pPr>
            <w:r>
              <w:rPr>
                <w:b/>
              </w:rPr>
              <w:t>S7</w:t>
            </w:r>
          </w:p>
        </w:tc>
        <w:tc>
          <w:tcPr>
            <w:tcW w:w="3544" w:type="dxa"/>
          </w:tcPr>
          <w:p w14:paraId="0CD5985C" w14:textId="6CD70C5C" w:rsidR="00431D89" w:rsidRDefault="00431D89" w:rsidP="00431D89">
            <w:pPr>
              <w:rPr>
                <w:rFonts w:cs="Segoe UI"/>
                <w:color w:val="000000"/>
                <w:sz w:val="20"/>
                <w:szCs w:val="20"/>
              </w:rPr>
            </w:pPr>
            <w:r>
              <w:rPr>
                <w:rFonts w:cs="Segoe UI"/>
                <w:color w:val="000000"/>
                <w:sz w:val="20"/>
                <w:szCs w:val="20"/>
              </w:rPr>
              <w:t>Will you be processing special category data or criminal offence data on a large scale?</w:t>
            </w:r>
          </w:p>
        </w:tc>
        <w:tc>
          <w:tcPr>
            <w:tcW w:w="425" w:type="dxa"/>
          </w:tcPr>
          <w:p w14:paraId="7942BD40" w14:textId="77777777" w:rsidR="00431D89" w:rsidRDefault="00431D89" w:rsidP="00CA58B2">
            <w:pPr>
              <w:rPr>
                <w:b/>
              </w:rPr>
            </w:pPr>
          </w:p>
        </w:tc>
        <w:tc>
          <w:tcPr>
            <w:tcW w:w="426" w:type="dxa"/>
          </w:tcPr>
          <w:p w14:paraId="10632ECF" w14:textId="77777777" w:rsidR="00431D89" w:rsidRDefault="00431D89" w:rsidP="00CA58B2">
            <w:pPr>
              <w:rPr>
                <w:b/>
              </w:rPr>
            </w:pPr>
          </w:p>
        </w:tc>
        <w:tc>
          <w:tcPr>
            <w:tcW w:w="3345" w:type="dxa"/>
          </w:tcPr>
          <w:p w14:paraId="4807824E" w14:textId="77777777" w:rsidR="00431D89" w:rsidRDefault="00431D89" w:rsidP="00CA58B2">
            <w:pPr>
              <w:rPr>
                <w:b/>
              </w:rPr>
            </w:pPr>
          </w:p>
        </w:tc>
      </w:tr>
      <w:tr w:rsidR="00431D89" w14:paraId="4402E3EF" w14:textId="77777777" w:rsidTr="004469C0">
        <w:tc>
          <w:tcPr>
            <w:tcW w:w="562" w:type="dxa"/>
          </w:tcPr>
          <w:p w14:paraId="129AE26F" w14:textId="0254E6B6" w:rsidR="00431D89" w:rsidRDefault="00431D89" w:rsidP="00CA58B2">
            <w:pPr>
              <w:rPr>
                <w:b/>
              </w:rPr>
            </w:pPr>
            <w:r>
              <w:rPr>
                <w:b/>
              </w:rPr>
              <w:t>S8</w:t>
            </w:r>
          </w:p>
        </w:tc>
        <w:tc>
          <w:tcPr>
            <w:tcW w:w="3544" w:type="dxa"/>
          </w:tcPr>
          <w:p w14:paraId="5AED7ABD" w14:textId="110229AC" w:rsidR="00431D89" w:rsidRDefault="00431D89" w:rsidP="00431D89">
            <w:pPr>
              <w:rPr>
                <w:rFonts w:cs="Segoe UI"/>
                <w:color w:val="000000"/>
                <w:sz w:val="20"/>
                <w:szCs w:val="20"/>
              </w:rPr>
            </w:pPr>
            <w:r>
              <w:rPr>
                <w:rFonts w:cs="Segoe UI"/>
                <w:color w:val="000000"/>
                <w:sz w:val="20"/>
                <w:szCs w:val="20"/>
              </w:rPr>
              <w:t>Will you be systematically monitoring a publicly accessible place on a large scale?</w:t>
            </w:r>
          </w:p>
        </w:tc>
        <w:tc>
          <w:tcPr>
            <w:tcW w:w="425" w:type="dxa"/>
          </w:tcPr>
          <w:p w14:paraId="638A8A43" w14:textId="77777777" w:rsidR="00431D89" w:rsidRDefault="00431D89" w:rsidP="00CA58B2">
            <w:pPr>
              <w:rPr>
                <w:b/>
              </w:rPr>
            </w:pPr>
          </w:p>
        </w:tc>
        <w:tc>
          <w:tcPr>
            <w:tcW w:w="426" w:type="dxa"/>
          </w:tcPr>
          <w:p w14:paraId="54E711DE" w14:textId="77777777" w:rsidR="00431D89" w:rsidRDefault="00431D89" w:rsidP="00CA58B2">
            <w:pPr>
              <w:rPr>
                <w:b/>
              </w:rPr>
            </w:pPr>
          </w:p>
        </w:tc>
        <w:tc>
          <w:tcPr>
            <w:tcW w:w="3345" w:type="dxa"/>
          </w:tcPr>
          <w:p w14:paraId="3FA55035" w14:textId="77777777" w:rsidR="00431D89" w:rsidRDefault="00431D89" w:rsidP="00CA58B2">
            <w:pPr>
              <w:rPr>
                <w:b/>
              </w:rPr>
            </w:pPr>
          </w:p>
        </w:tc>
      </w:tr>
      <w:tr w:rsidR="00431D89" w14:paraId="5C5C55A6" w14:textId="77777777" w:rsidTr="004469C0">
        <w:tc>
          <w:tcPr>
            <w:tcW w:w="562" w:type="dxa"/>
          </w:tcPr>
          <w:p w14:paraId="57307333" w14:textId="491232C6" w:rsidR="00431D89" w:rsidRDefault="00431D89" w:rsidP="00CA58B2">
            <w:pPr>
              <w:rPr>
                <w:b/>
              </w:rPr>
            </w:pPr>
            <w:r>
              <w:rPr>
                <w:b/>
              </w:rPr>
              <w:t>S9</w:t>
            </w:r>
          </w:p>
        </w:tc>
        <w:tc>
          <w:tcPr>
            <w:tcW w:w="3544" w:type="dxa"/>
          </w:tcPr>
          <w:p w14:paraId="78C05433" w14:textId="1B0575E4" w:rsidR="00431D89" w:rsidRDefault="00431D89" w:rsidP="00431D89">
            <w:pPr>
              <w:rPr>
                <w:rFonts w:cs="Segoe UI"/>
                <w:color w:val="000000"/>
                <w:sz w:val="20"/>
                <w:szCs w:val="20"/>
              </w:rPr>
            </w:pPr>
            <w:r>
              <w:rPr>
                <w:rFonts w:cs="Segoe UI"/>
                <w:color w:val="000000"/>
                <w:sz w:val="20"/>
                <w:szCs w:val="20"/>
              </w:rPr>
              <w:t>Does the project involve the use of new technologies?</w:t>
            </w:r>
          </w:p>
        </w:tc>
        <w:tc>
          <w:tcPr>
            <w:tcW w:w="425" w:type="dxa"/>
          </w:tcPr>
          <w:p w14:paraId="056B1F38" w14:textId="77777777" w:rsidR="00431D89" w:rsidRDefault="00431D89" w:rsidP="00CA58B2">
            <w:pPr>
              <w:rPr>
                <w:b/>
              </w:rPr>
            </w:pPr>
          </w:p>
        </w:tc>
        <w:tc>
          <w:tcPr>
            <w:tcW w:w="426" w:type="dxa"/>
          </w:tcPr>
          <w:p w14:paraId="79995007" w14:textId="77777777" w:rsidR="00431D89" w:rsidRDefault="00431D89" w:rsidP="00CA58B2">
            <w:pPr>
              <w:rPr>
                <w:b/>
              </w:rPr>
            </w:pPr>
          </w:p>
        </w:tc>
        <w:tc>
          <w:tcPr>
            <w:tcW w:w="3345" w:type="dxa"/>
          </w:tcPr>
          <w:p w14:paraId="09A00E96" w14:textId="77777777" w:rsidR="00431D89" w:rsidRDefault="00431D89" w:rsidP="00CA58B2">
            <w:pPr>
              <w:rPr>
                <w:b/>
              </w:rPr>
            </w:pPr>
          </w:p>
        </w:tc>
      </w:tr>
      <w:tr w:rsidR="00431D89" w14:paraId="3AE0129F" w14:textId="77777777" w:rsidTr="004469C0">
        <w:tc>
          <w:tcPr>
            <w:tcW w:w="562" w:type="dxa"/>
          </w:tcPr>
          <w:p w14:paraId="72C09DD6" w14:textId="13495F5F" w:rsidR="00431D89" w:rsidRDefault="00431D89" w:rsidP="00CA58B2">
            <w:pPr>
              <w:rPr>
                <w:b/>
              </w:rPr>
            </w:pPr>
            <w:r>
              <w:rPr>
                <w:b/>
              </w:rPr>
              <w:t>S10</w:t>
            </w:r>
          </w:p>
        </w:tc>
        <w:tc>
          <w:tcPr>
            <w:tcW w:w="3544" w:type="dxa"/>
          </w:tcPr>
          <w:p w14:paraId="62742159" w14:textId="3B886D77" w:rsidR="00431D89" w:rsidRDefault="00431D89" w:rsidP="00431D89">
            <w:pPr>
              <w:rPr>
                <w:rFonts w:cs="Segoe UI"/>
                <w:color w:val="000000"/>
                <w:sz w:val="20"/>
                <w:szCs w:val="20"/>
              </w:rPr>
            </w:pPr>
            <w:r>
              <w:rPr>
                <w:rFonts w:cs="Segoe UI"/>
                <w:color w:val="000000"/>
                <w:sz w:val="20"/>
                <w:szCs w:val="20"/>
              </w:rPr>
              <w:t>Does the project involve profiling, automated decision-making or special category data to help make decisions on someone’s access to a service, opportunity or benefit?</w:t>
            </w:r>
          </w:p>
        </w:tc>
        <w:tc>
          <w:tcPr>
            <w:tcW w:w="425" w:type="dxa"/>
          </w:tcPr>
          <w:p w14:paraId="1C304CA5" w14:textId="77777777" w:rsidR="00431D89" w:rsidRDefault="00431D89" w:rsidP="00CA58B2">
            <w:pPr>
              <w:rPr>
                <w:b/>
              </w:rPr>
            </w:pPr>
          </w:p>
        </w:tc>
        <w:tc>
          <w:tcPr>
            <w:tcW w:w="426" w:type="dxa"/>
          </w:tcPr>
          <w:p w14:paraId="03F90C58" w14:textId="77777777" w:rsidR="00431D89" w:rsidRDefault="00431D89" w:rsidP="00CA58B2">
            <w:pPr>
              <w:rPr>
                <w:b/>
              </w:rPr>
            </w:pPr>
          </w:p>
        </w:tc>
        <w:tc>
          <w:tcPr>
            <w:tcW w:w="3345" w:type="dxa"/>
          </w:tcPr>
          <w:p w14:paraId="045B3A81" w14:textId="77777777" w:rsidR="00431D89" w:rsidRDefault="00431D89" w:rsidP="00CA58B2">
            <w:pPr>
              <w:rPr>
                <w:b/>
              </w:rPr>
            </w:pPr>
          </w:p>
        </w:tc>
      </w:tr>
      <w:tr w:rsidR="00431D89" w14:paraId="46F3B033" w14:textId="77777777" w:rsidTr="004469C0">
        <w:tc>
          <w:tcPr>
            <w:tcW w:w="562" w:type="dxa"/>
          </w:tcPr>
          <w:p w14:paraId="004E51D9" w14:textId="1A3E9360" w:rsidR="00431D89" w:rsidRDefault="00431D89" w:rsidP="00CA58B2">
            <w:pPr>
              <w:rPr>
                <w:b/>
              </w:rPr>
            </w:pPr>
            <w:r>
              <w:rPr>
                <w:b/>
              </w:rPr>
              <w:t>S11</w:t>
            </w:r>
          </w:p>
        </w:tc>
        <w:tc>
          <w:tcPr>
            <w:tcW w:w="3544" w:type="dxa"/>
          </w:tcPr>
          <w:p w14:paraId="57A69160" w14:textId="4F41B3D3" w:rsidR="00431D89" w:rsidRDefault="00431D89" w:rsidP="00431D89">
            <w:pPr>
              <w:rPr>
                <w:rFonts w:cs="Segoe UI"/>
                <w:color w:val="000000"/>
                <w:sz w:val="20"/>
                <w:szCs w:val="20"/>
              </w:rPr>
            </w:pPr>
            <w:r>
              <w:rPr>
                <w:rFonts w:cs="Segoe UI"/>
                <w:color w:val="000000"/>
                <w:sz w:val="20"/>
                <w:szCs w:val="20"/>
              </w:rPr>
              <w:t xml:space="preserve">Do you intend to carry out profiling on a large </w:t>
            </w:r>
            <w:r w:rsidR="00A16DCF">
              <w:rPr>
                <w:rFonts w:cs="Segoe UI"/>
                <w:color w:val="000000"/>
                <w:sz w:val="20"/>
                <w:szCs w:val="20"/>
              </w:rPr>
              <w:t>scale?</w:t>
            </w:r>
          </w:p>
        </w:tc>
        <w:tc>
          <w:tcPr>
            <w:tcW w:w="425" w:type="dxa"/>
          </w:tcPr>
          <w:p w14:paraId="2C23FBC6" w14:textId="77777777" w:rsidR="00431D89" w:rsidRDefault="00431D89" w:rsidP="00CA58B2">
            <w:pPr>
              <w:rPr>
                <w:b/>
              </w:rPr>
            </w:pPr>
          </w:p>
        </w:tc>
        <w:tc>
          <w:tcPr>
            <w:tcW w:w="426" w:type="dxa"/>
          </w:tcPr>
          <w:p w14:paraId="7B7EB25E" w14:textId="77777777" w:rsidR="00431D89" w:rsidRDefault="00431D89" w:rsidP="00CA58B2">
            <w:pPr>
              <w:rPr>
                <w:b/>
              </w:rPr>
            </w:pPr>
          </w:p>
        </w:tc>
        <w:tc>
          <w:tcPr>
            <w:tcW w:w="3345" w:type="dxa"/>
          </w:tcPr>
          <w:p w14:paraId="468DBF60" w14:textId="77777777" w:rsidR="00431D89" w:rsidRDefault="00431D89" w:rsidP="00CA58B2">
            <w:pPr>
              <w:rPr>
                <w:b/>
              </w:rPr>
            </w:pPr>
          </w:p>
        </w:tc>
      </w:tr>
      <w:tr w:rsidR="00431D89" w14:paraId="6E654FB7" w14:textId="77777777" w:rsidTr="004469C0">
        <w:tc>
          <w:tcPr>
            <w:tcW w:w="562" w:type="dxa"/>
          </w:tcPr>
          <w:p w14:paraId="1836356E" w14:textId="4F368120" w:rsidR="00431D89" w:rsidRDefault="00431D89" w:rsidP="00CA58B2">
            <w:pPr>
              <w:rPr>
                <w:b/>
              </w:rPr>
            </w:pPr>
            <w:r>
              <w:rPr>
                <w:b/>
              </w:rPr>
              <w:t>S12</w:t>
            </w:r>
          </w:p>
        </w:tc>
        <w:tc>
          <w:tcPr>
            <w:tcW w:w="3544" w:type="dxa"/>
          </w:tcPr>
          <w:p w14:paraId="72AC7F32" w14:textId="05A9B151" w:rsidR="00431D89" w:rsidRDefault="00431D89" w:rsidP="00431D89">
            <w:pPr>
              <w:rPr>
                <w:rFonts w:cs="Segoe UI"/>
                <w:color w:val="000000"/>
                <w:sz w:val="20"/>
                <w:szCs w:val="20"/>
              </w:rPr>
            </w:pPr>
            <w:r>
              <w:rPr>
                <w:rFonts w:cs="Segoe UI"/>
                <w:color w:val="000000"/>
                <w:sz w:val="20"/>
                <w:szCs w:val="20"/>
              </w:rPr>
              <w:t>Will you be processing biometric or genetic data?</w:t>
            </w:r>
          </w:p>
        </w:tc>
        <w:tc>
          <w:tcPr>
            <w:tcW w:w="425" w:type="dxa"/>
          </w:tcPr>
          <w:p w14:paraId="5E9890E1" w14:textId="77777777" w:rsidR="00431D89" w:rsidRDefault="00431D89" w:rsidP="00CA58B2">
            <w:pPr>
              <w:rPr>
                <w:b/>
              </w:rPr>
            </w:pPr>
          </w:p>
        </w:tc>
        <w:tc>
          <w:tcPr>
            <w:tcW w:w="426" w:type="dxa"/>
          </w:tcPr>
          <w:p w14:paraId="1DFB0159" w14:textId="77777777" w:rsidR="00431D89" w:rsidRDefault="00431D89" w:rsidP="00CA58B2">
            <w:pPr>
              <w:rPr>
                <w:b/>
              </w:rPr>
            </w:pPr>
          </w:p>
        </w:tc>
        <w:tc>
          <w:tcPr>
            <w:tcW w:w="3345" w:type="dxa"/>
          </w:tcPr>
          <w:p w14:paraId="416F859B" w14:textId="77777777" w:rsidR="00431D89" w:rsidRDefault="00431D89" w:rsidP="00CA58B2">
            <w:pPr>
              <w:rPr>
                <w:b/>
              </w:rPr>
            </w:pPr>
          </w:p>
        </w:tc>
      </w:tr>
      <w:tr w:rsidR="00431D89" w14:paraId="1A71B29D" w14:textId="77777777" w:rsidTr="004469C0">
        <w:tc>
          <w:tcPr>
            <w:tcW w:w="562" w:type="dxa"/>
          </w:tcPr>
          <w:p w14:paraId="59E725A4" w14:textId="2E804DEF" w:rsidR="00431D89" w:rsidRDefault="00431D89" w:rsidP="00CA58B2">
            <w:pPr>
              <w:rPr>
                <w:b/>
              </w:rPr>
            </w:pPr>
            <w:r>
              <w:rPr>
                <w:b/>
              </w:rPr>
              <w:lastRenderedPageBreak/>
              <w:t>S13</w:t>
            </w:r>
          </w:p>
        </w:tc>
        <w:tc>
          <w:tcPr>
            <w:tcW w:w="3544" w:type="dxa"/>
          </w:tcPr>
          <w:p w14:paraId="139BF1FB" w14:textId="2456CE4C" w:rsidR="00431D89" w:rsidRDefault="00431D89" w:rsidP="00431D89">
            <w:pPr>
              <w:rPr>
                <w:rFonts w:cs="Segoe UI"/>
                <w:color w:val="000000"/>
                <w:sz w:val="20"/>
                <w:szCs w:val="20"/>
              </w:rPr>
            </w:pPr>
            <w:r>
              <w:rPr>
                <w:rFonts w:cs="Segoe UI"/>
                <w:color w:val="000000"/>
                <w:sz w:val="20"/>
                <w:szCs w:val="20"/>
              </w:rPr>
              <w:t>Does the pr</w:t>
            </w:r>
            <w:r w:rsidR="00A16DCF">
              <w:rPr>
                <w:rFonts w:cs="Segoe UI"/>
                <w:color w:val="000000"/>
                <w:sz w:val="20"/>
                <w:szCs w:val="20"/>
              </w:rPr>
              <w:t>o</w:t>
            </w:r>
            <w:r>
              <w:rPr>
                <w:rFonts w:cs="Segoe UI"/>
                <w:color w:val="000000"/>
                <w:sz w:val="20"/>
                <w:szCs w:val="20"/>
              </w:rPr>
              <w:t>ject involve combining</w:t>
            </w:r>
            <w:r w:rsidR="009C5B57">
              <w:rPr>
                <w:rFonts w:cs="Segoe UI"/>
                <w:color w:val="000000"/>
                <w:sz w:val="20"/>
                <w:szCs w:val="20"/>
              </w:rPr>
              <w:t>, comparing</w:t>
            </w:r>
            <w:r>
              <w:rPr>
                <w:rFonts w:cs="Segoe UI"/>
                <w:color w:val="000000"/>
                <w:sz w:val="20"/>
                <w:szCs w:val="20"/>
              </w:rPr>
              <w:t xml:space="preserve"> or matching data from multiple sources?</w:t>
            </w:r>
          </w:p>
        </w:tc>
        <w:tc>
          <w:tcPr>
            <w:tcW w:w="425" w:type="dxa"/>
          </w:tcPr>
          <w:p w14:paraId="609ED5CA" w14:textId="77777777" w:rsidR="00431D89" w:rsidRDefault="00431D89" w:rsidP="00CA58B2">
            <w:pPr>
              <w:rPr>
                <w:b/>
              </w:rPr>
            </w:pPr>
          </w:p>
        </w:tc>
        <w:tc>
          <w:tcPr>
            <w:tcW w:w="426" w:type="dxa"/>
          </w:tcPr>
          <w:p w14:paraId="487C9BA5" w14:textId="77777777" w:rsidR="00431D89" w:rsidRDefault="00431D89" w:rsidP="00CA58B2">
            <w:pPr>
              <w:rPr>
                <w:b/>
              </w:rPr>
            </w:pPr>
          </w:p>
        </w:tc>
        <w:tc>
          <w:tcPr>
            <w:tcW w:w="3345" w:type="dxa"/>
          </w:tcPr>
          <w:p w14:paraId="6F6BED0B" w14:textId="77777777" w:rsidR="00431D89" w:rsidRDefault="00431D89" w:rsidP="00CA58B2">
            <w:pPr>
              <w:rPr>
                <w:b/>
              </w:rPr>
            </w:pPr>
          </w:p>
        </w:tc>
      </w:tr>
      <w:tr w:rsidR="00431D89" w14:paraId="251FC972" w14:textId="77777777" w:rsidTr="004469C0">
        <w:tc>
          <w:tcPr>
            <w:tcW w:w="562" w:type="dxa"/>
          </w:tcPr>
          <w:p w14:paraId="4D9C87DC" w14:textId="473E0EEA" w:rsidR="00431D89" w:rsidRDefault="00431D89" w:rsidP="00CA58B2">
            <w:pPr>
              <w:rPr>
                <w:b/>
              </w:rPr>
            </w:pPr>
            <w:r>
              <w:rPr>
                <w:b/>
              </w:rPr>
              <w:t>S14</w:t>
            </w:r>
          </w:p>
        </w:tc>
        <w:tc>
          <w:tcPr>
            <w:tcW w:w="3544" w:type="dxa"/>
          </w:tcPr>
          <w:p w14:paraId="0914E9A7" w14:textId="1894A413" w:rsidR="00431D89" w:rsidRDefault="00431D89" w:rsidP="00431D89">
            <w:pPr>
              <w:rPr>
                <w:rFonts w:cs="Segoe UI"/>
                <w:color w:val="000000"/>
                <w:sz w:val="20"/>
                <w:szCs w:val="20"/>
              </w:rPr>
            </w:pPr>
            <w:r>
              <w:rPr>
                <w:rFonts w:cs="Segoe UI"/>
                <w:color w:val="000000"/>
                <w:sz w:val="20"/>
                <w:szCs w:val="20"/>
              </w:rPr>
              <w:t>Do you plan to process personal data without providing a privacy notice directly to the individual?</w:t>
            </w:r>
          </w:p>
        </w:tc>
        <w:tc>
          <w:tcPr>
            <w:tcW w:w="425" w:type="dxa"/>
          </w:tcPr>
          <w:p w14:paraId="02546046" w14:textId="77777777" w:rsidR="00431D89" w:rsidRDefault="00431D89" w:rsidP="00CA58B2">
            <w:pPr>
              <w:rPr>
                <w:b/>
              </w:rPr>
            </w:pPr>
          </w:p>
        </w:tc>
        <w:tc>
          <w:tcPr>
            <w:tcW w:w="426" w:type="dxa"/>
          </w:tcPr>
          <w:p w14:paraId="79FDFE2C" w14:textId="77777777" w:rsidR="00431D89" w:rsidRDefault="00431D89" w:rsidP="00CA58B2">
            <w:pPr>
              <w:rPr>
                <w:b/>
              </w:rPr>
            </w:pPr>
          </w:p>
        </w:tc>
        <w:tc>
          <w:tcPr>
            <w:tcW w:w="3345" w:type="dxa"/>
          </w:tcPr>
          <w:p w14:paraId="200CC64A" w14:textId="77777777" w:rsidR="00431D89" w:rsidRDefault="00431D89" w:rsidP="00CA58B2">
            <w:pPr>
              <w:rPr>
                <w:b/>
              </w:rPr>
            </w:pPr>
          </w:p>
        </w:tc>
      </w:tr>
      <w:tr w:rsidR="00431D89" w14:paraId="1EC35799" w14:textId="77777777" w:rsidTr="004469C0">
        <w:tc>
          <w:tcPr>
            <w:tcW w:w="562" w:type="dxa"/>
          </w:tcPr>
          <w:p w14:paraId="252831BD" w14:textId="4CD8BA0D" w:rsidR="00431D89" w:rsidRDefault="00431D89" w:rsidP="00CA58B2">
            <w:pPr>
              <w:rPr>
                <w:b/>
              </w:rPr>
            </w:pPr>
            <w:r>
              <w:rPr>
                <w:b/>
              </w:rPr>
              <w:t>S15</w:t>
            </w:r>
          </w:p>
        </w:tc>
        <w:tc>
          <w:tcPr>
            <w:tcW w:w="3544" w:type="dxa"/>
          </w:tcPr>
          <w:p w14:paraId="1208F2E9" w14:textId="62CA5AE3" w:rsidR="00431D89" w:rsidRDefault="003F4F7B" w:rsidP="00431D89">
            <w:pPr>
              <w:rPr>
                <w:rFonts w:cs="Segoe UI"/>
                <w:color w:val="000000"/>
                <w:sz w:val="20"/>
                <w:szCs w:val="20"/>
              </w:rPr>
            </w:pPr>
            <w:r>
              <w:rPr>
                <w:rFonts w:cs="Segoe UI"/>
                <w:color w:val="000000"/>
                <w:sz w:val="20"/>
                <w:szCs w:val="20"/>
              </w:rPr>
              <w:t>Do you plan to process</w:t>
            </w:r>
            <w:r w:rsidR="00431D89">
              <w:rPr>
                <w:rFonts w:cs="Segoe UI"/>
                <w:color w:val="000000"/>
                <w:sz w:val="20"/>
                <w:szCs w:val="20"/>
              </w:rPr>
              <w:t xml:space="preserve"> personal data in a way which involves tracking individuals’ online or offline location or behaviour. </w:t>
            </w:r>
          </w:p>
        </w:tc>
        <w:tc>
          <w:tcPr>
            <w:tcW w:w="425" w:type="dxa"/>
          </w:tcPr>
          <w:p w14:paraId="7C5B808D" w14:textId="77777777" w:rsidR="00431D89" w:rsidRDefault="00431D89" w:rsidP="00CA58B2">
            <w:pPr>
              <w:rPr>
                <w:b/>
              </w:rPr>
            </w:pPr>
          </w:p>
        </w:tc>
        <w:tc>
          <w:tcPr>
            <w:tcW w:w="426" w:type="dxa"/>
          </w:tcPr>
          <w:p w14:paraId="5D5F8BFE" w14:textId="77777777" w:rsidR="00431D89" w:rsidRDefault="00431D89" w:rsidP="00CA58B2">
            <w:pPr>
              <w:rPr>
                <w:b/>
              </w:rPr>
            </w:pPr>
          </w:p>
        </w:tc>
        <w:tc>
          <w:tcPr>
            <w:tcW w:w="3345" w:type="dxa"/>
          </w:tcPr>
          <w:p w14:paraId="358A8955" w14:textId="77777777" w:rsidR="00431D89" w:rsidRDefault="00431D89" w:rsidP="00CA58B2">
            <w:pPr>
              <w:rPr>
                <w:b/>
              </w:rPr>
            </w:pPr>
          </w:p>
        </w:tc>
      </w:tr>
      <w:tr w:rsidR="00431D89" w14:paraId="1D9F50C8" w14:textId="77777777" w:rsidTr="004469C0">
        <w:tc>
          <w:tcPr>
            <w:tcW w:w="562" w:type="dxa"/>
          </w:tcPr>
          <w:p w14:paraId="41BCED44" w14:textId="31666C33" w:rsidR="00431D89" w:rsidRDefault="00431D89" w:rsidP="00CA58B2">
            <w:pPr>
              <w:rPr>
                <w:b/>
              </w:rPr>
            </w:pPr>
            <w:r>
              <w:rPr>
                <w:b/>
              </w:rPr>
              <w:t>S16</w:t>
            </w:r>
          </w:p>
        </w:tc>
        <w:tc>
          <w:tcPr>
            <w:tcW w:w="3544" w:type="dxa"/>
          </w:tcPr>
          <w:p w14:paraId="07E7274B" w14:textId="77255A3E" w:rsidR="00431D89" w:rsidRDefault="003F4F7B">
            <w:pPr>
              <w:rPr>
                <w:rFonts w:cs="Segoe UI"/>
                <w:color w:val="000000"/>
                <w:sz w:val="20"/>
                <w:szCs w:val="20"/>
              </w:rPr>
            </w:pPr>
            <w:r>
              <w:rPr>
                <w:rFonts w:cs="Segoe UI"/>
                <w:color w:val="000000"/>
                <w:sz w:val="20"/>
                <w:szCs w:val="20"/>
              </w:rPr>
              <w:t xml:space="preserve">Do you plan to process </w:t>
            </w:r>
            <w:r w:rsidR="00431D89">
              <w:rPr>
                <w:rFonts w:cs="Segoe UI"/>
                <w:color w:val="000000"/>
                <w:sz w:val="20"/>
                <w:szCs w:val="20"/>
              </w:rPr>
              <w:t>children’s personal data for profiling or automated decision-making or for marketing purposes, or offer online services directly to them</w:t>
            </w:r>
          </w:p>
        </w:tc>
        <w:tc>
          <w:tcPr>
            <w:tcW w:w="425" w:type="dxa"/>
          </w:tcPr>
          <w:p w14:paraId="49DB16B4" w14:textId="77777777" w:rsidR="00431D89" w:rsidRDefault="00431D89" w:rsidP="00CA58B2">
            <w:pPr>
              <w:rPr>
                <w:b/>
              </w:rPr>
            </w:pPr>
          </w:p>
        </w:tc>
        <w:tc>
          <w:tcPr>
            <w:tcW w:w="426" w:type="dxa"/>
          </w:tcPr>
          <w:p w14:paraId="7502C28A" w14:textId="77777777" w:rsidR="00431D89" w:rsidRDefault="00431D89" w:rsidP="00CA58B2">
            <w:pPr>
              <w:rPr>
                <w:b/>
              </w:rPr>
            </w:pPr>
          </w:p>
        </w:tc>
        <w:tc>
          <w:tcPr>
            <w:tcW w:w="3345" w:type="dxa"/>
          </w:tcPr>
          <w:p w14:paraId="05EE2F75" w14:textId="77777777" w:rsidR="00431D89" w:rsidRDefault="00431D89" w:rsidP="00CA58B2">
            <w:pPr>
              <w:rPr>
                <w:b/>
              </w:rPr>
            </w:pPr>
          </w:p>
        </w:tc>
      </w:tr>
      <w:tr w:rsidR="00431D89" w14:paraId="389FE93E" w14:textId="77777777" w:rsidTr="004469C0">
        <w:tc>
          <w:tcPr>
            <w:tcW w:w="562" w:type="dxa"/>
          </w:tcPr>
          <w:p w14:paraId="03474689" w14:textId="4151B473" w:rsidR="00431D89" w:rsidRDefault="00431D89" w:rsidP="00CA58B2">
            <w:pPr>
              <w:rPr>
                <w:b/>
              </w:rPr>
            </w:pPr>
            <w:r>
              <w:rPr>
                <w:b/>
              </w:rPr>
              <w:t>S17</w:t>
            </w:r>
          </w:p>
        </w:tc>
        <w:tc>
          <w:tcPr>
            <w:tcW w:w="3544" w:type="dxa"/>
          </w:tcPr>
          <w:p w14:paraId="6069AEDD" w14:textId="6F03F59B" w:rsidR="00431D89" w:rsidRDefault="003F4F7B">
            <w:pPr>
              <w:rPr>
                <w:rFonts w:cs="Segoe UI"/>
                <w:color w:val="000000"/>
                <w:sz w:val="20"/>
                <w:szCs w:val="20"/>
              </w:rPr>
            </w:pPr>
            <w:r>
              <w:rPr>
                <w:rFonts w:cs="Segoe UI"/>
                <w:color w:val="000000"/>
                <w:sz w:val="20"/>
                <w:szCs w:val="20"/>
              </w:rPr>
              <w:t xml:space="preserve">Do you plan to process </w:t>
            </w:r>
            <w:r w:rsidR="00431D89">
              <w:rPr>
                <w:rFonts w:cs="Segoe UI"/>
                <w:color w:val="000000"/>
                <w:sz w:val="20"/>
                <w:szCs w:val="20"/>
              </w:rPr>
              <w:t xml:space="preserve">personal data which could result in a risk of physical harm in the event of a security breach. </w:t>
            </w:r>
          </w:p>
        </w:tc>
        <w:tc>
          <w:tcPr>
            <w:tcW w:w="425" w:type="dxa"/>
          </w:tcPr>
          <w:p w14:paraId="51663DDC" w14:textId="77777777" w:rsidR="00431D89" w:rsidRDefault="00431D89" w:rsidP="00CA58B2">
            <w:pPr>
              <w:rPr>
                <w:b/>
              </w:rPr>
            </w:pPr>
          </w:p>
        </w:tc>
        <w:tc>
          <w:tcPr>
            <w:tcW w:w="426" w:type="dxa"/>
          </w:tcPr>
          <w:p w14:paraId="5A600F24" w14:textId="77777777" w:rsidR="00431D89" w:rsidRDefault="00431D89" w:rsidP="00CA58B2">
            <w:pPr>
              <w:rPr>
                <w:b/>
              </w:rPr>
            </w:pPr>
          </w:p>
        </w:tc>
        <w:tc>
          <w:tcPr>
            <w:tcW w:w="3345" w:type="dxa"/>
          </w:tcPr>
          <w:p w14:paraId="3231B956" w14:textId="77777777" w:rsidR="00431D89" w:rsidRDefault="00431D89" w:rsidP="00CA58B2">
            <w:pPr>
              <w:rPr>
                <w:b/>
              </w:rPr>
            </w:pPr>
          </w:p>
        </w:tc>
      </w:tr>
      <w:tr w:rsidR="00431D89" w14:paraId="7C53148A" w14:textId="77777777" w:rsidTr="004469C0">
        <w:tc>
          <w:tcPr>
            <w:tcW w:w="562" w:type="dxa"/>
          </w:tcPr>
          <w:p w14:paraId="2F65D798" w14:textId="76846409" w:rsidR="00431D89" w:rsidRDefault="00431D89" w:rsidP="00CA58B2">
            <w:pPr>
              <w:rPr>
                <w:b/>
              </w:rPr>
            </w:pPr>
            <w:r>
              <w:rPr>
                <w:b/>
              </w:rPr>
              <w:t>S18</w:t>
            </w:r>
          </w:p>
        </w:tc>
        <w:tc>
          <w:tcPr>
            <w:tcW w:w="3544" w:type="dxa"/>
          </w:tcPr>
          <w:p w14:paraId="7B2FDDF4" w14:textId="77777777" w:rsidR="00431D89" w:rsidRPr="00431D89" w:rsidRDefault="00431D89" w:rsidP="00431D89">
            <w:pPr>
              <w:rPr>
                <w:rFonts w:cs="Segoe UI"/>
                <w:color w:val="000000"/>
                <w:sz w:val="20"/>
                <w:szCs w:val="20"/>
              </w:rPr>
            </w:pPr>
            <w:r w:rsidRPr="00431D89">
              <w:rPr>
                <w:rFonts w:cs="Segoe UI"/>
                <w:color w:val="000000"/>
                <w:sz w:val="20"/>
                <w:szCs w:val="20"/>
              </w:rPr>
              <w:t xml:space="preserve">Do you plant to carry out any other: </w:t>
            </w:r>
          </w:p>
          <w:p w14:paraId="152C9109" w14:textId="7662D977" w:rsidR="00431D89" w:rsidRP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Evaluation or scoring; </w:t>
            </w:r>
          </w:p>
          <w:p w14:paraId="3A47AF5F" w14:textId="77777777" w:rsidR="00431D89" w:rsidRP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Automated decision-making with significant effects; </w:t>
            </w:r>
          </w:p>
          <w:p w14:paraId="371885BB" w14:textId="77777777" w:rsidR="00431D89" w:rsidRP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Systematic monitoring; </w:t>
            </w:r>
          </w:p>
          <w:p w14:paraId="22F35D91" w14:textId="77777777" w:rsidR="00431D89" w:rsidRP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Processing of sensitive data or data of a highly personal nature; Processing on a large scale; Processing of data concerning vulnerable data subjects; </w:t>
            </w:r>
          </w:p>
          <w:p w14:paraId="167CB89D" w14:textId="77777777" w:rsidR="00431D89" w:rsidRP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Innovative technological or organisational solutions; </w:t>
            </w:r>
          </w:p>
          <w:p w14:paraId="710CB7B6" w14:textId="4FA55F19" w:rsidR="00431D89" w:rsidRDefault="00431D89" w:rsidP="00431D89">
            <w:pPr>
              <w:pStyle w:val="ListParagraph"/>
              <w:numPr>
                <w:ilvl w:val="0"/>
                <w:numId w:val="9"/>
              </w:numPr>
              <w:rPr>
                <w:rFonts w:cs="Segoe UI"/>
                <w:color w:val="000000"/>
                <w:sz w:val="20"/>
                <w:szCs w:val="20"/>
              </w:rPr>
            </w:pPr>
            <w:r w:rsidRPr="00431D89">
              <w:rPr>
                <w:rFonts w:cs="Segoe UI"/>
                <w:color w:val="000000"/>
                <w:sz w:val="20"/>
                <w:szCs w:val="20"/>
              </w:rPr>
              <w:t xml:space="preserve">Processing involving preventing data subjects from exercising a right or using a service or contract. </w:t>
            </w:r>
          </w:p>
        </w:tc>
        <w:tc>
          <w:tcPr>
            <w:tcW w:w="425" w:type="dxa"/>
          </w:tcPr>
          <w:p w14:paraId="0FF0A4A0" w14:textId="77777777" w:rsidR="00431D89" w:rsidRDefault="00431D89" w:rsidP="00CA58B2">
            <w:pPr>
              <w:rPr>
                <w:b/>
              </w:rPr>
            </w:pPr>
          </w:p>
        </w:tc>
        <w:tc>
          <w:tcPr>
            <w:tcW w:w="426" w:type="dxa"/>
          </w:tcPr>
          <w:p w14:paraId="1DE849FF" w14:textId="77777777" w:rsidR="00431D89" w:rsidRDefault="00431D89" w:rsidP="00CA58B2">
            <w:pPr>
              <w:rPr>
                <w:b/>
              </w:rPr>
            </w:pPr>
          </w:p>
        </w:tc>
        <w:tc>
          <w:tcPr>
            <w:tcW w:w="3345" w:type="dxa"/>
          </w:tcPr>
          <w:p w14:paraId="736B7421" w14:textId="77777777" w:rsidR="00431D89" w:rsidRDefault="00431D89" w:rsidP="00CA58B2">
            <w:pPr>
              <w:rPr>
                <w:b/>
              </w:rPr>
            </w:pPr>
          </w:p>
        </w:tc>
      </w:tr>
      <w:tr w:rsidR="00431D89" w14:paraId="580C1E8F" w14:textId="77777777" w:rsidTr="004469C0">
        <w:tc>
          <w:tcPr>
            <w:tcW w:w="562" w:type="dxa"/>
          </w:tcPr>
          <w:p w14:paraId="522E1606" w14:textId="4FFE9951" w:rsidR="00431D89" w:rsidRDefault="00431D89" w:rsidP="00CA58B2">
            <w:pPr>
              <w:rPr>
                <w:b/>
              </w:rPr>
            </w:pPr>
            <w:r>
              <w:rPr>
                <w:b/>
              </w:rPr>
              <w:t>S19</w:t>
            </w:r>
          </w:p>
        </w:tc>
        <w:tc>
          <w:tcPr>
            <w:tcW w:w="3544" w:type="dxa"/>
          </w:tcPr>
          <w:p w14:paraId="4D0FB8EC" w14:textId="163E27D6" w:rsidR="00431D89" w:rsidRDefault="00431D89" w:rsidP="00431D89">
            <w:pPr>
              <w:rPr>
                <w:rFonts w:cs="Segoe UI"/>
                <w:color w:val="000000"/>
                <w:sz w:val="20"/>
                <w:szCs w:val="20"/>
              </w:rPr>
            </w:pPr>
            <w:r>
              <w:rPr>
                <w:rFonts w:cs="Segoe UI"/>
                <w:color w:val="000000"/>
                <w:sz w:val="20"/>
                <w:szCs w:val="20"/>
              </w:rPr>
              <w:t>Will the personal data be processed out of the EU?</w:t>
            </w:r>
          </w:p>
        </w:tc>
        <w:tc>
          <w:tcPr>
            <w:tcW w:w="425" w:type="dxa"/>
          </w:tcPr>
          <w:p w14:paraId="6F362048" w14:textId="77777777" w:rsidR="00431D89" w:rsidRDefault="00431D89" w:rsidP="00CA58B2">
            <w:pPr>
              <w:rPr>
                <w:b/>
              </w:rPr>
            </w:pPr>
          </w:p>
        </w:tc>
        <w:tc>
          <w:tcPr>
            <w:tcW w:w="426" w:type="dxa"/>
          </w:tcPr>
          <w:p w14:paraId="0A814F3D" w14:textId="77777777" w:rsidR="00431D89" w:rsidRDefault="00431D89" w:rsidP="00CA58B2">
            <w:pPr>
              <w:rPr>
                <w:b/>
              </w:rPr>
            </w:pPr>
          </w:p>
        </w:tc>
        <w:tc>
          <w:tcPr>
            <w:tcW w:w="3345" w:type="dxa"/>
          </w:tcPr>
          <w:p w14:paraId="1DC98BFD" w14:textId="77777777" w:rsidR="00431D89" w:rsidRDefault="00431D89" w:rsidP="00CA58B2">
            <w:pPr>
              <w:rPr>
                <w:b/>
              </w:rPr>
            </w:pPr>
          </w:p>
        </w:tc>
      </w:tr>
    </w:tbl>
    <w:p w14:paraId="439B4DA7" w14:textId="77777777" w:rsidR="004F2CFB" w:rsidRDefault="004F2CFB" w:rsidP="00CA58B2">
      <w:pPr>
        <w:rPr>
          <w:b/>
        </w:rPr>
      </w:pPr>
    </w:p>
    <w:p w14:paraId="1EDCB4D3" w14:textId="77777777" w:rsidR="00C21AC2" w:rsidRDefault="00C21AC2" w:rsidP="00CA58B2">
      <w:pPr>
        <w:rPr>
          <w:b/>
        </w:rPr>
      </w:pPr>
    </w:p>
    <w:p w14:paraId="4423738D" w14:textId="6923D62F" w:rsidR="004F2CFB" w:rsidRDefault="009C5B57" w:rsidP="00CA58B2">
      <w:pPr>
        <w:rPr>
          <w:b/>
        </w:rPr>
      </w:pPr>
      <w:r w:rsidRPr="009C5B57">
        <w:rPr>
          <w:b/>
          <w:noProof/>
        </w:rPr>
        <mc:AlternateContent>
          <mc:Choice Requires="wps">
            <w:drawing>
              <wp:anchor distT="45720" distB="45720" distL="114300" distR="114300" simplePos="0" relativeHeight="251660288" behindDoc="0" locked="0" layoutInCell="1" allowOverlap="1" wp14:anchorId="052E5397" wp14:editId="486A3AC0">
                <wp:simplePos x="0" y="0"/>
                <wp:positionH relativeFrom="column">
                  <wp:posOffset>1270</wp:posOffset>
                </wp:positionH>
                <wp:positionV relativeFrom="paragraph">
                  <wp:posOffset>384810</wp:posOffset>
                </wp:positionV>
                <wp:extent cx="5210175" cy="1404620"/>
                <wp:effectExtent l="0" t="0" r="2857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289AAD2E" w14:textId="329BDA99" w:rsidR="009C5B57" w:rsidRPr="009C5B57" w:rsidRDefault="009C5B57">
                            <w:pPr>
                              <w:rPr>
                                <w:color w:val="FF0000"/>
                              </w:rPr>
                            </w:pPr>
                            <w:r w:rsidRPr="009C5B57">
                              <w:rPr>
                                <w:color w:val="FF0000"/>
                              </w:rPr>
                              <w:t>Answering “Yes” to any of the screening questions above represents a potential data protection risk factor. Please proceed and complete the DPIA Questionnaire.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E5397" id="_x0000_s1030" type="#_x0000_t202" style="position:absolute;margin-left:.1pt;margin-top:30.3pt;width:41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">
                <v:textbox style="mso-fit-shape-to-text:t">
                  <w:txbxContent>
                    <w:p w14:paraId="289AAD2E" w14:textId="329BDA99" w:rsidR="009C5B57" w:rsidRPr="009C5B57" w:rsidRDefault="009C5B57">
                      <w:pPr>
                        <w:rPr>
                          <w:color w:val="FF0000"/>
                        </w:rPr>
                      </w:pPr>
                      <w:r w:rsidRPr="009C5B57">
                        <w:rPr>
                          <w:color w:val="FF0000"/>
                        </w:rPr>
                        <w:t>Answering “Yes” to any of the screening questions above represents a potential data protection risk factor. Please proceed and complete the DPIA Questionnaire.</w:t>
                      </w:r>
                    </w:p>
                  </w:txbxContent>
                </v:textbox>
                <w10:wrap type="square"/>
              </v:shape>
            </w:pict>
          </mc:Fallback>
        </mc:AlternateContent>
      </w:r>
    </w:p>
    <w:p w14:paraId="07CDB8FE" w14:textId="1CB251ED" w:rsidR="00380FA0" w:rsidRPr="00205886" w:rsidRDefault="009C5B57" w:rsidP="00532421">
      <w:pPr>
        <w:pStyle w:val="Heading2"/>
      </w:pPr>
      <w:bookmarkStart w:id="1" w:name="_Toc379942391"/>
      <w:r>
        <w:lastRenderedPageBreak/>
        <w:t xml:space="preserve">DPIA </w:t>
      </w:r>
      <w:bookmarkEnd w:id="1"/>
    </w:p>
    <w:p w14:paraId="7A3EAE07" w14:textId="3EE95F57" w:rsidR="00380FA0" w:rsidRDefault="00532421" w:rsidP="00380FA0">
      <w:r>
        <w:t>S</w:t>
      </w:r>
      <w:r w:rsidR="00380FA0">
        <w:t xml:space="preserve">tart to fill in </w:t>
      </w:r>
      <w:r>
        <w:t xml:space="preserve">the </w:t>
      </w:r>
      <w:r w:rsidR="00380FA0">
        <w:t xml:space="preserve">details from the beginning of the project, after the screening questions have identified the need for a </w:t>
      </w:r>
      <w:r w:rsidR="008C5938">
        <w:t>D</w:t>
      </w:r>
      <w:r w:rsidR="00380FA0">
        <w:t xml:space="preserve">PIA. The template follows the process </w:t>
      </w:r>
      <w:r w:rsidR="00367C76">
        <w:t>that</w:t>
      </w:r>
      <w:r w:rsidR="00380FA0">
        <w:t xml:space="preserve"> is used in th</w:t>
      </w:r>
      <w:r w:rsidR="008C5938">
        <w:t>e ICO’s</w:t>
      </w:r>
      <w:r w:rsidR="00380FA0">
        <w:t xml:space="preserve"> code of practice. </w:t>
      </w:r>
    </w:p>
    <w:p w14:paraId="51A746DE" w14:textId="77777777" w:rsidR="00380FA0" w:rsidRPr="001D5423" w:rsidRDefault="00380FA0" w:rsidP="00380FA0"/>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8252"/>
      </w:tblGrid>
      <w:tr w:rsidR="00380FA0" w14:paraId="4D4A51C4" w14:textId="77777777" w:rsidTr="00B016F2">
        <w:tc>
          <w:tcPr>
            <w:tcW w:w="8252" w:type="dxa"/>
            <w:shd w:val="clear" w:color="auto" w:fill="auto"/>
          </w:tcPr>
          <w:p w14:paraId="27167791" w14:textId="7D91A2B6" w:rsidR="00380FA0" w:rsidRDefault="00380FA0" w:rsidP="0081330A">
            <w:pPr>
              <w:rPr>
                <w:b/>
                <w:color w:val="17365D" w:themeColor="text2" w:themeShade="BF"/>
              </w:rPr>
            </w:pPr>
            <w:r w:rsidRPr="00B016F2">
              <w:rPr>
                <w:b/>
                <w:color w:val="17365D" w:themeColor="text2" w:themeShade="BF"/>
              </w:rPr>
              <w:t xml:space="preserve">Step one: </w:t>
            </w:r>
            <w:r w:rsidR="00750786" w:rsidRPr="00B016F2">
              <w:rPr>
                <w:b/>
                <w:color w:val="17365D" w:themeColor="text2" w:themeShade="BF"/>
              </w:rPr>
              <w:t>Overview</w:t>
            </w:r>
          </w:p>
          <w:p w14:paraId="23F5D044" w14:textId="77777777" w:rsidR="00380FA0" w:rsidRPr="00A77FCE" w:rsidRDefault="00380FA0" w:rsidP="0081330A">
            <w:pPr>
              <w:rPr>
                <w:b/>
              </w:rPr>
            </w:pPr>
            <w:r w:rsidRPr="00A77FCE">
              <w:rPr>
                <w:b/>
              </w:rPr>
              <w:t xml:space="preserve"> </w:t>
            </w:r>
          </w:p>
          <w:p w14:paraId="28438B55" w14:textId="2BD458BC" w:rsidR="00380FA0" w:rsidRDefault="00380FA0" w:rsidP="0081330A">
            <w:r>
              <w:t xml:space="preserve">Explain </w:t>
            </w:r>
            <w:r w:rsidR="008C5938">
              <w:t xml:space="preserve">broadly </w:t>
            </w:r>
            <w:r>
              <w:t xml:space="preserve">what the project aims to achieve, what the benefits will be to the organisation, to individuals and to other parties. </w:t>
            </w:r>
          </w:p>
          <w:p w14:paraId="4245126C" w14:textId="77777777" w:rsidR="00380FA0" w:rsidRDefault="00380FA0" w:rsidP="0081330A"/>
          <w:p w14:paraId="6EE08B34" w14:textId="76085ABD" w:rsidR="00380FA0" w:rsidRDefault="00380FA0" w:rsidP="0081330A">
            <w:r>
              <w:t xml:space="preserve">You may find it helpful to link to other relevant documents related to the project, for example </w:t>
            </w:r>
            <w:r w:rsidR="003F4F7B">
              <w:t xml:space="preserve">the </w:t>
            </w:r>
            <w:r>
              <w:t>project</w:t>
            </w:r>
            <w:r w:rsidR="003F4F7B">
              <w:t xml:space="preserve"> inception document</w:t>
            </w:r>
            <w:r>
              <w:t>.</w:t>
            </w:r>
          </w:p>
          <w:p w14:paraId="37493F27" w14:textId="77777777" w:rsidR="00380FA0" w:rsidRDefault="00380FA0" w:rsidP="0081330A"/>
          <w:p w14:paraId="10089F5A" w14:textId="398DFEDE" w:rsidR="00380FA0" w:rsidRDefault="00380FA0" w:rsidP="0081330A">
            <w:r>
              <w:t xml:space="preserve">Also summarise why the need for a </w:t>
            </w:r>
            <w:r w:rsidR="008C5938">
              <w:t>D</w:t>
            </w:r>
            <w:r>
              <w:t>PIA was identified (</w:t>
            </w:r>
            <w:r w:rsidR="003F4F7B">
              <w:t xml:space="preserve">reference the </w:t>
            </w:r>
            <w:r>
              <w:t>screening questions)</w:t>
            </w:r>
            <w:r w:rsidR="00100E9A">
              <w:t>.</w:t>
            </w:r>
          </w:p>
          <w:p w14:paraId="35D5ED8D" w14:textId="77777777" w:rsidR="00405581" w:rsidRPr="00B016F2" w:rsidRDefault="00405581" w:rsidP="00405581">
            <w:pPr>
              <w:spacing w:before="240" w:after="240"/>
              <w:rPr>
                <w:rFonts w:cs="Segoe UI"/>
                <w:b/>
                <w:sz w:val="22"/>
                <w:szCs w:val="22"/>
              </w:rPr>
            </w:pPr>
            <w:r w:rsidRPr="00B016F2">
              <w:rPr>
                <w:rFonts w:cs="Segoe UI"/>
                <w:b/>
                <w:sz w:val="22"/>
                <w:szCs w:val="22"/>
              </w:rPr>
              <w:t>Project Vision</w:t>
            </w:r>
          </w:p>
          <w:p w14:paraId="0A8AF0A0" w14:textId="77777777" w:rsidR="00405581" w:rsidRPr="00B016F2" w:rsidRDefault="00405581" w:rsidP="00405581">
            <w:pPr>
              <w:spacing w:before="240" w:after="240"/>
              <w:rPr>
                <w:rFonts w:cs="Segoe UI"/>
                <w:b/>
                <w:sz w:val="22"/>
                <w:szCs w:val="22"/>
              </w:rPr>
            </w:pPr>
            <w:r w:rsidRPr="00B016F2">
              <w:rPr>
                <w:rFonts w:cs="Segoe UI"/>
                <w:b/>
                <w:sz w:val="22"/>
                <w:szCs w:val="22"/>
              </w:rPr>
              <w:t>Project Aims</w:t>
            </w:r>
          </w:p>
          <w:p w14:paraId="1BDFCE75" w14:textId="77777777" w:rsidR="00B016F2" w:rsidRPr="00B016F2" w:rsidRDefault="00B016F2" w:rsidP="00B016F2">
            <w:pPr>
              <w:spacing w:before="240" w:after="240"/>
              <w:rPr>
                <w:rFonts w:cs="Segoe UI"/>
                <w:b/>
                <w:sz w:val="22"/>
                <w:szCs w:val="22"/>
              </w:rPr>
            </w:pPr>
            <w:r w:rsidRPr="00B016F2">
              <w:rPr>
                <w:rFonts w:cs="Segoe UI"/>
                <w:b/>
                <w:sz w:val="22"/>
                <w:szCs w:val="22"/>
              </w:rPr>
              <w:t>Project Benefit</w:t>
            </w:r>
          </w:p>
          <w:p w14:paraId="20ABDC5E" w14:textId="10EE2A77" w:rsidR="00405581" w:rsidRPr="00B016F2" w:rsidRDefault="00405581" w:rsidP="00B016F2">
            <w:pPr>
              <w:spacing w:before="240" w:after="240"/>
              <w:rPr>
                <w:rFonts w:cs="Segoe UI"/>
                <w:b/>
                <w:sz w:val="22"/>
                <w:szCs w:val="22"/>
              </w:rPr>
            </w:pPr>
            <w:r w:rsidRPr="00B016F2">
              <w:rPr>
                <w:rFonts w:cs="Segoe UI"/>
                <w:b/>
                <w:sz w:val="22"/>
                <w:szCs w:val="22"/>
              </w:rPr>
              <w:t>Project objectives</w:t>
            </w:r>
          </w:p>
          <w:p w14:paraId="7770D202" w14:textId="77777777" w:rsidR="00380FA0" w:rsidRPr="00B016F2" w:rsidRDefault="00935319" w:rsidP="0081330A">
            <w:pPr>
              <w:rPr>
                <w:rFonts w:cs="Segoe UI"/>
                <w:b/>
                <w:sz w:val="22"/>
                <w:szCs w:val="22"/>
              </w:rPr>
            </w:pPr>
            <w:r w:rsidRPr="00B016F2">
              <w:rPr>
                <w:rFonts w:cs="Segoe UI"/>
                <w:b/>
                <w:sz w:val="22"/>
                <w:szCs w:val="22"/>
              </w:rPr>
              <w:t>Why a PIA is needed</w:t>
            </w:r>
          </w:p>
          <w:p w14:paraId="19DB5B83" w14:textId="77777777" w:rsidR="00487CCD" w:rsidRDefault="00487CCD" w:rsidP="0081330A"/>
          <w:p w14:paraId="0F52833D" w14:textId="77777777" w:rsidR="00487CCD" w:rsidRDefault="00487CCD" w:rsidP="0081330A"/>
          <w:p w14:paraId="6B817C0C" w14:textId="77777777" w:rsidR="00487CCD" w:rsidRDefault="00487CCD" w:rsidP="0081330A"/>
          <w:p w14:paraId="6180BDBC" w14:textId="77777777" w:rsidR="00487CCD" w:rsidRDefault="00487CCD" w:rsidP="0081330A"/>
          <w:p w14:paraId="22FBCC5C" w14:textId="77777777" w:rsidR="00487CCD" w:rsidRDefault="00487CCD" w:rsidP="0081330A"/>
          <w:p w14:paraId="30DBB0F3" w14:textId="77777777" w:rsidR="00487CCD" w:rsidRDefault="00487CCD" w:rsidP="0081330A"/>
          <w:p w14:paraId="772037B6" w14:textId="77777777" w:rsidR="00487CCD" w:rsidRDefault="00487CCD" w:rsidP="0081330A"/>
          <w:p w14:paraId="2A062E5D" w14:textId="77777777" w:rsidR="00487CCD" w:rsidRDefault="00487CCD" w:rsidP="0081330A"/>
          <w:p w14:paraId="4A2D7954" w14:textId="77777777" w:rsidR="00487CCD" w:rsidRDefault="00487CCD" w:rsidP="0081330A"/>
          <w:p w14:paraId="4D9479A9" w14:textId="77777777" w:rsidR="00380FA0" w:rsidRDefault="00380FA0" w:rsidP="0081330A"/>
          <w:p w14:paraId="540C22AF" w14:textId="77777777" w:rsidR="00380FA0" w:rsidRDefault="00380FA0" w:rsidP="0081330A"/>
          <w:p w14:paraId="709B68B1" w14:textId="77777777" w:rsidR="00380FA0" w:rsidRDefault="00380FA0" w:rsidP="0081330A"/>
          <w:p w14:paraId="150C3555" w14:textId="77777777" w:rsidR="00380FA0" w:rsidRDefault="00380FA0" w:rsidP="0081330A"/>
          <w:p w14:paraId="1066A811" w14:textId="77777777" w:rsidR="00380FA0" w:rsidRDefault="00380FA0" w:rsidP="0081330A"/>
        </w:tc>
      </w:tr>
      <w:tr w:rsidR="00380FA0" w14:paraId="0FD98C9F" w14:textId="77777777" w:rsidTr="00532421">
        <w:trPr>
          <w:trHeight w:val="6036"/>
        </w:trPr>
        <w:tc>
          <w:tcPr>
            <w:tcW w:w="8252" w:type="dxa"/>
            <w:shd w:val="clear" w:color="auto" w:fill="auto"/>
          </w:tcPr>
          <w:p w14:paraId="007E653D" w14:textId="77777777" w:rsidR="00E75DDD" w:rsidRDefault="00E75DDD" w:rsidP="0081330A">
            <w:r>
              <w:lastRenderedPageBreak/>
              <w:br w:type="page"/>
            </w:r>
            <w:r>
              <w:br w:type="page"/>
            </w:r>
            <w:r>
              <w:br w:type="page"/>
            </w:r>
            <w:r>
              <w:br w:type="page"/>
            </w:r>
          </w:p>
          <w:p w14:paraId="0BFE91DB" w14:textId="77777777" w:rsidR="00380FA0" w:rsidRDefault="00E75DDD" w:rsidP="0081330A">
            <w:pPr>
              <w:rPr>
                <w:b/>
                <w:color w:val="D59F0F"/>
              </w:rPr>
            </w:pPr>
            <w:r>
              <w:br w:type="page"/>
            </w:r>
            <w:r>
              <w:br w:type="page"/>
            </w:r>
            <w:r w:rsidR="00380FA0" w:rsidRPr="00B016F2">
              <w:rPr>
                <w:b/>
                <w:color w:val="17365D" w:themeColor="text2" w:themeShade="BF"/>
              </w:rPr>
              <w:t>Step two: Describe the information flows</w:t>
            </w:r>
          </w:p>
          <w:p w14:paraId="402E36FB" w14:textId="77777777" w:rsidR="00B61AE3" w:rsidRPr="00B61AE3" w:rsidRDefault="00B61AE3" w:rsidP="0081330A">
            <w:pPr>
              <w:rPr>
                <w:b/>
                <w:color w:val="D59F0F"/>
              </w:rPr>
            </w:pPr>
          </w:p>
          <w:p w14:paraId="480017E8" w14:textId="6AA5DBB1" w:rsidR="00380FA0" w:rsidRDefault="00AA7AB1" w:rsidP="0081330A">
            <w:r>
              <w:t>You should describe t</w:t>
            </w:r>
            <w:r w:rsidR="00380FA0">
              <w:t xml:space="preserve">he </w:t>
            </w:r>
            <w:r w:rsidR="00090C00">
              <w:t xml:space="preserve">nature of the processing, how you will store, </w:t>
            </w:r>
            <w:r w:rsidR="00380FA0">
              <w:t>collec</w:t>
            </w:r>
            <w:r w:rsidR="00090C00">
              <w:t>t</w:t>
            </w:r>
            <w:r w:rsidR="00380FA0">
              <w:t>, use and delet</w:t>
            </w:r>
            <w:r w:rsidR="00090C00">
              <w:t xml:space="preserve">e </w:t>
            </w:r>
            <w:r w:rsidR="00380FA0">
              <w:t>personal data</w:t>
            </w:r>
            <w:r w:rsidR="00090C00">
              <w:t>? Will you be sharing the data with anyone? I</w:t>
            </w:r>
            <w:r w:rsidR="00380FA0">
              <w:t xml:space="preserve">t may also be useful to refer to a flow diagram or </w:t>
            </w:r>
            <w:r w:rsidR="00100E9A">
              <w:t>an</w:t>
            </w:r>
            <w:r w:rsidR="00380FA0">
              <w:t>other way of explaining data flows. You should also say how many individuals are likely to be affected by the project.</w:t>
            </w:r>
            <w:r w:rsidR="00090C00">
              <w:t xml:space="preserve"> What types of processing identified is likely to involve high risk?</w:t>
            </w:r>
          </w:p>
          <w:p w14:paraId="46A203D6" w14:textId="77777777" w:rsidR="00380FA0" w:rsidRDefault="00380FA0" w:rsidP="0081330A"/>
          <w:p w14:paraId="5079F970" w14:textId="77777777" w:rsidR="00380FA0" w:rsidRPr="00B016F2" w:rsidRDefault="00AB10F1" w:rsidP="0081330A">
            <w:pPr>
              <w:rPr>
                <w:rFonts w:cs="Segoe UI"/>
                <w:b/>
                <w:sz w:val="22"/>
                <w:szCs w:val="22"/>
              </w:rPr>
            </w:pPr>
            <w:r w:rsidRPr="00B016F2">
              <w:rPr>
                <w:rFonts w:cs="Segoe UI"/>
                <w:b/>
                <w:sz w:val="22"/>
                <w:szCs w:val="22"/>
              </w:rPr>
              <w:t>The information flows</w:t>
            </w:r>
          </w:p>
          <w:p w14:paraId="62251E33" w14:textId="4BE3BDE7" w:rsidR="00F83E04" w:rsidRPr="00B016F2" w:rsidRDefault="00B016F2" w:rsidP="0081330A">
            <w:pPr>
              <w:rPr>
                <w:rFonts w:cs="Segoe UI"/>
                <w:b/>
                <w:sz w:val="22"/>
                <w:szCs w:val="22"/>
              </w:rPr>
            </w:pPr>
            <w:r>
              <w:rPr>
                <w:rFonts w:cs="Segoe UI"/>
                <w:b/>
                <w:sz w:val="22"/>
                <w:szCs w:val="22"/>
              </w:rPr>
              <w:t>Data c</w:t>
            </w:r>
            <w:r w:rsidR="00F83E04" w:rsidRPr="00B016F2">
              <w:rPr>
                <w:rFonts w:cs="Segoe UI"/>
                <w:b/>
                <w:sz w:val="22"/>
                <w:szCs w:val="22"/>
              </w:rPr>
              <w:t>ollection</w:t>
            </w:r>
            <w:r>
              <w:rPr>
                <w:rFonts w:cs="Segoe UI"/>
                <w:b/>
                <w:sz w:val="22"/>
                <w:szCs w:val="22"/>
              </w:rPr>
              <w:t xml:space="preserve"> s</w:t>
            </w:r>
            <w:r w:rsidR="00F83E04" w:rsidRPr="00B016F2">
              <w:rPr>
                <w:rFonts w:cs="Segoe UI"/>
                <w:b/>
                <w:sz w:val="22"/>
                <w:szCs w:val="22"/>
              </w:rPr>
              <w:t>ources</w:t>
            </w:r>
          </w:p>
          <w:p w14:paraId="0366CD62" w14:textId="77777777" w:rsidR="00F83E04" w:rsidRPr="00B016F2" w:rsidRDefault="00F83E04" w:rsidP="0081330A">
            <w:pPr>
              <w:rPr>
                <w:rFonts w:cs="Segoe UI"/>
                <w:b/>
                <w:sz w:val="22"/>
                <w:szCs w:val="22"/>
              </w:rPr>
            </w:pPr>
            <w:r w:rsidRPr="00B016F2">
              <w:rPr>
                <w:rFonts w:cs="Segoe UI"/>
                <w:b/>
                <w:sz w:val="22"/>
                <w:szCs w:val="22"/>
              </w:rPr>
              <w:t>Data use</w:t>
            </w:r>
          </w:p>
          <w:p w14:paraId="08B65D96" w14:textId="06BFF961" w:rsidR="00F83E04" w:rsidRPr="00B016F2" w:rsidRDefault="00B016F2" w:rsidP="0081330A">
            <w:pPr>
              <w:rPr>
                <w:rFonts w:cs="Segoe UI"/>
                <w:b/>
                <w:sz w:val="22"/>
                <w:szCs w:val="22"/>
              </w:rPr>
            </w:pPr>
            <w:r>
              <w:rPr>
                <w:rFonts w:cs="Segoe UI"/>
                <w:b/>
                <w:sz w:val="22"/>
                <w:szCs w:val="22"/>
              </w:rPr>
              <w:t>Data d</w:t>
            </w:r>
            <w:r w:rsidR="00F83E04" w:rsidRPr="00B016F2">
              <w:rPr>
                <w:rFonts w:cs="Segoe UI"/>
                <w:b/>
                <w:sz w:val="22"/>
                <w:szCs w:val="22"/>
              </w:rPr>
              <w:t xml:space="preserve">eletion </w:t>
            </w:r>
          </w:p>
          <w:p w14:paraId="6CA0D22E" w14:textId="77777777" w:rsidR="00380FA0" w:rsidRPr="00B016F2" w:rsidRDefault="00380FA0" w:rsidP="0081330A">
            <w:pPr>
              <w:rPr>
                <w:rFonts w:cs="Segoe UI"/>
              </w:rPr>
            </w:pPr>
          </w:p>
          <w:p w14:paraId="70AC14FC" w14:textId="77777777" w:rsidR="00380FA0" w:rsidRDefault="00380FA0" w:rsidP="0081330A"/>
          <w:p w14:paraId="14AE0581" w14:textId="77777777" w:rsidR="00380FA0" w:rsidRDefault="00380FA0" w:rsidP="0081330A"/>
          <w:p w14:paraId="7315E660" w14:textId="77777777" w:rsidR="00380FA0" w:rsidRDefault="00380FA0" w:rsidP="0081330A"/>
          <w:p w14:paraId="2A33D9C7" w14:textId="77777777" w:rsidR="00380FA0" w:rsidRDefault="00380FA0" w:rsidP="0081330A"/>
          <w:p w14:paraId="22366629" w14:textId="77777777" w:rsidR="00380FA0" w:rsidRDefault="00380FA0" w:rsidP="0081330A"/>
          <w:p w14:paraId="1BF9F595" w14:textId="77777777" w:rsidR="00487CCD" w:rsidRDefault="00487CCD" w:rsidP="0081330A"/>
          <w:p w14:paraId="5F4F21EE" w14:textId="77777777" w:rsidR="00487CCD" w:rsidRDefault="00487CCD" w:rsidP="0081330A"/>
          <w:p w14:paraId="79D58844" w14:textId="77777777" w:rsidR="00380FA0" w:rsidRDefault="00380FA0" w:rsidP="0081330A"/>
        </w:tc>
      </w:tr>
    </w:tbl>
    <w:p w14:paraId="27F4633D" w14:textId="77777777" w:rsidR="00380FA0" w:rsidRDefault="00380FA0" w:rsidP="00380FA0"/>
    <w:tbl>
      <w:tblPr>
        <w:tblStyle w:val="TableGrid"/>
        <w:tblW w:w="0" w:type="auto"/>
        <w:tblBorders>
          <w:insideH w:val="none" w:sz="0" w:space="0" w:color="auto"/>
          <w:insideV w:val="none" w:sz="0" w:space="0" w:color="auto"/>
        </w:tblBorders>
        <w:tblLook w:val="04A0" w:firstRow="1" w:lastRow="0" w:firstColumn="1" w:lastColumn="0" w:noHBand="0" w:noVBand="1"/>
      </w:tblPr>
      <w:tblGrid>
        <w:gridCol w:w="8302"/>
      </w:tblGrid>
      <w:tr w:rsidR="003112D8" w14:paraId="40669684" w14:textId="77777777" w:rsidTr="00532421">
        <w:trPr>
          <w:trHeight w:val="5661"/>
        </w:trPr>
        <w:tc>
          <w:tcPr>
            <w:tcW w:w="8302" w:type="dxa"/>
            <w:shd w:val="clear" w:color="auto" w:fill="auto"/>
          </w:tcPr>
          <w:p w14:paraId="63745571" w14:textId="3F1E14D7" w:rsidR="003112D8" w:rsidRPr="00B016F2" w:rsidRDefault="003112D8" w:rsidP="003112D8">
            <w:pPr>
              <w:rPr>
                <w:b/>
                <w:color w:val="17365D" w:themeColor="text2" w:themeShade="BF"/>
              </w:rPr>
            </w:pPr>
            <w:r w:rsidRPr="00B016F2">
              <w:rPr>
                <w:b/>
                <w:color w:val="17365D" w:themeColor="text2" w:themeShade="BF"/>
              </w:rPr>
              <w:t>Step t</w:t>
            </w:r>
            <w:r w:rsidR="00B02091" w:rsidRPr="00B016F2">
              <w:rPr>
                <w:b/>
                <w:color w:val="17365D" w:themeColor="text2" w:themeShade="BF"/>
              </w:rPr>
              <w:t>hree</w:t>
            </w:r>
            <w:r w:rsidRPr="00B016F2">
              <w:rPr>
                <w:b/>
                <w:color w:val="17365D" w:themeColor="text2" w:themeShade="BF"/>
              </w:rPr>
              <w:t xml:space="preserve">: Describe the </w:t>
            </w:r>
            <w:r w:rsidR="00750786" w:rsidRPr="00B016F2">
              <w:rPr>
                <w:b/>
                <w:color w:val="17365D" w:themeColor="text2" w:themeShade="BF"/>
              </w:rPr>
              <w:t xml:space="preserve">categories of personal data </w:t>
            </w:r>
          </w:p>
          <w:p w14:paraId="00FEC804" w14:textId="77777777" w:rsidR="003112D8" w:rsidRPr="00B61AE3" w:rsidRDefault="003112D8" w:rsidP="003112D8">
            <w:pPr>
              <w:rPr>
                <w:b/>
                <w:color w:val="D59F0F"/>
              </w:rPr>
            </w:pPr>
          </w:p>
          <w:p w14:paraId="494BED83" w14:textId="77777777" w:rsidR="003112D8" w:rsidRPr="00D83CE2" w:rsidRDefault="003112D8" w:rsidP="003112D8">
            <w:r w:rsidRPr="00D83CE2">
              <w:rPr>
                <w:bCs/>
              </w:rPr>
              <w:t>Describe the scope of the processing: what is the nature of the data (personal, pseudonymised); does it include special category data or criminal o</w:t>
            </w:r>
            <w:r>
              <w:rPr>
                <w:bCs/>
              </w:rPr>
              <w:t>f</w:t>
            </w:r>
            <w:r w:rsidRPr="00D83CE2">
              <w:rPr>
                <w:bCs/>
              </w:rPr>
              <w:t>fences data</w:t>
            </w:r>
            <w:r>
              <w:rPr>
                <w:bCs/>
              </w:rPr>
              <w:t>.</w:t>
            </w:r>
            <w:r w:rsidRPr="00D83CE2">
              <w:rPr>
                <w:bCs/>
              </w:rPr>
              <w:t xml:space="preserve"> How much data will you be collecting and using? How o</w:t>
            </w:r>
            <w:r>
              <w:rPr>
                <w:bCs/>
              </w:rPr>
              <w:t>f</w:t>
            </w:r>
            <w:r w:rsidRPr="00D83CE2">
              <w:rPr>
                <w:bCs/>
              </w:rPr>
              <w:t xml:space="preserve">ten will you be using it? How long will you keep it? How </w:t>
            </w:r>
            <w:r>
              <w:rPr>
                <w:bCs/>
              </w:rPr>
              <w:t>might</w:t>
            </w:r>
            <w:r w:rsidRPr="00D83CE2">
              <w:rPr>
                <w:bCs/>
              </w:rPr>
              <w:t xml:space="preserve"> individuals are affected? What geographical area does it cover? At what stage do you intend to </w:t>
            </w:r>
            <w:proofErr w:type="spellStart"/>
            <w:r w:rsidRPr="00D83CE2">
              <w:rPr>
                <w:bCs/>
              </w:rPr>
              <w:t>pesudonymise</w:t>
            </w:r>
            <w:proofErr w:type="spellEnd"/>
            <w:r w:rsidRPr="00D83CE2">
              <w:rPr>
                <w:bCs/>
              </w:rPr>
              <w:t xml:space="preserve"> or anonymise the data? How will you </w:t>
            </w:r>
            <w:r>
              <w:rPr>
                <w:bCs/>
              </w:rPr>
              <w:t>p</w:t>
            </w:r>
            <w:r w:rsidRPr="00D83CE2">
              <w:rPr>
                <w:bCs/>
              </w:rPr>
              <w:t>seudonymise/anonym</w:t>
            </w:r>
            <w:r>
              <w:rPr>
                <w:bCs/>
              </w:rPr>
              <w:t>i</w:t>
            </w:r>
            <w:r w:rsidRPr="00D83CE2">
              <w:rPr>
                <w:bCs/>
              </w:rPr>
              <w:t xml:space="preserve">se data? </w:t>
            </w:r>
          </w:p>
          <w:p w14:paraId="4074156C" w14:textId="77777777" w:rsidR="003112D8" w:rsidRDefault="003112D8" w:rsidP="00090C00">
            <w:pPr>
              <w:rPr>
                <w:b/>
                <w:color w:val="D59F0F"/>
              </w:rPr>
            </w:pPr>
          </w:p>
        </w:tc>
      </w:tr>
    </w:tbl>
    <w:p w14:paraId="4B929321" w14:textId="77777777" w:rsidR="003112D8" w:rsidRDefault="003112D8" w:rsidP="00090C00">
      <w:pPr>
        <w:rPr>
          <w:b/>
          <w:color w:val="D59F0F"/>
        </w:rPr>
      </w:pPr>
    </w:p>
    <w:tbl>
      <w:tblPr>
        <w:tblStyle w:val="TableGrid"/>
        <w:tblW w:w="0" w:type="auto"/>
        <w:tblLook w:val="04A0" w:firstRow="1" w:lastRow="0" w:firstColumn="1" w:lastColumn="0" w:noHBand="0" w:noVBand="1"/>
      </w:tblPr>
      <w:tblGrid>
        <w:gridCol w:w="8302"/>
      </w:tblGrid>
      <w:tr w:rsidR="00667104" w14:paraId="5585CFC5" w14:textId="77777777" w:rsidTr="00532421">
        <w:trPr>
          <w:trHeight w:val="4952"/>
        </w:trPr>
        <w:tc>
          <w:tcPr>
            <w:tcW w:w="8302" w:type="dxa"/>
          </w:tcPr>
          <w:p w14:paraId="02ED9BF0" w14:textId="7083FA69" w:rsidR="00532421" w:rsidRPr="00532421" w:rsidRDefault="00532421" w:rsidP="00A512ED">
            <w:pPr>
              <w:rPr>
                <w:b/>
                <w:color w:val="17365D" w:themeColor="text2" w:themeShade="BF"/>
              </w:rPr>
            </w:pPr>
            <w:r w:rsidRPr="00532421">
              <w:rPr>
                <w:b/>
                <w:color w:val="17365D" w:themeColor="text2" w:themeShade="BF"/>
              </w:rPr>
              <w:lastRenderedPageBreak/>
              <w:t xml:space="preserve">Step 4. </w:t>
            </w:r>
            <w:r w:rsidR="00A512ED" w:rsidRPr="00532421">
              <w:rPr>
                <w:b/>
                <w:color w:val="17365D" w:themeColor="text2" w:themeShade="BF"/>
              </w:rPr>
              <w:t>Describe the context of the processing</w:t>
            </w:r>
            <w:r w:rsidRPr="00532421">
              <w:rPr>
                <w:b/>
                <w:color w:val="17365D" w:themeColor="text2" w:themeShade="BF"/>
              </w:rPr>
              <w:t>.</w:t>
            </w:r>
          </w:p>
          <w:p w14:paraId="4F664FE2" w14:textId="28BBB4BC" w:rsidR="00A512ED" w:rsidRPr="00A512ED" w:rsidRDefault="00532421" w:rsidP="00A512ED">
            <w:r>
              <w:t>W</w:t>
            </w:r>
            <w:r w:rsidR="00A512ED" w:rsidRPr="00A512ED">
              <w:t xml:space="preserve">hat is the nature of your relationship with the individuals? How much control over their personal data will they have? Would they expect you to use their data in this way? Does the project include children or other vulnerable groups? Are there any prior concerns over this type of processing or security flaws? Is it novel in any way? Are there any current issues of public concern that you should factor in? </w:t>
            </w:r>
          </w:p>
          <w:p w14:paraId="1A0539C4" w14:textId="77777777" w:rsidR="00667104" w:rsidRDefault="00667104" w:rsidP="00090C00">
            <w:pPr>
              <w:rPr>
                <w:b/>
                <w:color w:val="D59F0F"/>
              </w:rPr>
            </w:pPr>
          </w:p>
        </w:tc>
      </w:tr>
    </w:tbl>
    <w:p w14:paraId="76E41256" w14:textId="77777777" w:rsidR="00667104" w:rsidRDefault="00667104" w:rsidP="00090C00">
      <w:pPr>
        <w:rPr>
          <w:b/>
          <w:color w:val="D59F0F"/>
        </w:rPr>
      </w:pPr>
    </w:p>
    <w:tbl>
      <w:tblPr>
        <w:tblStyle w:val="TableGrid"/>
        <w:tblW w:w="0" w:type="auto"/>
        <w:tblLook w:val="04A0" w:firstRow="1" w:lastRow="0" w:firstColumn="1" w:lastColumn="0" w:noHBand="0" w:noVBand="1"/>
      </w:tblPr>
      <w:tblGrid>
        <w:gridCol w:w="8302"/>
      </w:tblGrid>
      <w:tr w:rsidR="00345F62" w14:paraId="744C9CA4" w14:textId="77777777" w:rsidTr="00532421">
        <w:trPr>
          <w:trHeight w:val="6174"/>
        </w:trPr>
        <w:tc>
          <w:tcPr>
            <w:tcW w:w="8302" w:type="dxa"/>
          </w:tcPr>
          <w:p w14:paraId="5935290B" w14:textId="67745EC4" w:rsidR="00532421" w:rsidRPr="00532421" w:rsidRDefault="00532421" w:rsidP="00E05B51">
            <w:pPr>
              <w:rPr>
                <w:b/>
                <w:color w:val="17365D" w:themeColor="text2" w:themeShade="BF"/>
              </w:rPr>
            </w:pPr>
            <w:r w:rsidRPr="00532421">
              <w:rPr>
                <w:b/>
                <w:color w:val="17365D" w:themeColor="text2" w:themeShade="BF"/>
              </w:rPr>
              <w:t xml:space="preserve">Step 5: </w:t>
            </w:r>
            <w:r w:rsidR="00E05B51" w:rsidRPr="00532421">
              <w:rPr>
                <w:b/>
                <w:color w:val="17365D" w:themeColor="text2" w:themeShade="BF"/>
              </w:rPr>
              <w:t>Describe the purposes of the processing</w:t>
            </w:r>
            <w:r w:rsidRPr="00532421">
              <w:rPr>
                <w:b/>
                <w:color w:val="17365D" w:themeColor="text2" w:themeShade="BF"/>
              </w:rPr>
              <w:t>.</w:t>
            </w:r>
          </w:p>
          <w:p w14:paraId="14F6D2D8" w14:textId="67C89685" w:rsidR="00E05B51" w:rsidRPr="00E05B51" w:rsidRDefault="00532421" w:rsidP="00E05B51">
            <w:r>
              <w:t>W</w:t>
            </w:r>
            <w:r w:rsidR="00E05B51" w:rsidRPr="00E05B51">
              <w:t>hat do you want to achieve? What is the intended effect on individuals? What are the benefits of processing for you and more broadly?</w:t>
            </w:r>
          </w:p>
          <w:p w14:paraId="02FE63F0" w14:textId="77777777" w:rsidR="00345F62" w:rsidRDefault="00345F62" w:rsidP="00090C00">
            <w:pPr>
              <w:rPr>
                <w:b/>
                <w:color w:val="D59F0F"/>
              </w:rPr>
            </w:pPr>
          </w:p>
        </w:tc>
      </w:tr>
    </w:tbl>
    <w:p w14:paraId="26A06FD8" w14:textId="77777777" w:rsidR="00667104" w:rsidRDefault="00667104" w:rsidP="00090C00">
      <w:pPr>
        <w:rPr>
          <w:b/>
          <w:color w:val="D59F0F"/>
        </w:rPr>
      </w:pPr>
    </w:p>
    <w:p w14:paraId="73EF7C05" w14:textId="77777777" w:rsidR="00667104" w:rsidRDefault="00667104" w:rsidP="00090C00">
      <w:pPr>
        <w:rPr>
          <w:b/>
          <w:color w:val="D59F0F"/>
        </w:rPr>
      </w:pPr>
    </w:p>
    <w:p w14:paraId="4575C1C1" w14:textId="77777777" w:rsidR="00667104" w:rsidRDefault="00667104" w:rsidP="00090C00">
      <w:pPr>
        <w:rPr>
          <w:b/>
          <w:color w:val="D59F0F"/>
        </w:rPr>
      </w:pPr>
    </w:p>
    <w:p w14:paraId="5196DF5B" w14:textId="77777777" w:rsidR="00667104" w:rsidRDefault="00667104" w:rsidP="00090C00">
      <w:pPr>
        <w:rPr>
          <w:b/>
          <w:color w:val="D59F0F"/>
        </w:rPr>
      </w:pPr>
    </w:p>
    <w:p w14:paraId="24038286" w14:textId="77777777" w:rsidR="00667104" w:rsidRDefault="00667104" w:rsidP="00090C00">
      <w:pPr>
        <w:rPr>
          <w:b/>
          <w:color w:val="D59F0F"/>
        </w:rPr>
      </w:pPr>
    </w:p>
    <w:p w14:paraId="35B307B3" w14:textId="77777777" w:rsidR="00667104" w:rsidRDefault="00667104" w:rsidP="00090C00">
      <w:pPr>
        <w:rPr>
          <w:b/>
          <w:color w:val="D59F0F"/>
        </w:rPr>
      </w:pPr>
    </w:p>
    <w:p w14:paraId="303B40A2" w14:textId="77777777" w:rsidR="00667104" w:rsidRDefault="00667104" w:rsidP="00090C00">
      <w:pPr>
        <w:rPr>
          <w:b/>
          <w:color w:val="D59F0F"/>
        </w:rPr>
      </w:pPr>
    </w:p>
    <w:p w14:paraId="6C2B6230" w14:textId="77777777" w:rsidR="00667104" w:rsidRDefault="00667104" w:rsidP="00090C00">
      <w:pPr>
        <w:rPr>
          <w:b/>
          <w:color w:val="D59F0F"/>
        </w:rPr>
      </w:pPr>
    </w:p>
    <w:p w14:paraId="5762B563" w14:textId="77777777" w:rsidR="00667104" w:rsidRDefault="00667104" w:rsidP="00090C00">
      <w:pPr>
        <w:rPr>
          <w:b/>
          <w:color w:val="D59F0F"/>
        </w:rPr>
      </w:pPr>
    </w:p>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8252"/>
      </w:tblGrid>
      <w:tr w:rsidR="00380FA0" w14:paraId="3483D3A0" w14:textId="77777777" w:rsidTr="00B535E0">
        <w:trPr>
          <w:trHeight w:val="5960"/>
        </w:trPr>
        <w:tc>
          <w:tcPr>
            <w:tcW w:w="8252" w:type="dxa"/>
            <w:shd w:val="clear" w:color="auto" w:fill="auto"/>
          </w:tcPr>
          <w:p w14:paraId="5D7D80C4" w14:textId="51BBF4A2" w:rsidR="00380FA0" w:rsidRPr="00B016F2" w:rsidRDefault="00E05B51" w:rsidP="0081330A">
            <w:pPr>
              <w:rPr>
                <w:b/>
                <w:color w:val="17365D" w:themeColor="text2" w:themeShade="BF"/>
              </w:rPr>
            </w:pPr>
            <w:r w:rsidRPr="00B016F2">
              <w:rPr>
                <w:b/>
                <w:color w:val="17365D" w:themeColor="text2" w:themeShade="BF"/>
              </w:rPr>
              <w:t xml:space="preserve">Step </w:t>
            </w:r>
            <w:r w:rsidR="00532421">
              <w:rPr>
                <w:b/>
                <w:color w:val="17365D" w:themeColor="text2" w:themeShade="BF"/>
              </w:rPr>
              <w:t>6:</w:t>
            </w:r>
            <w:r w:rsidRPr="00B016F2">
              <w:rPr>
                <w:b/>
                <w:color w:val="17365D" w:themeColor="text2" w:themeShade="BF"/>
              </w:rPr>
              <w:t xml:space="preserve"> </w:t>
            </w:r>
            <w:r w:rsidR="00380FA0" w:rsidRPr="00B016F2">
              <w:rPr>
                <w:b/>
                <w:color w:val="17365D" w:themeColor="text2" w:themeShade="BF"/>
              </w:rPr>
              <w:t xml:space="preserve">Consultation </w:t>
            </w:r>
            <w:r w:rsidR="00BF3D79" w:rsidRPr="00B016F2">
              <w:rPr>
                <w:b/>
                <w:color w:val="17365D" w:themeColor="text2" w:themeShade="BF"/>
              </w:rPr>
              <w:t>process</w:t>
            </w:r>
          </w:p>
          <w:p w14:paraId="32C1D3CB" w14:textId="77777777" w:rsidR="00380FA0" w:rsidRPr="00A77FCE" w:rsidRDefault="00380FA0" w:rsidP="0081330A">
            <w:pPr>
              <w:rPr>
                <w:b/>
              </w:rPr>
            </w:pPr>
          </w:p>
          <w:p w14:paraId="57BABC58" w14:textId="716DF91C" w:rsidR="00804034" w:rsidRPr="00804034" w:rsidRDefault="00804034" w:rsidP="00804034">
            <w:r w:rsidRPr="00804034">
              <w:t xml:space="preserve">Step 3: Consultation process. Consider how to consult with relevant stakeholders. Describe when and how you will seek </w:t>
            </w:r>
            <w:r w:rsidR="000D77DD" w:rsidRPr="00804034">
              <w:t>individuals’</w:t>
            </w:r>
            <w:r w:rsidRPr="00804034">
              <w:t xml:space="preserve"> views - or just</w:t>
            </w:r>
            <w:r w:rsidR="000D77DD">
              <w:t>i</w:t>
            </w:r>
            <w:r w:rsidRPr="00804034">
              <w:t xml:space="preserve">fy why </w:t>
            </w:r>
            <w:r w:rsidR="000D77DD" w:rsidRPr="00804034">
              <w:t>it’s</w:t>
            </w:r>
            <w:r w:rsidRPr="00804034">
              <w:t xml:space="preserve"> not appropriate to do so. Who else do you need to involve within your organ</w:t>
            </w:r>
            <w:r>
              <w:t>isation</w:t>
            </w:r>
            <w:r w:rsidRPr="00804034">
              <w:t xml:space="preserve">? If outsourcing do you need to ask your processors to assist? Do you plan to consult information security experts, or any other expert opinion e.g. Data Protection Officer? </w:t>
            </w:r>
          </w:p>
          <w:p w14:paraId="6F1C2468" w14:textId="77777777" w:rsidR="00D5034B" w:rsidRDefault="00D5034B" w:rsidP="0081330A"/>
          <w:p w14:paraId="5FA74C0E" w14:textId="77777777" w:rsidR="00380FA0" w:rsidRDefault="00380FA0" w:rsidP="0081330A"/>
          <w:p w14:paraId="301DACF9" w14:textId="6D0D119B" w:rsidR="00D5034B" w:rsidRPr="009A425E" w:rsidRDefault="00D5034B" w:rsidP="00BE74D6"/>
          <w:p w14:paraId="7D8197E8" w14:textId="77777777" w:rsidR="009A425E" w:rsidRPr="009A425E" w:rsidRDefault="009A425E" w:rsidP="00BE74D6">
            <w:pPr>
              <w:rPr>
                <w:rFonts w:asciiTheme="minorHAnsi" w:hAnsiTheme="minorHAnsi" w:cstheme="minorBidi"/>
                <w:sz w:val="22"/>
                <w:szCs w:val="22"/>
              </w:rPr>
            </w:pPr>
          </w:p>
          <w:p w14:paraId="3B0E73F8" w14:textId="77777777" w:rsidR="00380FA0" w:rsidRPr="00DB3300" w:rsidRDefault="00380FA0" w:rsidP="00B016F2"/>
        </w:tc>
      </w:tr>
    </w:tbl>
    <w:p w14:paraId="405A757F" w14:textId="77777777" w:rsidR="00380FA0" w:rsidRDefault="00380FA0" w:rsidP="00380FA0"/>
    <w:p w14:paraId="60D5E18C" w14:textId="77777777" w:rsidR="008A4017" w:rsidRDefault="008A4017" w:rsidP="00380FA0"/>
    <w:tbl>
      <w:tblPr>
        <w:tblStyle w:val="TableGrid"/>
        <w:tblW w:w="0" w:type="auto"/>
        <w:tblLook w:val="04A0" w:firstRow="1" w:lastRow="0" w:firstColumn="1" w:lastColumn="0" w:noHBand="0" w:noVBand="1"/>
      </w:tblPr>
      <w:tblGrid>
        <w:gridCol w:w="8302"/>
      </w:tblGrid>
      <w:tr w:rsidR="008A4017" w14:paraId="57B22A2B" w14:textId="77777777" w:rsidTr="00B535E0">
        <w:trPr>
          <w:trHeight w:val="5963"/>
        </w:trPr>
        <w:tc>
          <w:tcPr>
            <w:tcW w:w="8302" w:type="dxa"/>
          </w:tcPr>
          <w:p w14:paraId="10F8EEAA" w14:textId="438404B2" w:rsidR="00532421" w:rsidRDefault="008A4017" w:rsidP="008A4017">
            <w:pPr>
              <w:rPr>
                <w:b/>
                <w:color w:val="17365D" w:themeColor="text2" w:themeShade="BF"/>
              </w:rPr>
            </w:pPr>
            <w:r w:rsidRPr="00532421">
              <w:rPr>
                <w:b/>
                <w:color w:val="17365D" w:themeColor="text2" w:themeShade="BF"/>
              </w:rPr>
              <w:t xml:space="preserve">Step </w:t>
            </w:r>
            <w:r w:rsidR="00532421" w:rsidRPr="00532421">
              <w:rPr>
                <w:b/>
                <w:color w:val="17365D" w:themeColor="text2" w:themeShade="BF"/>
              </w:rPr>
              <w:t>7</w:t>
            </w:r>
            <w:r w:rsidRPr="00532421">
              <w:rPr>
                <w:b/>
                <w:color w:val="17365D" w:themeColor="text2" w:themeShade="BF"/>
              </w:rPr>
              <w:t xml:space="preserve">: Assess </w:t>
            </w:r>
            <w:r w:rsidR="00532421" w:rsidRPr="00532421">
              <w:rPr>
                <w:b/>
                <w:color w:val="17365D" w:themeColor="text2" w:themeShade="BF"/>
              </w:rPr>
              <w:t>nec</w:t>
            </w:r>
            <w:r w:rsidR="00532421">
              <w:rPr>
                <w:b/>
                <w:color w:val="17365D" w:themeColor="text2" w:themeShade="BF"/>
              </w:rPr>
              <w:t>e</w:t>
            </w:r>
            <w:r w:rsidR="00532421" w:rsidRPr="00532421">
              <w:rPr>
                <w:b/>
                <w:color w:val="17365D" w:themeColor="text2" w:themeShade="BF"/>
              </w:rPr>
              <w:t>ssity</w:t>
            </w:r>
            <w:r w:rsidRPr="00532421">
              <w:rPr>
                <w:b/>
                <w:color w:val="17365D" w:themeColor="text2" w:themeShade="BF"/>
              </w:rPr>
              <w:t xml:space="preserve"> and proportionality. </w:t>
            </w:r>
          </w:p>
          <w:p w14:paraId="77E9ACE2" w14:textId="77777777" w:rsidR="00532421" w:rsidRPr="00532421" w:rsidRDefault="00532421" w:rsidP="008A4017">
            <w:pPr>
              <w:rPr>
                <w:b/>
                <w:color w:val="17365D" w:themeColor="text2" w:themeShade="BF"/>
              </w:rPr>
            </w:pPr>
          </w:p>
          <w:p w14:paraId="2CB80DF1" w14:textId="44114AE4" w:rsidR="008A4017" w:rsidRPr="008A4017" w:rsidRDefault="008A4017" w:rsidP="008A4017">
            <w:r w:rsidRPr="008A4017">
              <w:t xml:space="preserve">Describe compliance </w:t>
            </w:r>
            <w:r>
              <w:t>a</w:t>
            </w:r>
            <w:r w:rsidRPr="008A4017">
              <w:t>nd proportionality measures, in particular what is your lawful basis for processing</w:t>
            </w:r>
            <w:r>
              <w:t xml:space="preserve">? </w:t>
            </w:r>
            <w:r w:rsidRPr="008A4017">
              <w:t>(</w:t>
            </w:r>
            <w:r>
              <w:t xml:space="preserve">A </w:t>
            </w:r>
            <w:r w:rsidRPr="008A4017">
              <w:rPr>
                <w:i/>
                <w:iCs/>
              </w:rPr>
              <w:t>GDPR Article 6 condition; and both an Article 6 and Article 9 condition if processing spe</w:t>
            </w:r>
            <w:r>
              <w:rPr>
                <w:i/>
                <w:iCs/>
              </w:rPr>
              <w:t>cial</w:t>
            </w:r>
            <w:r w:rsidRPr="008A4017">
              <w:rPr>
                <w:i/>
                <w:iCs/>
              </w:rPr>
              <w:t xml:space="preserve"> categories of personal data or data conce</w:t>
            </w:r>
            <w:r>
              <w:rPr>
                <w:i/>
                <w:iCs/>
              </w:rPr>
              <w:t>rning</w:t>
            </w:r>
            <w:r w:rsidRPr="008A4017">
              <w:rPr>
                <w:i/>
                <w:iCs/>
              </w:rPr>
              <w:t xml:space="preserve"> criminal offences</w:t>
            </w:r>
            <w:r w:rsidRPr="008A4017">
              <w:t xml:space="preserve">). </w:t>
            </w:r>
            <w:r w:rsidR="001C6245">
              <w:t xml:space="preserve">Are you relying on consent and if “yes” does it meet the Article 7 conditions of consent requirements? </w:t>
            </w:r>
            <w:r w:rsidRPr="008A4017">
              <w:t>Does your processing actually achieve your purpose? Is there another, less intrusive way to achieve the same outcome? How will you prevent functi</w:t>
            </w:r>
            <w:r>
              <w:t>o</w:t>
            </w:r>
            <w:r w:rsidRPr="008A4017">
              <w:t>n creep? How will you ensure data minimisation? What information will you give to individuals (privacy notices)? How will you support their individual rights? What measures will you take to ensure your processors comp</w:t>
            </w:r>
            <w:r>
              <w:t>l</w:t>
            </w:r>
            <w:r w:rsidRPr="008A4017">
              <w:t>y with your instructions?</w:t>
            </w:r>
            <w:r>
              <w:t xml:space="preserve"> </w:t>
            </w:r>
            <w:r w:rsidRPr="008A4017">
              <w:t xml:space="preserve">If processing </w:t>
            </w:r>
            <w:r>
              <w:t>o</w:t>
            </w:r>
            <w:r w:rsidRPr="008A4017">
              <w:t xml:space="preserve">utside the EU how you will safeguard any international transfers? </w:t>
            </w:r>
          </w:p>
          <w:p w14:paraId="0C87FAEE" w14:textId="77777777" w:rsidR="008A4017" w:rsidRDefault="008A4017" w:rsidP="00380FA0"/>
        </w:tc>
      </w:tr>
    </w:tbl>
    <w:p w14:paraId="083A97B2" w14:textId="77777777" w:rsidR="008A4017" w:rsidRDefault="008A4017" w:rsidP="00380FA0"/>
    <w:p w14:paraId="183FB628" w14:textId="77777777" w:rsidR="00532421" w:rsidRDefault="00532421" w:rsidP="00380FA0"/>
    <w:tbl>
      <w:tblPr>
        <w:tblpPr w:leftFromText="180" w:rightFromText="180" w:vertAnchor="text" w:tblpY="138"/>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8252"/>
      </w:tblGrid>
      <w:tr w:rsidR="00532421" w14:paraId="72313F8B" w14:textId="77777777" w:rsidTr="00532421">
        <w:tc>
          <w:tcPr>
            <w:tcW w:w="8252" w:type="dxa"/>
            <w:shd w:val="clear" w:color="auto" w:fill="auto"/>
          </w:tcPr>
          <w:p w14:paraId="77F1F0B6" w14:textId="77777777" w:rsidR="00532421" w:rsidRDefault="00532421" w:rsidP="00532421">
            <w:pPr>
              <w:rPr>
                <w:b/>
              </w:rPr>
            </w:pPr>
          </w:p>
          <w:p w14:paraId="17AC71AD" w14:textId="77777777" w:rsidR="00532421" w:rsidRPr="00B016F2" w:rsidRDefault="00532421" w:rsidP="00532421">
            <w:pPr>
              <w:rPr>
                <w:b/>
                <w:color w:val="17365D" w:themeColor="text2" w:themeShade="BF"/>
              </w:rPr>
            </w:pPr>
            <w:r w:rsidRPr="00B016F2">
              <w:rPr>
                <w:b/>
                <w:color w:val="17365D" w:themeColor="text2" w:themeShade="BF"/>
              </w:rPr>
              <w:t xml:space="preserve">Step </w:t>
            </w:r>
            <w:r>
              <w:rPr>
                <w:b/>
                <w:color w:val="17365D" w:themeColor="text2" w:themeShade="BF"/>
              </w:rPr>
              <w:t>eight</w:t>
            </w:r>
            <w:r w:rsidRPr="00B016F2">
              <w:rPr>
                <w:b/>
                <w:color w:val="17365D" w:themeColor="text2" w:themeShade="BF"/>
              </w:rPr>
              <w:t>: Identify the privacy and related risks</w:t>
            </w:r>
          </w:p>
          <w:p w14:paraId="4D91C18E" w14:textId="77777777" w:rsidR="00532421" w:rsidRPr="00A77FCE" w:rsidRDefault="00532421" w:rsidP="00532421">
            <w:pPr>
              <w:rPr>
                <w:b/>
              </w:rPr>
            </w:pPr>
          </w:p>
          <w:p w14:paraId="6BBB37E7" w14:textId="77777777" w:rsidR="00532421" w:rsidRDefault="00532421" w:rsidP="00532421">
            <w:r>
              <w:t>Identify the key privacy risks and the associated compliance and corporate risks. Larger-scale PIAs might record this information on a more formal risk register.</w:t>
            </w:r>
          </w:p>
          <w:p w14:paraId="085C9886" w14:textId="77777777" w:rsidR="00532421" w:rsidRDefault="00532421" w:rsidP="00532421"/>
          <w:p w14:paraId="63540D0B" w14:textId="77777777" w:rsidR="00532421" w:rsidRDefault="00532421" w:rsidP="00532421">
            <w:r>
              <w:t xml:space="preserve">Annex three can be used to help you identify the DPA related compliance risks. </w:t>
            </w:r>
          </w:p>
          <w:p w14:paraId="2A8539F6" w14:textId="77777777" w:rsidR="00532421" w:rsidRDefault="00532421" w:rsidP="00532421"/>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758"/>
              <w:gridCol w:w="1697"/>
              <w:gridCol w:w="1307"/>
              <w:gridCol w:w="1623"/>
              <w:gridCol w:w="1591"/>
            </w:tblGrid>
            <w:tr w:rsidR="00532421" w14:paraId="5668B776" w14:textId="77777777" w:rsidTr="008C088A">
              <w:tc>
                <w:tcPr>
                  <w:tcW w:w="1883" w:type="dxa"/>
                  <w:shd w:val="clear" w:color="auto" w:fill="auto"/>
                </w:tcPr>
                <w:p w14:paraId="540D5979" w14:textId="77777777" w:rsidR="00532421" w:rsidRDefault="00532421" w:rsidP="004D7FD3">
                  <w:pPr>
                    <w:framePr w:hSpace="180" w:wrap="around" w:vAnchor="text" w:hAnchor="text" w:y="138"/>
                  </w:pPr>
                  <w:r>
                    <w:t>Describe the source of the risk and nature of the potential impact in individuals. Include associated compliance and corporate risks</w:t>
                  </w:r>
                </w:p>
              </w:tc>
              <w:tc>
                <w:tcPr>
                  <w:tcW w:w="1830" w:type="dxa"/>
                  <w:shd w:val="clear" w:color="auto" w:fill="auto"/>
                </w:tcPr>
                <w:p w14:paraId="1F2E5F42" w14:textId="77777777" w:rsidR="00532421" w:rsidRDefault="00532421" w:rsidP="004D7FD3">
                  <w:pPr>
                    <w:framePr w:hSpace="180" w:wrap="around" w:vAnchor="text" w:hAnchor="text" w:y="138"/>
                  </w:pPr>
                  <w:r>
                    <w:t>Risk to individuals</w:t>
                  </w:r>
                </w:p>
              </w:tc>
              <w:tc>
                <w:tcPr>
                  <w:tcW w:w="970" w:type="dxa"/>
                </w:tcPr>
                <w:p w14:paraId="51093AD2" w14:textId="77777777" w:rsidR="00532421" w:rsidRDefault="00532421" w:rsidP="004D7FD3">
                  <w:pPr>
                    <w:framePr w:hSpace="180" w:wrap="around" w:vAnchor="text" w:hAnchor="text" w:y="138"/>
                  </w:pPr>
                  <w:r>
                    <w:t>Likelihood of harm (remote, possible or probable)</w:t>
                  </w:r>
                </w:p>
              </w:tc>
              <w:tc>
                <w:tcPr>
                  <w:tcW w:w="1682" w:type="dxa"/>
                  <w:shd w:val="clear" w:color="auto" w:fill="auto"/>
                </w:tcPr>
                <w:p w14:paraId="6A226DF1" w14:textId="77777777" w:rsidR="00532421" w:rsidRDefault="00532421" w:rsidP="004D7FD3">
                  <w:pPr>
                    <w:framePr w:hSpace="180" w:wrap="around" w:vAnchor="text" w:hAnchor="text" w:y="138"/>
                  </w:pPr>
                  <w:r>
                    <w:t>Compliance risk</w:t>
                  </w:r>
                </w:p>
              </w:tc>
              <w:tc>
                <w:tcPr>
                  <w:tcW w:w="1611" w:type="dxa"/>
                  <w:shd w:val="clear" w:color="auto" w:fill="auto"/>
                </w:tcPr>
                <w:p w14:paraId="45E0A6B8" w14:textId="77777777" w:rsidR="00532421" w:rsidRDefault="00532421" w:rsidP="004D7FD3">
                  <w:pPr>
                    <w:framePr w:hSpace="180" w:wrap="around" w:vAnchor="text" w:hAnchor="text" w:y="138"/>
                  </w:pPr>
                  <w:r>
                    <w:t>Associated organisation / corporate risk</w:t>
                  </w:r>
                </w:p>
              </w:tc>
            </w:tr>
            <w:tr w:rsidR="00532421" w14:paraId="6AE71256" w14:textId="77777777" w:rsidTr="008C088A">
              <w:trPr>
                <w:trHeight w:val="2720"/>
              </w:trPr>
              <w:tc>
                <w:tcPr>
                  <w:tcW w:w="1883" w:type="dxa"/>
                  <w:shd w:val="clear" w:color="auto" w:fill="auto"/>
                </w:tcPr>
                <w:p w14:paraId="0A5302D0" w14:textId="77777777" w:rsidR="00532421" w:rsidRPr="00CA3CBF" w:rsidRDefault="00532421" w:rsidP="004D7FD3">
                  <w:pPr>
                    <w:framePr w:hSpace="180" w:wrap="around" w:vAnchor="text" w:hAnchor="text" w:y="138"/>
                    <w:rPr>
                      <w:rFonts w:asciiTheme="minorHAnsi" w:hAnsiTheme="minorHAnsi"/>
                      <w:sz w:val="22"/>
                      <w:szCs w:val="22"/>
                    </w:rPr>
                  </w:pPr>
                </w:p>
              </w:tc>
              <w:tc>
                <w:tcPr>
                  <w:tcW w:w="1830" w:type="dxa"/>
                  <w:shd w:val="clear" w:color="auto" w:fill="auto"/>
                </w:tcPr>
                <w:p w14:paraId="6E2E1009" w14:textId="77777777" w:rsidR="00532421" w:rsidRPr="00CA3CBF" w:rsidRDefault="00532421" w:rsidP="004D7FD3">
                  <w:pPr>
                    <w:framePr w:hSpace="180" w:wrap="around" w:vAnchor="text" w:hAnchor="text" w:y="138"/>
                    <w:rPr>
                      <w:rFonts w:asciiTheme="minorHAnsi" w:hAnsiTheme="minorHAnsi"/>
                      <w:sz w:val="22"/>
                      <w:szCs w:val="22"/>
                    </w:rPr>
                  </w:pPr>
                </w:p>
              </w:tc>
              <w:tc>
                <w:tcPr>
                  <w:tcW w:w="970" w:type="dxa"/>
                </w:tcPr>
                <w:p w14:paraId="782A2CB1" w14:textId="77777777" w:rsidR="00532421" w:rsidRDefault="00532421" w:rsidP="004D7FD3">
                  <w:pPr>
                    <w:framePr w:hSpace="180" w:wrap="around" w:vAnchor="text" w:hAnchor="text" w:y="138"/>
                    <w:rPr>
                      <w:rFonts w:asciiTheme="minorHAnsi" w:hAnsiTheme="minorHAnsi"/>
                      <w:sz w:val="22"/>
                      <w:szCs w:val="22"/>
                    </w:rPr>
                  </w:pPr>
                </w:p>
              </w:tc>
              <w:tc>
                <w:tcPr>
                  <w:tcW w:w="1682" w:type="dxa"/>
                  <w:shd w:val="clear" w:color="auto" w:fill="auto"/>
                </w:tcPr>
                <w:p w14:paraId="587E2474" w14:textId="77777777" w:rsidR="00532421" w:rsidRPr="0004709B" w:rsidRDefault="00532421" w:rsidP="004D7FD3">
                  <w:pPr>
                    <w:framePr w:hSpace="180" w:wrap="around" w:vAnchor="text" w:hAnchor="text" w:y="138"/>
                    <w:rPr>
                      <w:rFonts w:asciiTheme="minorHAnsi" w:hAnsiTheme="minorHAnsi"/>
                      <w:sz w:val="22"/>
                      <w:szCs w:val="22"/>
                    </w:rPr>
                  </w:pPr>
                </w:p>
              </w:tc>
              <w:tc>
                <w:tcPr>
                  <w:tcW w:w="1611" w:type="dxa"/>
                  <w:shd w:val="clear" w:color="auto" w:fill="auto"/>
                </w:tcPr>
                <w:p w14:paraId="7A4958F8" w14:textId="77777777" w:rsidR="00532421" w:rsidRPr="0004709B" w:rsidRDefault="00532421" w:rsidP="004D7FD3">
                  <w:pPr>
                    <w:framePr w:hSpace="180" w:wrap="around" w:vAnchor="text" w:hAnchor="text" w:y="138"/>
                    <w:rPr>
                      <w:rFonts w:asciiTheme="minorHAnsi" w:hAnsiTheme="minorHAnsi"/>
                      <w:sz w:val="22"/>
                      <w:szCs w:val="22"/>
                    </w:rPr>
                  </w:pPr>
                </w:p>
              </w:tc>
            </w:tr>
          </w:tbl>
          <w:p w14:paraId="3DB74AFA" w14:textId="77777777" w:rsidR="00532421" w:rsidRDefault="00532421" w:rsidP="00532421"/>
          <w:p w14:paraId="3BC43BA7" w14:textId="77777777" w:rsidR="00532421" w:rsidRPr="00BA7B60" w:rsidRDefault="00532421" w:rsidP="00532421">
            <w:pPr>
              <w:rPr>
                <w:i/>
              </w:rPr>
            </w:pPr>
          </w:p>
        </w:tc>
      </w:tr>
    </w:tbl>
    <w:p w14:paraId="05602459" w14:textId="77777777" w:rsidR="008A4017" w:rsidRDefault="008A4017" w:rsidP="00380FA0"/>
    <w:p w14:paraId="545F260D" w14:textId="77777777" w:rsidR="008A4017" w:rsidRDefault="008A4017" w:rsidP="00380FA0"/>
    <w:p w14:paraId="614391A5" w14:textId="77777777" w:rsidR="008A4017" w:rsidRDefault="008A4017" w:rsidP="00380FA0"/>
    <w:p w14:paraId="7837475F" w14:textId="77777777" w:rsidR="008A4017" w:rsidRDefault="008A4017" w:rsidP="00380FA0"/>
    <w:p w14:paraId="7BB9FEF2" w14:textId="77777777" w:rsidR="008A4017" w:rsidRDefault="008A4017" w:rsidP="00380FA0"/>
    <w:p w14:paraId="2976786F" w14:textId="77777777" w:rsidR="008A4017" w:rsidRDefault="008A4017" w:rsidP="00380FA0"/>
    <w:p w14:paraId="687A9A12" w14:textId="77777777" w:rsidR="00380FA0" w:rsidRDefault="00380FA0" w:rsidP="00380FA0"/>
    <w:p w14:paraId="42759947" w14:textId="77777777" w:rsidR="000A76F2" w:rsidRDefault="000A76F2" w:rsidP="0081330A">
      <w:pPr>
        <w:rPr>
          <w:b/>
        </w:rPr>
        <w:sectPr w:rsidR="000A76F2" w:rsidSect="003112D8">
          <w:headerReference w:type="default" r:id="rId12"/>
          <w:footerReference w:type="default" r:id="rId13"/>
          <w:footerReference w:type="first" r:id="rId14"/>
          <w:pgSz w:w="11906" w:h="16838" w:code="9"/>
          <w:pgMar w:top="1440" w:right="1797" w:bottom="1440" w:left="1797" w:header="709" w:footer="709" w:gutter="0"/>
          <w:pgNumType w:start="1"/>
          <w:cols w:space="708"/>
          <w:titlePg/>
          <w:docGrid w:linePitch="360"/>
        </w:sectPr>
      </w:pPr>
    </w:p>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3149"/>
      </w:tblGrid>
      <w:tr w:rsidR="00380FA0" w14:paraId="77E7DAA0" w14:textId="77777777" w:rsidTr="00B61AE3">
        <w:tc>
          <w:tcPr>
            <w:tcW w:w="13149" w:type="dxa"/>
            <w:shd w:val="clear" w:color="auto" w:fill="auto"/>
          </w:tcPr>
          <w:p w14:paraId="3486127C" w14:textId="77777777" w:rsidR="00B61AE3" w:rsidRDefault="00B61AE3" w:rsidP="0081330A">
            <w:pPr>
              <w:rPr>
                <w:b/>
                <w:color w:val="D59F0F"/>
              </w:rPr>
            </w:pPr>
          </w:p>
          <w:p w14:paraId="167FE2C9" w14:textId="17DDC96A" w:rsidR="00380FA0" w:rsidRPr="00B016F2" w:rsidRDefault="00380FA0" w:rsidP="0081330A">
            <w:pPr>
              <w:rPr>
                <w:b/>
                <w:color w:val="17365D" w:themeColor="text2" w:themeShade="BF"/>
              </w:rPr>
            </w:pPr>
            <w:r w:rsidRPr="00B016F2">
              <w:rPr>
                <w:b/>
                <w:color w:val="17365D" w:themeColor="text2" w:themeShade="BF"/>
              </w:rPr>
              <w:t xml:space="preserve">Step </w:t>
            </w:r>
            <w:r w:rsidR="00532421">
              <w:rPr>
                <w:b/>
                <w:color w:val="17365D" w:themeColor="text2" w:themeShade="BF"/>
              </w:rPr>
              <w:t>nine</w:t>
            </w:r>
            <w:r w:rsidRPr="00B016F2">
              <w:rPr>
                <w:b/>
                <w:color w:val="17365D" w:themeColor="text2" w:themeShade="BF"/>
              </w:rPr>
              <w:t xml:space="preserve">: Identify </w:t>
            </w:r>
            <w:r w:rsidR="00EF0C3E" w:rsidRPr="00B016F2">
              <w:rPr>
                <w:b/>
                <w:color w:val="17365D" w:themeColor="text2" w:themeShade="BF"/>
              </w:rPr>
              <w:t>measures to reduce risks</w:t>
            </w:r>
          </w:p>
          <w:p w14:paraId="432BF44A" w14:textId="77777777" w:rsidR="00380FA0" w:rsidRPr="00A77FCE" w:rsidRDefault="00380FA0" w:rsidP="0081330A">
            <w:pPr>
              <w:rPr>
                <w:b/>
              </w:rPr>
            </w:pPr>
          </w:p>
          <w:p w14:paraId="0847885D" w14:textId="64F74B00" w:rsidR="00380FA0" w:rsidRDefault="00380FA0" w:rsidP="00424657">
            <w:pPr>
              <w:tabs>
                <w:tab w:val="left" w:pos="9026"/>
              </w:tabs>
              <w:ind w:right="34"/>
            </w:pPr>
            <w:r>
              <w:t xml:space="preserve">Describe the actions you could take to reduce </w:t>
            </w:r>
            <w:r w:rsidR="00EF0C3E">
              <w:t xml:space="preserve">or eliminate </w:t>
            </w:r>
            <w:r>
              <w:t>the risks</w:t>
            </w:r>
            <w:r w:rsidR="00EF0C3E">
              <w:t xml:space="preserve"> identified</w:t>
            </w:r>
            <w:r>
              <w:t>, and any future steps which would be necessary (</w:t>
            </w:r>
            <w:r w:rsidR="00D93D4B">
              <w:t>e</w:t>
            </w:r>
            <w:r w:rsidR="00B016F2">
              <w:t>.</w:t>
            </w:r>
            <w:r w:rsidR="00D93D4B">
              <w:t>g</w:t>
            </w:r>
            <w:r w:rsidR="00B016F2">
              <w:t>.</w:t>
            </w:r>
            <w:r>
              <w:t xml:space="preserve"> the production of new guidance or future security testing for systems)</w:t>
            </w:r>
            <w:r w:rsidR="001438C0">
              <w:t xml:space="preserve">. </w:t>
            </w:r>
          </w:p>
          <w:p w14:paraId="3B470438" w14:textId="77777777" w:rsidR="00380FA0" w:rsidRDefault="00380FA0" w:rsidP="0081330A"/>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3219"/>
              <w:gridCol w:w="3218"/>
              <w:gridCol w:w="3218"/>
              <w:gridCol w:w="3218"/>
            </w:tblGrid>
            <w:tr w:rsidR="000A76F2" w14:paraId="7F6404D3" w14:textId="77777777" w:rsidTr="00B61AE3">
              <w:tc>
                <w:tcPr>
                  <w:tcW w:w="1250" w:type="pct"/>
                  <w:shd w:val="clear" w:color="auto" w:fill="auto"/>
                </w:tcPr>
                <w:p w14:paraId="2E79A72B" w14:textId="77777777" w:rsidR="000A76F2" w:rsidRPr="00A77FCE" w:rsidRDefault="000A76F2" w:rsidP="00A77FCE">
                  <w:pPr>
                    <w:spacing w:after="200" w:line="276" w:lineRule="auto"/>
                    <w:rPr>
                      <w:b/>
                    </w:rPr>
                  </w:pPr>
                  <w:r w:rsidRPr="00A77FCE">
                    <w:rPr>
                      <w:b/>
                    </w:rPr>
                    <w:t>Risk</w:t>
                  </w:r>
                </w:p>
              </w:tc>
              <w:tc>
                <w:tcPr>
                  <w:tcW w:w="1250" w:type="pct"/>
                  <w:shd w:val="clear" w:color="auto" w:fill="auto"/>
                </w:tcPr>
                <w:p w14:paraId="0C0EF9C3" w14:textId="77777777" w:rsidR="000A76F2" w:rsidRPr="00A77FCE" w:rsidRDefault="000A76F2" w:rsidP="00BA7C49">
                  <w:pPr>
                    <w:spacing w:after="200" w:line="276" w:lineRule="auto"/>
                    <w:rPr>
                      <w:b/>
                    </w:rPr>
                  </w:pPr>
                  <w:r w:rsidRPr="00A77FCE">
                    <w:rPr>
                      <w:b/>
                    </w:rPr>
                    <w:t xml:space="preserve"> Solution(s)</w:t>
                  </w:r>
                </w:p>
              </w:tc>
              <w:tc>
                <w:tcPr>
                  <w:tcW w:w="1250" w:type="pct"/>
                </w:tcPr>
                <w:p w14:paraId="359058DA" w14:textId="77777777" w:rsidR="000A76F2" w:rsidRPr="00A77FCE" w:rsidRDefault="00122B80" w:rsidP="0081330A">
                  <w:pPr>
                    <w:rPr>
                      <w:b/>
                    </w:rPr>
                  </w:pPr>
                  <w:r w:rsidRPr="00A77FCE">
                    <w:rPr>
                      <w:b/>
                    </w:rPr>
                    <w:t>Result:</w:t>
                  </w:r>
                  <w:r>
                    <w:t xml:space="preserve"> is the risk eliminated, reduced, or accepted?</w:t>
                  </w:r>
                </w:p>
              </w:tc>
              <w:tc>
                <w:tcPr>
                  <w:tcW w:w="1250" w:type="pct"/>
                  <w:shd w:val="clear" w:color="auto" w:fill="auto"/>
                </w:tcPr>
                <w:p w14:paraId="7DAD60B5" w14:textId="77777777" w:rsidR="000A76F2" w:rsidDel="00792ADB" w:rsidRDefault="00122B80" w:rsidP="0081330A">
                  <w:r>
                    <w:rPr>
                      <w:b/>
                    </w:rPr>
                    <w:t>Evaluation</w:t>
                  </w:r>
                  <w:r w:rsidRPr="00122B80">
                    <w:rPr>
                      <w:b/>
                    </w:rPr>
                    <w:t xml:space="preserve">: </w:t>
                  </w:r>
                  <w:r w:rsidRPr="00927874">
                    <w:t>is the final impact on individuals after implementing each solution a justified, compliant and proportionate response to the aims of the project?</w:t>
                  </w:r>
                </w:p>
              </w:tc>
            </w:tr>
            <w:tr w:rsidR="000A76F2" w14:paraId="2DBD6A7D" w14:textId="77777777" w:rsidTr="00B61AE3">
              <w:tc>
                <w:tcPr>
                  <w:tcW w:w="1250" w:type="pct"/>
                  <w:shd w:val="clear" w:color="auto" w:fill="auto"/>
                </w:tcPr>
                <w:p w14:paraId="3B1A0345" w14:textId="77777777" w:rsidR="000A76F2" w:rsidRDefault="000A76F2" w:rsidP="0081330A"/>
                <w:p w14:paraId="6FFC4834" w14:textId="77777777" w:rsidR="000A76F2" w:rsidRDefault="000A76F2" w:rsidP="0081330A"/>
                <w:p w14:paraId="3C6AE070" w14:textId="77777777" w:rsidR="000A76F2" w:rsidRDefault="000A76F2" w:rsidP="0081330A"/>
                <w:p w14:paraId="6B30F1BE" w14:textId="77777777" w:rsidR="000A76F2" w:rsidRDefault="000A76F2" w:rsidP="0081330A"/>
                <w:p w14:paraId="4FB6E3AF" w14:textId="77777777" w:rsidR="000A76F2" w:rsidRDefault="000A76F2" w:rsidP="0081330A"/>
                <w:p w14:paraId="36498C83" w14:textId="77777777" w:rsidR="000A76F2" w:rsidRDefault="000A76F2" w:rsidP="0081330A"/>
                <w:p w14:paraId="3EA0528F" w14:textId="77777777" w:rsidR="000A76F2" w:rsidRDefault="000A76F2" w:rsidP="0081330A"/>
                <w:p w14:paraId="278C110A" w14:textId="77777777" w:rsidR="000A76F2" w:rsidRDefault="000A76F2" w:rsidP="0081330A"/>
                <w:p w14:paraId="43768559" w14:textId="77777777" w:rsidR="000A76F2" w:rsidRDefault="000A76F2" w:rsidP="0081330A"/>
                <w:p w14:paraId="34E68392" w14:textId="77777777" w:rsidR="000A76F2" w:rsidRDefault="000A76F2" w:rsidP="0081330A"/>
              </w:tc>
              <w:tc>
                <w:tcPr>
                  <w:tcW w:w="1250" w:type="pct"/>
                  <w:shd w:val="clear" w:color="auto" w:fill="auto"/>
                </w:tcPr>
                <w:p w14:paraId="0A524285" w14:textId="77777777" w:rsidR="000A76F2" w:rsidRDefault="000A76F2" w:rsidP="0081330A"/>
                <w:p w14:paraId="10CEB0ED" w14:textId="77777777" w:rsidR="000A76F2" w:rsidRDefault="000A76F2" w:rsidP="0081330A"/>
                <w:p w14:paraId="646627F2" w14:textId="77777777" w:rsidR="000A76F2" w:rsidRDefault="000A76F2" w:rsidP="0081330A"/>
              </w:tc>
              <w:tc>
                <w:tcPr>
                  <w:tcW w:w="1250" w:type="pct"/>
                </w:tcPr>
                <w:p w14:paraId="3E17636E" w14:textId="77777777" w:rsidR="000A76F2" w:rsidRDefault="000A76F2" w:rsidP="0081330A"/>
              </w:tc>
              <w:tc>
                <w:tcPr>
                  <w:tcW w:w="1250" w:type="pct"/>
                  <w:shd w:val="clear" w:color="auto" w:fill="auto"/>
                </w:tcPr>
                <w:p w14:paraId="224E37BF" w14:textId="77777777" w:rsidR="000A76F2" w:rsidRDefault="000A76F2" w:rsidP="0081330A"/>
              </w:tc>
            </w:tr>
          </w:tbl>
          <w:p w14:paraId="56AAF78E" w14:textId="77777777" w:rsidR="00380FA0" w:rsidRPr="00F83CA3" w:rsidRDefault="00380FA0" w:rsidP="0081330A">
            <w:r>
              <w:t xml:space="preserve"> </w:t>
            </w:r>
          </w:p>
        </w:tc>
      </w:tr>
    </w:tbl>
    <w:p w14:paraId="14BB1660" w14:textId="77777777" w:rsidR="000A76F2" w:rsidRDefault="000A76F2" w:rsidP="00380FA0">
      <w:pPr>
        <w:sectPr w:rsidR="000A76F2" w:rsidSect="003112D8">
          <w:pgSz w:w="16838" w:h="11906" w:orient="landscape" w:code="9"/>
          <w:pgMar w:top="1797" w:right="1440" w:bottom="1797" w:left="1440" w:header="709" w:footer="709" w:gutter="0"/>
          <w:pgNumType w:start="1"/>
          <w:cols w:space="708"/>
          <w:titlePg/>
          <w:docGrid w:linePitch="360"/>
        </w:sectPr>
      </w:pPr>
    </w:p>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8252"/>
      </w:tblGrid>
      <w:tr w:rsidR="00380FA0" w14:paraId="0EC47C6E" w14:textId="77777777" w:rsidTr="00E75DDD">
        <w:tc>
          <w:tcPr>
            <w:tcW w:w="8528" w:type="dxa"/>
            <w:shd w:val="clear" w:color="auto" w:fill="auto"/>
          </w:tcPr>
          <w:p w14:paraId="68562A3A" w14:textId="77777777" w:rsidR="00224BA0" w:rsidRDefault="00224BA0" w:rsidP="0081330A">
            <w:pPr>
              <w:rPr>
                <w:b/>
                <w:color w:val="D59F0F"/>
              </w:rPr>
            </w:pPr>
          </w:p>
          <w:p w14:paraId="4C9EEC9B" w14:textId="25C175A2" w:rsidR="00380FA0" w:rsidRPr="00224BA0" w:rsidRDefault="007407B1" w:rsidP="0081330A">
            <w:pPr>
              <w:rPr>
                <w:b/>
                <w:color w:val="D59F0F"/>
              </w:rPr>
            </w:pPr>
            <w:r w:rsidRPr="00B016F2">
              <w:rPr>
                <w:b/>
                <w:color w:val="17365D" w:themeColor="text2" w:themeShade="BF"/>
              </w:rPr>
              <w:t xml:space="preserve">Step </w:t>
            </w:r>
            <w:r w:rsidR="00532421">
              <w:rPr>
                <w:b/>
                <w:color w:val="17365D" w:themeColor="text2" w:themeShade="BF"/>
              </w:rPr>
              <w:t>ten</w:t>
            </w:r>
            <w:r w:rsidRPr="00B016F2">
              <w:rPr>
                <w:b/>
                <w:color w:val="17365D" w:themeColor="text2" w:themeShade="BF"/>
              </w:rPr>
              <w:t xml:space="preserve">: </w:t>
            </w:r>
            <w:r w:rsidR="00380FA0" w:rsidRPr="00B016F2">
              <w:rPr>
                <w:b/>
                <w:color w:val="17365D" w:themeColor="text2" w:themeShade="BF"/>
              </w:rPr>
              <w:t xml:space="preserve">Sign off and record the PIA outcomes </w:t>
            </w:r>
          </w:p>
          <w:p w14:paraId="07E7C19E" w14:textId="77777777" w:rsidR="00380FA0" w:rsidRPr="00A77FCE" w:rsidRDefault="00380FA0" w:rsidP="0081330A">
            <w:pPr>
              <w:rPr>
                <w:b/>
              </w:rPr>
            </w:pPr>
          </w:p>
          <w:p w14:paraId="60FB6C90" w14:textId="77777777" w:rsidR="00380FA0" w:rsidRDefault="00380FA0" w:rsidP="0081330A">
            <w:r>
              <w:t>Who has approved the privacy risks involved in the project? What solutions need to be implemented</w:t>
            </w:r>
            <w:r w:rsidR="007407B1">
              <w:t>?</w:t>
            </w:r>
            <w:r>
              <w:t xml:space="preserve"> </w:t>
            </w:r>
          </w:p>
          <w:p w14:paraId="2880C9EC" w14:textId="77777777" w:rsidR="007407B1" w:rsidRDefault="007407B1" w:rsidP="0081330A"/>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2586"/>
              <w:gridCol w:w="2695"/>
              <w:gridCol w:w="2695"/>
            </w:tblGrid>
            <w:tr w:rsidR="00380FA0" w14:paraId="709C7DEF" w14:textId="77777777" w:rsidTr="00B61AE3">
              <w:tc>
                <w:tcPr>
                  <w:tcW w:w="3003" w:type="dxa"/>
                  <w:shd w:val="clear" w:color="auto" w:fill="auto"/>
                </w:tcPr>
                <w:p w14:paraId="6FCF3501" w14:textId="77777777" w:rsidR="00380FA0" w:rsidRDefault="00380FA0" w:rsidP="0081330A">
                  <w:r>
                    <w:t>Risk</w:t>
                  </w:r>
                </w:p>
              </w:tc>
              <w:tc>
                <w:tcPr>
                  <w:tcW w:w="3004" w:type="dxa"/>
                  <w:shd w:val="clear" w:color="auto" w:fill="auto"/>
                </w:tcPr>
                <w:p w14:paraId="7B315222" w14:textId="77777777" w:rsidR="00380FA0" w:rsidRDefault="00380FA0" w:rsidP="0081330A">
                  <w:r>
                    <w:t>Approved solution</w:t>
                  </w:r>
                </w:p>
              </w:tc>
              <w:tc>
                <w:tcPr>
                  <w:tcW w:w="3004" w:type="dxa"/>
                  <w:shd w:val="clear" w:color="auto" w:fill="auto"/>
                </w:tcPr>
                <w:p w14:paraId="2E28DC69" w14:textId="77777777" w:rsidR="00380FA0" w:rsidRDefault="00380FA0" w:rsidP="0081330A">
                  <w:r>
                    <w:t xml:space="preserve">Approved by </w:t>
                  </w:r>
                </w:p>
              </w:tc>
            </w:tr>
            <w:tr w:rsidR="00380FA0" w14:paraId="71AC7847" w14:textId="77777777" w:rsidTr="00B61AE3">
              <w:tc>
                <w:tcPr>
                  <w:tcW w:w="3003" w:type="dxa"/>
                  <w:shd w:val="clear" w:color="auto" w:fill="auto"/>
                </w:tcPr>
                <w:p w14:paraId="3E983934" w14:textId="77777777" w:rsidR="00380FA0" w:rsidRDefault="00380FA0" w:rsidP="0081330A"/>
                <w:p w14:paraId="70D751A2" w14:textId="77777777" w:rsidR="00380FA0" w:rsidRDefault="00380FA0" w:rsidP="0081330A"/>
                <w:p w14:paraId="0F63BA93" w14:textId="77777777" w:rsidR="00487CCD" w:rsidRDefault="00487CCD" w:rsidP="0081330A"/>
                <w:p w14:paraId="7FF963A7" w14:textId="77777777" w:rsidR="00487CCD" w:rsidRDefault="00487CCD" w:rsidP="0081330A"/>
                <w:p w14:paraId="1D70FE19" w14:textId="77777777" w:rsidR="00487CCD" w:rsidRDefault="00487CCD" w:rsidP="0081330A"/>
                <w:p w14:paraId="12D0C573" w14:textId="77777777" w:rsidR="00380FA0" w:rsidRDefault="00380FA0" w:rsidP="0081330A"/>
                <w:p w14:paraId="6E338160" w14:textId="77777777" w:rsidR="00380FA0" w:rsidRDefault="00380FA0" w:rsidP="0081330A"/>
                <w:p w14:paraId="48F72D58" w14:textId="77777777" w:rsidR="00380FA0" w:rsidRDefault="00380FA0" w:rsidP="0081330A"/>
                <w:p w14:paraId="4D937158" w14:textId="77777777" w:rsidR="00380FA0" w:rsidRDefault="00380FA0" w:rsidP="0081330A"/>
                <w:p w14:paraId="2C7017C9" w14:textId="77777777" w:rsidR="00380FA0" w:rsidRDefault="00380FA0" w:rsidP="0081330A"/>
              </w:tc>
              <w:tc>
                <w:tcPr>
                  <w:tcW w:w="3004" w:type="dxa"/>
                  <w:shd w:val="clear" w:color="auto" w:fill="auto"/>
                </w:tcPr>
                <w:p w14:paraId="634D3330" w14:textId="77777777" w:rsidR="00380FA0" w:rsidRDefault="00380FA0" w:rsidP="0081330A"/>
              </w:tc>
              <w:tc>
                <w:tcPr>
                  <w:tcW w:w="3004" w:type="dxa"/>
                  <w:shd w:val="clear" w:color="auto" w:fill="auto"/>
                </w:tcPr>
                <w:p w14:paraId="23B1A8FB" w14:textId="77777777" w:rsidR="00380FA0" w:rsidRDefault="00380FA0" w:rsidP="0081330A"/>
              </w:tc>
            </w:tr>
          </w:tbl>
          <w:p w14:paraId="008F267F" w14:textId="77777777" w:rsidR="00380FA0" w:rsidRPr="003D193E" w:rsidRDefault="00380FA0" w:rsidP="0081330A"/>
        </w:tc>
      </w:tr>
    </w:tbl>
    <w:p w14:paraId="22E63479" w14:textId="77777777" w:rsidR="00380FA0" w:rsidRPr="00C85DE6" w:rsidRDefault="00380FA0" w:rsidP="00380FA0"/>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8252"/>
      </w:tblGrid>
      <w:tr w:rsidR="007407B1" w:rsidRPr="007407B1" w14:paraId="662D1103" w14:textId="77777777" w:rsidTr="00B61AE3">
        <w:tc>
          <w:tcPr>
            <w:tcW w:w="9242" w:type="dxa"/>
            <w:shd w:val="clear" w:color="auto" w:fill="auto"/>
          </w:tcPr>
          <w:p w14:paraId="7477C0E3" w14:textId="77777777" w:rsidR="00224BA0" w:rsidRDefault="00224BA0" w:rsidP="007407B1">
            <w:pPr>
              <w:rPr>
                <w:b/>
                <w:color w:val="D59F0F"/>
              </w:rPr>
            </w:pPr>
          </w:p>
          <w:p w14:paraId="312FAC21" w14:textId="3A17BE19" w:rsidR="007407B1" w:rsidRPr="00224BA0" w:rsidRDefault="007407B1" w:rsidP="007407B1">
            <w:pPr>
              <w:rPr>
                <w:b/>
                <w:color w:val="D59F0F"/>
              </w:rPr>
            </w:pPr>
            <w:r w:rsidRPr="00B016F2">
              <w:rPr>
                <w:b/>
                <w:color w:val="17365D" w:themeColor="text2" w:themeShade="BF"/>
              </w:rPr>
              <w:t xml:space="preserve">Step </w:t>
            </w:r>
            <w:r w:rsidR="00532421">
              <w:rPr>
                <w:b/>
                <w:color w:val="17365D" w:themeColor="text2" w:themeShade="BF"/>
              </w:rPr>
              <w:t>eleven</w:t>
            </w:r>
            <w:r w:rsidRPr="00B016F2">
              <w:rPr>
                <w:b/>
                <w:color w:val="17365D" w:themeColor="text2" w:themeShade="BF"/>
              </w:rPr>
              <w:t xml:space="preserve">: Integrate the PIA outcomes back into the project plan  </w:t>
            </w:r>
          </w:p>
          <w:p w14:paraId="0CEB4030" w14:textId="77777777" w:rsidR="007407B1" w:rsidRPr="00A77FCE" w:rsidRDefault="007407B1" w:rsidP="007407B1">
            <w:pPr>
              <w:rPr>
                <w:b/>
              </w:rPr>
            </w:pPr>
          </w:p>
          <w:p w14:paraId="380A2EE1" w14:textId="6FECAE39" w:rsidR="007407B1" w:rsidRPr="007407B1" w:rsidRDefault="007407B1" w:rsidP="007407B1">
            <w:r w:rsidRPr="007407B1">
              <w:t xml:space="preserve">Who </w:t>
            </w:r>
            <w:r>
              <w:t xml:space="preserve">is responsible for integrating the </w:t>
            </w:r>
            <w:r w:rsidR="004A51E1">
              <w:t>D</w:t>
            </w:r>
            <w:r>
              <w:t>PIA outcomes back into the project plan and updating any project management paperwork?  Who is responsible for implementing the solutions that have been approved?</w:t>
            </w:r>
            <w:r w:rsidRPr="007407B1">
              <w:t xml:space="preserve"> Who is the contact for any privacy concerns </w:t>
            </w:r>
            <w:r w:rsidR="00D93D4B">
              <w:t>that</w:t>
            </w:r>
            <w:r w:rsidRPr="007407B1">
              <w:t xml:space="preserve"> </w:t>
            </w:r>
            <w:r w:rsidR="00100E9A">
              <w:t xml:space="preserve">may </w:t>
            </w:r>
            <w:r w:rsidRPr="007407B1">
              <w:t>arise in the future?</w:t>
            </w:r>
          </w:p>
          <w:p w14:paraId="79B5457A" w14:textId="77777777" w:rsidR="007407B1" w:rsidRPr="007407B1" w:rsidRDefault="007407B1" w:rsidP="007407B1"/>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2569"/>
              <w:gridCol w:w="2676"/>
              <w:gridCol w:w="2731"/>
            </w:tblGrid>
            <w:tr w:rsidR="007407B1" w:rsidRPr="007407B1" w14:paraId="2C959020" w14:textId="77777777" w:rsidTr="00B61AE3">
              <w:tc>
                <w:tcPr>
                  <w:tcW w:w="3003" w:type="dxa"/>
                  <w:shd w:val="clear" w:color="auto" w:fill="auto"/>
                </w:tcPr>
                <w:p w14:paraId="3A374E0F" w14:textId="77777777" w:rsidR="007407B1" w:rsidRPr="007407B1" w:rsidRDefault="007407B1" w:rsidP="007407B1">
                  <w:r>
                    <w:t>Action to be taken</w:t>
                  </w:r>
                </w:p>
              </w:tc>
              <w:tc>
                <w:tcPr>
                  <w:tcW w:w="3004" w:type="dxa"/>
                  <w:shd w:val="clear" w:color="auto" w:fill="auto"/>
                </w:tcPr>
                <w:p w14:paraId="76BA6F49" w14:textId="77777777" w:rsidR="007407B1" w:rsidRPr="007407B1" w:rsidRDefault="007407B1" w:rsidP="007407B1">
                  <w:r>
                    <w:t>Date for completion of actions</w:t>
                  </w:r>
                </w:p>
              </w:tc>
              <w:tc>
                <w:tcPr>
                  <w:tcW w:w="3004" w:type="dxa"/>
                  <w:shd w:val="clear" w:color="auto" w:fill="auto"/>
                </w:tcPr>
                <w:p w14:paraId="694C3B8D" w14:textId="77777777" w:rsidR="007407B1" w:rsidRPr="007407B1" w:rsidRDefault="007407B1" w:rsidP="007407B1">
                  <w:r>
                    <w:t>Responsibility for action</w:t>
                  </w:r>
                </w:p>
              </w:tc>
            </w:tr>
            <w:tr w:rsidR="007407B1" w:rsidRPr="007407B1" w14:paraId="2E29889C" w14:textId="77777777" w:rsidTr="00B61AE3">
              <w:tc>
                <w:tcPr>
                  <w:tcW w:w="3003" w:type="dxa"/>
                  <w:shd w:val="clear" w:color="auto" w:fill="auto"/>
                </w:tcPr>
                <w:p w14:paraId="00C6F7CA" w14:textId="77777777" w:rsidR="007407B1" w:rsidRPr="007407B1" w:rsidRDefault="007407B1" w:rsidP="007407B1"/>
                <w:p w14:paraId="6C1CC3E4" w14:textId="77777777" w:rsidR="007407B1" w:rsidRPr="007407B1" w:rsidRDefault="007407B1" w:rsidP="007407B1"/>
                <w:p w14:paraId="2693F4EC" w14:textId="77777777" w:rsidR="007407B1" w:rsidRPr="007407B1" w:rsidRDefault="007407B1" w:rsidP="007407B1"/>
                <w:p w14:paraId="1527C0C1" w14:textId="77777777" w:rsidR="007407B1" w:rsidRPr="007407B1" w:rsidRDefault="007407B1" w:rsidP="007407B1"/>
                <w:p w14:paraId="311A5660" w14:textId="77777777" w:rsidR="007407B1" w:rsidRPr="007407B1" w:rsidRDefault="007407B1" w:rsidP="007407B1"/>
              </w:tc>
              <w:tc>
                <w:tcPr>
                  <w:tcW w:w="3004" w:type="dxa"/>
                  <w:shd w:val="clear" w:color="auto" w:fill="auto"/>
                </w:tcPr>
                <w:p w14:paraId="5A70656F" w14:textId="77777777" w:rsidR="007407B1" w:rsidRPr="007407B1" w:rsidRDefault="007407B1" w:rsidP="007407B1"/>
              </w:tc>
              <w:tc>
                <w:tcPr>
                  <w:tcW w:w="3004" w:type="dxa"/>
                  <w:shd w:val="clear" w:color="auto" w:fill="auto"/>
                </w:tcPr>
                <w:p w14:paraId="24F034E2" w14:textId="77777777" w:rsidR="007407B1" w:rsidRPr="007407B1" w:rsidRDefault="007407B1" w:rsidP="007407B1"/>
              </w:tc>
            </w:tr>
          </w:tbl>
          <w:p w14:paraId="0A6A9F98" w14:textId="77777777" w:rsidR="007407B1" w:rsidRPr="007407B1" w:rsidRDefault="007407B1" w:rsidP="007407B1"/>
          <w:tbl>
            <w:tblPr>
              <w:tblW w:w="0" w:type="auto"/>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7976"/>
            </w:tblGrid>
            <w:tr w:rsidR="00AC7F88" w14:paraId="3F8BBAFE" w14:textId="77777777" w:rsidTr="00B61AE3">
              <w:tc>
                <w:tcPr>
                  <w:tcW w:w="8297" w:type="dxa"/>
                  <w:shd w:val="clear" w:color="auto" w:fill="auto"/>
                </w:tcPr>
                <w:p w14:paraId="3779324E" w14:textId="77777777" w:rsidR="00AC7F88" w:rsidRDefault="00AC7F88" w:rsidP="007407B1">
                  <w:r>
                    <w:t xml:space="preserve">Contact point for future privacy concerns </w:t>
                  </w:r>
                </w:p>
              </w:tc>
            </w:tr>
            <w:tr w:rsidR="00AC7F88" w14:paraId="6024E141" w14:textId="77777777" w:rsidTr="00B61AE3">
              <w:tc>
                <w:tcPr>
                  <w:tcW w:w="8297" w:type="dxa"/>
                  <w:shd w:val="clear" w:color="auto" w:fill="auto"/>
                </w:tcPr>
                <w:p w14:paraId="6E918840" w14:textId="77777777" w:rsidR="00AC7F88" w:rsidRDefault="00AC7F88" w:rsidP="007407B1"/>
              </w:tc>
            </w:tr>
          </w:tbl>
          <w:p w14:paraId="01E26AEF" w14:textId="77777777" w:rsidR="007407B1" w:rsidRPr="007407B1" w:rsidRDefault="007407B1" w:rsidP="007407B1"/>
        </w:tc>
      </w:tr>
    </w:tbl>
    <w:p w14:paraId="1A9D95B4" w14:textId="76A5A90B" w:rsidR="00AE1BA9" w:rsidRDefault="00E74919" w:rsidP="004A51E1">
      <w:pPr>
        <w:pStyle w:val="Heading1"/>
        <w:spacing w:before="0" w:after="0"/>
        <w:ind w:left="720"/>
      </w:pPr>
      <w:r>
        <w:br w:type="page"/>
      </w:r>
    </w:p>
    <w:p w14:paraId="5EE95B62" w14:textId="77777777" w:rsidR="004A51E1" w:rsidRPr="004A51E1" w:rsidRDefault="004A51E1" w:rsidP="004A51E1"/>
    <w:p w14:paraId="2A84C866" w14:textId="121B1696" w:rsidR="00E74919" w:rsidRDefault="009131A8" w:rsidP="00AE1BA9">
      <w:pPr>
        <w:pStyle w:val="Heading1"/>
        <w:spacing w:before="0" w:after="120"/>
      </w:pPr>
      <w:bookmarkStart w:id="2" w:name="_Toc379942393"/>
      <w:r w:rsidRPr="00205886">
        <w:t>L</w:t>
      </w:r>
      <w:r w:rsidR="00E74919" w:rsidRPr="00205886">
        <w:t xml:space="preserve">inking the </w:t>
      </w:r>
      <w:r w:rsidR="001C6245">
        <w:t>D</w:t>
      </w:r>
      <w:r w:rsidR="00E74919" w:rsidRPr="00205886">
        <w:t>PIA to the data protection principles</w:t>
      </w:r>
      <w:bookmarkEnd w:id="2"/>
    </w:p>
    <w:p w14:paraId="4308B8C3" w14:textId="77777777" w:rsidR="00E545C6" w:rsidRDefault="00E74919" w:rsidP="00923394">
      <w:r>
        <w:t xml:space="preserve">Answering these questions during the </w:t>
      </w:r>
      <w:r w:rsidR="00E149E4">
        <w:t>D</w:t>
      </w:r>
      <w:r>
        <w:t>PIA process will help you to identify where there is a risk that the project will fail to comply with the DPA</w:t>
      </w:r>
      <w:r w:rsidR="00DD57F5">
        <w:t xml:space="preserve"> or other relevant legislation, for example the Human Rights Act</w:t>
      </w:r>
      <w:r>
        <w:t>.</w:t>
      </w:r>
    </w:p>
    <w:p w14:paraId="40A4E429" w14:textId="77777777" w:rsidR="00E545C6" w:rsidRDefault="00E74919" w:rsidP="00923394">
      <w:r>
        <w:t xml:space="preserve"> </w:t>
      </w:r>
    </w:p>
    <w:p w14:paraId="10D1D223" w14:textId="77777777" w:rsidR="00E149E4" w:rsidRDefault="00E149E4" w:rsidP="00AE1BA9">
      <w:pPr>
        <w:spacing w:after="120"/>
        <w:rPr>
          <w:b/>
        </w:rPr>
      </w:pPr>
      <w:r>
        <w:rPr>
          <w:b/>
        </w:rPr>
        <w:t>GDPR Article 5 Principles relating to the processing for personal data</w:t>
      </w:r>
    </w:p>
    <w:p w14:paraId="67387F5B" w14:textId="77777777" w:rsidR="00E545C6" w:rsidRPr="00C21AC2" w:rsidRDefault="00205886" w:rsidP="00AE1BA9">
      <w:pPr>
        <w:spacing w:after="120"/>
        <w:rPr>
          <w:b/>
          <w:u w:val="single"/>
        </w:rPr>
      </w:pPr>
      <w:r w:rsidRPr="00C21AC2">
        <w:rPr>
          <w:b/>
          <w:u w:val="single"/>
        </w:rPr>
        <w:t>Principle 1</w:t>
      </w:r>
      <w:r w:rsidR="00E149E4" w:rsidRPr="00C21AC2">
        <w:rPr>
          <w:b/>
          <w:u w:val="single"/>
        </w:rPr>
        <w:t>: Personal data shall be:</w:t>
      </w:r>
    </w:p>
    <w:p w14:paraId="7D7AB7A5" w14:textId="77777777" w:rsidR="00996777" w:rsidRPr="00923394" w:rsidRDefault="00E149E4" w:rsidP="00E149E4">
      <w:pPr>
        <w:spacing w:after="120"/>
        <w:rPr>
          <w:b/>
        </w:rPr>
      </w:pPr>
      <w:r>
        <w:rPr>
          <w:b/>
        </w:rPr>
        <w:t>(a) p</w:t>
      </w:r>
      <w:r w:rsidRPr="00923394">
        <w:rPr>
          <w:b/>
        </w:rPr>
        <w:t>rocessed</w:t>
      </w:r>
      <w:r w:rsidR="00996777" w:rsidRPr="00923394">
        <w:rPr>
          <w:b/>
        </w:rPr>
        <w:t xml:space="preserve"> </w:t>
      </w:r>
      <w:r>
        <w:rPr>
          <w:b/>
        </w:rPr>
        <w:t xml:space="preserve">lawfully, </w:t>
      </w:r>
      <w:r w:rsidR="00996777" w:rsidRPr="00923394">
        <w:rPr>
          <w:b/>
        </w:rPr>
        <w:t xml:space="preserve">fairly and </w:t>
      </w:r>
      <w:r>
        <w:rPr>
          <w:b/>
        </w:rPr>
        <w:t xml:space="preserve">in a transparent manner in relation to the data subject. </w:t>
      </w:r>
    </w:p>
    <w:p w14:paraId="67E4433A" w14:textId="77777777" w:rsidR="00683F21" w:rsidRDefault="00683F21" w:rsidP="00923394">
      <w:r>
        <w:t>Have you identified the purpose of the project?</w:t>
      </w:r>
    </w:p>
    <w:p w14:paraId="3AF405E0" w14:textId="77777777" w:rsidR="00683F21" w:rsidRDefault="00683F21" w:rsidP="00923394"/>
    <w:p w14:paraId="3E923B3E" w14:textId="77777777" w:rsidR="00EA77DA" w:rsidRDefault="00EA77DA" w:rsidP="00923394">
      <w:r>
        <w:t xml:space="preserve">How will </w:t>
      </w:r>
      <w:r w:rsidR="00D93D4B">
        <w:t xml:space="preserve">you tell </w:t>
      </w:r>
      <w:r>
        <w:t>individuals about the use of their personal data?</w:t>
      </w:r>
    </w:p>
    <w:p w14:paraId="0AF77D56" w14:textId="77777777" w:rsidR="00EA77DA" w:rsidRDefault="00EA77DA" w:rsidP="00923394"/>
    <w:p w14:paraId="53900E7A" w14:textId="77777777" w:rsidR="00EA77DA" w:rsidRDefault="00EA77DA" w:rsidP="00923394">
      <w:r>
        <w:t>Do you need to amend your privacy notices?</w:t>
      </w:r>
    </w:p>
    <w:p w14:paraId="58884E0A" w14:textId="77777777" w:rsidR="00EA77DA" w:rsidRDefault="00EA77DA" w:rsidP="00923394"/>
    <w:p w14:paraId="0026A8CF" w14:textId="30C25749" w:rsidR="00A926BC" w:rsidRDefault="00A926BC" w:rsidP="00923394">
      <w:r>
        <w:t xml:space="preserve">Have you established which </w:t>
      </w:r>
      <w:r w:rsidR="005354B7">
        <w:t xml:space="preserve">Article 6 and Article 9 </w:t>
      </w:r>
      <w:r>
        <w:t>conditions for processing apply?</w:t>
      </w:r>
    </w:p>
    <w:p w14:paraId="6626B223" w14:textId="77777777" w:rsidR="00A926BC" w:rsidRDefault="00A926BC" w:rsidP="00923394"/>
    <w:p w14:paraId="758CD79B" w14:textId="77777777" w:rsidR="00A926BC" w:rsidRDefault="00A926BC" w:rsidP="00923394">
      <w:r>
        <w:t>If you are relying on consent to process personal data, how will this be collected and what will you do if it is withheld or withdrawn?</w:t>
      </w:r>
    </w:p>
    <w:p w14:paraId="37385D4E" w14:textId="77777777" w:rsidR="00DD57F5" w:rsidRDefault="00DD57F5" w:rsidP="00923394"/>
    <w:p w14:paraId="086046E4" w14:textId="77777777" w:rsidR="00683F21" w:rsidRDefault="00683F21" w:rsidP="00923394">
      <w:r>
        <w:t>If your organisation is subject to the Human Rights Act, you also need to consider:</w:t>
      </w:r>
    </w:p>
    <w:p w14:paraId="708C4C3A" w14:textId="77777777" w:rsidR="00683F21" w:rsidRDefault="00683F21" w:rsidP="00923394"/>
    <w:p w14:paraId="51553E23" w14:textId="77777777" w:rsidR="00683F21" w:rsidRDefault="00683F21" w:rsidP="005354B7">
      <w:pPr>
        <w:pStyle w:val="ListParagraph"/>
        <w:numPr>
          <w:ilvl w:val="0"/>
          <w:numId w:val="10"/>
        </w:numPr>
      </w:pPr>
      <w:r>
        <w:t>Will your actions interfere with the right to privacy under Article 8?</w:t>
      </w:r>
    </w:p>
    <w:p w14:paraId="4E3DA24D" w14:textId="77777777" w:rsidR="00683F21" w:rsidRDefault="00683F21" w:rsidP="00923394"/>
    <w:p w14:paraId="2D8838CB" w14:textId="77777777" w:rsidR="00683F21" w:rsidRDefault="00573E20" w:rsidP="005354B7">
      <w:pPr>
        <w:pStyle w:val="ListParagraph"/>
        <w:numPr>
          <w:ilvl w:val="0"/>
          <w:numId w:val="10"/>
        </w:numPr>
      </w:pPr>
      <w:r>
        <w:t>Have you identified the social need and aims of the project?</w:t>
      </w:r>
    </w:p>
    <w:p w14:paraId="5DF78EE6" w14:textId="77777777" w:rsidR="00573E20" w:rsidRDefault="00573E20" w:rsidP="00923394"/>
    <w:p w14:paraId="7D31EE82" w14:textId="77777777" w:rsidR="00573E20" w:rsidRDefault="00573E20" w:rsidP="005354B7">
      <w:pPr>
        <w:pStyle w:val="ListParagraph"/>
        <w:numPr>
          <w:ilvl w:val="0"/>
          <w:numId w:val="10"/>
        </w:numPr>
      </w:pPr>
      <w:r>
        <w:t>Are your actions a proportionate response to the social need?</w:t>
      </w:r>
    </w:p>
    <w:p w14:paraId="2A9B6822" w14:textId="77777777" w:rsidR="005354B7" w:rsidRDefault="005354B7" w:rsidP="00F2278C"/>
    <w:p w14:paraId="2D6D7698" w14:textId="77777777" w:rsidR="00F2278C" w:rsidRDefault="00F2278C" w:rsidP="00F2278C">
      <w:r>
        <w:t>Will the systems you are putting in place allow you to respond to subject access requests more easily?</w:t>
      </w:r>
    </w:p>
    <w:p w14:paraId="5B6B69C7" w14:textId="77777777" w:rsidR="00F2278C" w:rsidRDefault="00F2278C" w:rsidP="00F2278C"/>
    <w:p w14:paraId="42C5D8DA" w14:textId="77777777" w:rsidR="00F2278C" w:rsidRDefault="00F2278C" w:rsidP="00F2278C">
      <w:r>
        <w:t>If the project involves marketing, have you got a procedure for individuals to opt out of their information being used for that purpose?</w:t>
      </w:r>
    </w:p>
    <w:p w14:paraId="3B1CE9B4" w14:textId="77777777" w:rsidR="00F2278C" w:rsidRDefault="00F2278C" w:rsidP="00F2278C">
      <w:pPr>
        <w:spacing w:after="120"/>
        <w:rPr>
          <w:b/>
        </w:rPr>
      </w:pPr>
    </w:p>
    <w:p w14:paraId="035517DE" w14:textId="77777777" w:rsidR="00E545C6" w:rsidRPr="00AE1BA9" w:rsidRDefault="00E149E4" w:rsidP="00AE1BA9">
      <w:pPr>
        <w:spacing w:after="120"/>
        <w:rPr>
          <w:b/>
        </w:rPr>
      </w:pPr>
      <w:r>
        <w:rPr>
          <w:b/>
        </w:rPr>
        <w:t xml:space="preserve">(b) collected for specified, explicit and legitimate purposes and not further processed in a manner incompatible with those purposes; further processing for archiving purposes in the public interest, scientific or historical research purposes or statistical purposes shall, in accordance </w:t>
      </w:r>
      <w:r>
        <w:rPr>
          <w:b/>
        </w:rPr>
        <w:lastRenderedPageBreak/>
        <w:t xml:space="preserve">with Article 89(1), not be considered to be incompatible with the initial purposes.  </w:t>
      </w:r>
    </w:p>
    <w:p w14:paraId="72814BC7" w14:textId="77777777" w:rsidR="00A926BC" w:rsidRPr="00923394" w:rsidRDefault="00A926BC" w:rsidP="00923394">
      <w:pPr>
        <w:rPr>
          <w:b/>
        </w:rPr>
      </w:pPr>
    </w:p>
    <w:p w14:paraId="25A8FECB" w14:textId="4C97FED4" w:rsidR="005C3DE9" w:rsidRDefault="005C3DE9" w:rsidP="00923394">
      <w:r>
        <w:t>Does your project plan cover a</w:t>
      </w:r>
      <w:r w:rsidR="005354B7">
        <w:t>ny</w:t>
      </w:r>
      <w:r>
        <w:t xml:space="preserve"> of the </w:t>
      </w:r>
      <w:r w:rsidR="005354B7">
        <w:t xml:space="preserve">above </w:t>
      </w:r>
      <w:r>
        <w:t>purposes for processing personal data?</w:t>
      </w:r>
    </w:p>
    <w:p w14:paraId="5F437F85" w14:textId="77777777" w:rsidR="005C3DE9" w:rsidRDefault="005C3DE9" w:rsidP="00923394"/>
    <w:p w14:paraId="3B7FFFFC" w14:textId="7E17EC7E" w:rsidR="005C3DE9" w:rsidRDefault="005C3DE9" w:rsidP="00AE1BA9">
      <w:r>
        <w:t xml:space="preserve">Have </w:t>
      </w:r>
      <w:r w:rsidR="00D93D4B">
        <w:t xml:space="preserve">you identified </w:t>
      </w:r>
      <w:r w:rsidR="005354B7">
        <w:t xml:space="preserve">a </w:t>
      </w:r>
      <w:r>
        <w:t>potential new purposes as the scope of the project expands?</w:t>
      </w:r>
    </w:p>
    <w:p w14:paraId="388C4B40" w14:textId="77777777" w:rsidR="00E75DDD" w:rsidRDefault="00E75DDD" w:rsidP="00AE1BA9">
      <w:pPr>
        <w:spacing w:after="120"/>
        <w:rPr>
          <w:b/>
        </w:rPr>
      </w:pPr>
    </w:p>
    <w:p w14:paraId="792FB4E2" w14:textId="77777777" w:rsidR="00E545C6" w:rsidRPr="00AE1BA9" w:rsidRDefault="00E149E4" w:rsidP="00AE1BA9">
      <w:pPr>
        <w:spacing w:after="120"/>
        <w:rPr>
          <w:b/>
        </w:rPr>
      </w:pPr>
      <w:r>
        <w:rPr>
          <w:b/>
        </w:rPr>
        <w:t>(c) adequate, relevant and limited to what is necessary in relation to the purposes for which they are processed</w:t>
      </w:r>
    </w:p>
    <w:p w14:paraId="363B2BC0" w14:textId="77777777" w:rsidR="004F35C7" w:rsidRDefault="00EB3071" w:rsidP="00923394">
      <w:r>
        <w:t xml:space="preserve">Is the </w:t>
      </w:r>
      <w:r w:rsidR="006D5E24">
        <w:t xml:space="preserve">quality of the </w:t>
      </w:r>
      <w:r>
        <w:t>information good enough for the purposes it is used?</w:t>
      </w:r>
    </w:p>
    <w:p w14:paraId="170A4316" w14:textId="77777777" w:rsidR="004F35C7" w:rsidRDefault="004F35C7" w:rsidP="00923394"/>
    <w:p w14:paraId="7FBC70C4" w14:textId="76D8AA09" w:rsidR="004F35C7" w:rsidRDefault="005354B7" w:rsidP="00923394">
      <w:r>
        <w:t xml:space="preserve">Is the amount of personal data you are using excessive? </w:t>
      </w:r>
      <w:r w:rsidR="004F35C7">
        <w:t>Which personal data could you not use, without compromising the needs of the project?</w:t>
      </w:r>
    </w:p>
    <w:p w14:paraId="7B3EFDDE" w14:textId="77777777" w:rsidR="00E545C6" w:rsidRDefault="00E545C6" w:rsidP="00E545C6">
      <w:pPr>
        <w:rPr>
          <w:b/>
        </w:rPr>
      </w:pPr>
    </w:p>
    <w:p w14:paraId="62F5830F" w14:textId="77777777" w:rsidR="004F35C7" w:rsidRDefault="00E149E4" w:rsidP="00923394">
      <w:r>
        <w:rPr>
          <w:b/>
        </w:rPr>
        <w:t>(d) accurate and, where necessary, kept up to date; every reasonable step must be taken to ensure that personal data that are inaccurate, having regards for the purpose for which they are processed, are erased or rectified without delay.</w:t>
      </w:r>
    </w:p>
    <w:p w14:paraId="7FB1C2F1" w14:textId="77777777" w:rsidR="00E149E4" w:rsidRDefault="00E149E4" w:rsidP="00923394"/>
    <w:p w14:paraId="6190985A" w14:textId="77777777" w:rsidR="004F35C7" w:rsidRDefault="004F35C7" w:rsidP="00923394">
      <w:r>
        <w:t>If you are procuring new software does it allow you to amend data when necessary?</w:t>
      </w:r>
    </w:p>
    <w:p w14:paraId="033197D4" w14:textId="77777777" w:rsidR="004F35C7" w:rsidRDefault="004F35C7" w:rsidP="00923394"/>
    <w:p w14:paraId="209A5F68" w14:textId="77777777" w:rsidR="00AE1BA9" w:rsidRDefault="004F35C7" w:rsidP="00AE1BA9">
      <w:r>
        <w:t>How are you ensuring that personal data obtained from individuals or other organisations is accurate?</w:t>
      </w:r>
    </w:p>
    <w:p w14:paraId="5D4AE5E2" w14:textId="77777777" w:rsidR="00AE1BA9" w:rsidRDefault="00AE1BA9" w:rsidP="00AE1BA9">
      <w:pPr>
        <w:spacing w:after="120"/>
        <w:rPr>
          <w:b/>
        </w:rPr>
      </w:pPr>
    </w:p>
    <w:p w14:paraId="1D61FC6D" w14:textId="77777777" w:rsidR="006B777C" w:rsidRDefault="00E149E4" w:rsidP="00923394">
      <w:pPr>
        <w:rPr>
          <w:b/>
        </w:rPr>
      </w:pPr>
      <w:r>
        <w:rPr>
          <w:b/>
        </w:rPr>
        <w:t xml:space="preserve">(e) </w:t>
      </w:r>
      <w:r w:rsidR="00E560AB">
        <w:rPr>
          <w:b/>
        </w:rPr>
        <w:t>k</w:t>
      </w:r>
      <w:r>
        <w:rPr>
          <w:b/>
        </w:rPr>
        <w:t xml:space="preserve">ept in a form which permits </w:t>
      </w:r>
      <w:r w:rsidR="00E560AB">
        <w:rPr>
          <w:b/>
        </w:rPr>
        <w:t>identification</w:t>
      </w:r>
      <w:r>
        <w:rPr>
          <w:b/>
        </w:rPr>
        <w:t xml:space="preserve"> of the data subject for no longer than is necessary for the purposes for wh</w:t>
      </w:r>
      <w:r w:rsidR="00E560AB">
        <w:rPr>
          <w:b/>
        </w:rPr>
        <w:t>ich the personal data are processed; personal data may be stored for longer periods insofar as the personal data wil</w:t>
      </w:r>
      <w:r w:rsidR="00EE01A7">
        <w:rPr>
          <w:b/>
        </w:rPr>
        <w:t>l be processed solely for archiving purposes in the public interest, scientific or historical research purposes or statistical purposes in accordance with Article 89(1) subject to the implementation of appropriate technical and organisational measures required by this Regulation in order to safeguard the right and freedom of the data subject.</w:t>
      </w:r>
      <w:r w:rsidR="00E560AB">
        <w:rPr>
          <w:b/>
        </w:rPr>
        <w:t xml:space="preserve"> </w:t>
      </w:r>
    </w:p>
    <w:p w14:paraId="531D9599" w14:textId="77777777" w:rsidR="00EE01A7" w:rsidRPr="00923394" w:rsidRDefault="00EE01A7" w:rsidP="00923394">
      <w:pPr>
        <w:rPr>
          <w:b/>
        </w:rPr>
      </w:pPr>
    </w:p>
    <w:p w14:paraId="3100EAAC" w14:textId="77777777" w:rsidR="00BD5CAF" w:rsidRDefault="00A476B3" w:rsidP="00923394">
      <w:r>
        <w:t>What retention periods are suitable for the personal data you will be processing?</w:t>
      </w:r>
    </w:p>
    <w:p w14:paraId="0B378508" w14:textId="77777777" w:rsidR="00A476B3" w:rsidRDefault="00A476B3" w:rsidP="00923394"/>
    <w:p w14:paraId="6BF72E63" w14:textId="77777777" w:rsidR="00A476B3" w:rsidRDefault="00A476B3" w:rsidP="00923394">
      <w:r>
        <w:t xml:space="preserve">Are you procuring software </w:t>
      </w:r>
      <w:r w:rsidR="00BC5F88">
        <w:t>that</w:t>
      </w:r>
      <w:r>
        <w:t xml:space="preserve"> will allow you to delete information in line with your retention periods?</w:t>
      </w:r>
    </w:p>
    <w:p w14:paraId="4AD8D335" w14:textId="4C03050C" w:rsidR="00EE01A7" w:rsidRDefault="00EE01A7" w:rsidP="00EE01A7">
      <w:pPr>
        <w:spacing w:after="120"/>
        <w:rPr>
          <w:b/>
        </w:rPr>
      </w:pPr>
      <w:r>
        <w:rPr>
          <w:b/>
        </w:rPr>
        <w:lastRenderedPageBreak/>
        <w:t>(f) processed in a manner that ensures appropriate security of the personal data, including protection against unauthorised or unlawful processing and against accidental loss, destruction or damage using appropriate technical and organisational measures.</w:t>
      </w:r>
    </w:p>
    <w:p w14:paraId="6E809091" w14:textId="77777777" w:rsidR="004A51E1" w:rsidRDefault="004A51E1" w:rsidP="004A51E1">
      <w:r>
        <w:t>Do any new systems provide protection against the security risks you have identified?</w:t>
      </w:r>
    </w:p>
    <w:p w14:paraId="38E60B4D" w14:textId="77777777" w:rsidR="004A51E1" w:rsidRDefault="004A51E1" w:rsidP="004A51E1">
      <w:r>
        <w:t>What training and instructions are necessary to ensure that staff know how to operate a new system securely?</w:t>
      </w:r>
    </w:p>
    <w:p w14:paraId="4FBB593D" w14:textId="0B1B2FAE" w:rsidR="004A51E1" w:rsidRDefault="004A51E1" w:rsidP="004A51E1">
      <w:r>
        <w:t>Do any new systems provide protection against the security risks you have identified?</w:t>
      </w:r>
    </w:p>
    <w:p w14:paraId="615B6AC0" w14:textId="77777777" w:rsidR="004A51E1" w:rsidRDefault="004A51E1" w:rsidP="004A51E1">
      <w:r>
        <w:t>What training and instructions are necessary to ensure that staff know how to operate a new system securely?</w:t>
      </w:r>
    </w:p>
    <w:p w14:paraId="530E78F8" w14:textId="77777777" w:rsidR="00F2278C" w:rsidRDefault="00F2278C" w:rsidP="00F2278C">
      <w:r>
        <w:t>Will the project require you to transfer data outside of the EEA?</w:t>
      </w:r>
    </w:p>
    <w:p w14:paraId="6D43A0E0" w14:textId="77777777" w:rsidR="00F2278C" w:rsidRDefault="00F2278C" w:rsidP="00F2278C"/>
    <w:p w14:paraId="567FA8F6" w14:textId="77777777" w:rsidR="00F2278C" w:rsidRDefault="00F2278C" w:rsidP="00F2278C">
      <w:r>
        <w:t>If you will be making transfers, how will you ensure that the data is adequately protected?</w:t>
      </w:r>
    </w:p>
    <w:p w14:paraId="7B2B765C" w14:textId="77777777" w:rsidR="00EE01A7" w:rsidRDefault="00EE01A7" w:rsidP="00EE01A7">
      <w:pPr>
        <w:spacing w:after="120"/>
        <w:rPr>
          <w:b/>
        </w:rPr>
      </w:pPr>
    </w:p>
    <w:p w14:paraId="4D68AD05" w14:textId="77777777" w:rsidR="00EE01A7" w:rsidRPr="00C21AC2" w:rsidRDefault="00EE01A7" w:rsidP="00EE01A7">
      <w:pPr>
        <w:spacing w:after="120"/>
        <w:rPr>
          <w:b/>
          <w:u w:val="single"/>
        </w:rPr>
      </w:pPr>
      <w:r w:rsidRPr="00C21AC2">
        <w:rPr>
          <w:b/>
          <w:u w:val="single"/>
        </w:rPr>
        <w:t>Article 5 Principle 2</w:t>
      </w:r>
    </w:p>
    <w:p w14:paraId="14F1F180" w14:textId="77777777" w:rsidR="00EE01A7" w:rsidRDefault="00EE01A7" w:rsidP="00EE01A7">
      <w:pPr>
        <w:spacing w:after="120"/>
        <w:rPr>
          <w:b/>
        </w:rPr>
      </w:pPr>
      <w:r>
        <w:rPr>
          <w:b/>
        </w:rPr>
        <w:t>The controller shall be responsible for and be able to demonstrate compliance with principle 1</w:t>
      </w:r>
    </w:p>
    <w:p w14:paraId="751B9F6D" w14:textId="488136D7" w:rsidR="007D1180" w:rsidRPr="00E11EB7" w:rsidRDefault="007D1180" w:rsidP="007D1180">
      <w:pPr>
        <w:rPr>
          <w:rFonts w:cs="Segoe UI"/>
          <w:color w:val="000000"/>
          <w:sz w:val="22"/>
          <w:szCs w:val="22"/>
        </w:rPr>
      </w:pPr>
      <w:r>
        <w:rPr>
          <w:rFonts w:cs="Segoe UI"/>
          <w:color w:val="000000"/>
          <w:sz w:val="22"/>
          <w:szCs w:val="22"/>
        </w:rPr>
        <w:t>Y</w:t>
      </w:r>
      <w:r w:rsidRPr="00E11EB7">
        <w:rPr>
          <w:rFonts w:cs="Segoe UI"/>
          <w:color w:val="000000"/>
          <w:sz w:val="22"/>
          <w:szCs w:val="22"/>
        </w:rPr>
        <w:t>ou must retain this workbook within the project documentation in case it is required later either in the project lifecycle or as evidence of compliance with</w:t>
      </w:r>
      <w:r>
        <w:rPr>
          <w:rFonts w:cs="Segoe UI"/>
          <w:color w:val="000000"/>
          <w:sz w:val="22"/>
          <w:szCs w:val="22"/>
        </w:rPr>
        <w:t xml:space="preserve"> GDPR</w:t>
      </w:r>
      <w:r w:rsidRPr="00E11EB7">
        <w:rPr>
          <w:rFonts w:cs="Segoe UI"/>
          <w:color w:val="000000"/>
          <w:sz w:val="22"/>
          <w:szCs w:val="22"/>
        </w:rPr>
        <w:t>.</w:t>
      </w:r>
    </w:p>
    <w:p w14:paraId="20CA7A38" w14:textId="77777777" w:rsidR="00EE01A7" w:rsidRDefault="00EE01A7" w:rsidP="00EE01A7">
      <w:pPr>
        <w:spacing w:after="120"/>
        <w:rPr>
          <w:b/>
        </w:rPr>
      </w:pPr>
    </w:p>
    <w:p w14:paraId="71001CAB" w14:textId="6A99C0D8" w:rsidR="005354B7" w:rsidRDefault="005354B7" w:rsidP="00EE01A7">
      <w:pPr>
        <w:spacing w:after="120"/>
        <w:rPr>
          <w:b/>
        </w:rPr>
      </w:pPr>
    </w:p>
    <w:p w14:paraId="2787FE61" w14:textId="1F79F3DD" w:rsidR="00C21AC2" w:rsidRDefault="00C21AC2" w:rsidP="00EE01A7">
      <w:pPr>
        <w:spacing w:after="120"/>
        <w:rPr>
          <w:b/>
        </w:rPr>
      </w:pPr>
    </w:p>
    <w:p w14:paraId="248D231A" w14:textId="7DB33A31" w:rsidR="00C21AC2" w:rsidRDefault="00C21AC2" w:rsidP="00EE01A7">
      <w:pPr>
        <w:spacing w:after="120"/>
        <w:rPr>
          <w:b/>
        </w:rPr>
      </w:pPr>
    </w:p>
    <w:p w14:paraId="5FCC6DE6" w14:textId="1FC1C8BD" w:rsidR="00C21AC2" w:rsidRDefault="00C21AC2" w:rsidP="00EE01A7">
      <w:pPr>
        <w:spacing w:after="120"/>
        <w:rPr>
          <w:b/>
        </w:rPr>
      </w:pPr>
    </w:p>
    <w:p w14:paraId="683EC908" w14:textId="2E4CC2AC" w:rsidR="00C21AC2" w:rsidRDefault="00C21AC2" w:rsidP="00EE01A7">
      <w:pPr>
        <w:spacing w:after="120"/>
        <w:rPr>
          <w:b/>
        </w:rPr>
      </w:pPr>
    </w:p>
    <w:p w14:paraId="51D511DB" w14:textId="455C6CED" w:rsidR="00C21AC2" w:rsidRDefault="00C21AC2" w:rsidP="00EE01A7">
      <w:pPr>
        <w:spacing w:after="120"/>
        <w:rPr>
          <w:b/>
        </w:rPr>
      </w:pPr>
    </w:p>
    <w:p w14:paraId="05CBA16F" w14:textId="68E541C5" w:rsidR="00C21AC2" w:rsidRDefault="00C21AC2" w:rsidP="00EE01A7">
      <w:pPr>
        <w:spacing w:after="120"/>
        <w:rPr>
          <w:b/>
        </w:rPr>
      </w:pPr>
    </w:p>
    <w:p w14:paraId="3E191B20" w14:textId="77777777" w:rsidR="00C21AC2" w:rsidRDefault="00C21AC2" w:rsidP="00EE01A7">
      <w:pPr>
        <w:spacing w:after="120"/>
        <w:rPr>
          <w:b/>
        </w:rPr>
      </w:pPr>
    </w:p>
    <w:p w14:paraId="12BF6B19" w14:textId="77777777" w:rsidR="00BD5CAF" w:rsidRDefault="00EE01A7" w:rsidP="00EE01A7">
      <w:pPr>
        <w:spacing w:after="120"/>
        <w:rPr>
          <w:b/>
        </w:rPr>
      </w:pPr>
      <w:r>
        <w:rPr>
          <w:b/>
        </w:rPr>
        <w:t xml:space="preserve">  </w:t>
      </w:r>
    </w:p>
    <w:p w14:paraId="343E3350" w14:textId="77777777" w:rsidR="001C6245" w:rsidRDefault="001C6245" w:rsidP="00EE01A7">
      <w:pPr>
        <w:spacing w:after="120"/>
        <w:rPr>
          <w:b/>
        </w:rPr>
      </w:pPr>
    </w:p>
    <w:p w14:paraId="51434E17" w14:textId="77777777" w:rsidR="001C6245" w:rsidRDefault="001C6245" w:rsidP="00EE01A7">
      <w:pPr>
        <w:spacing w:after="120"/>
        <w:rPr>
          <w:b/>
        </w:rPr>
      </w:pPr>
    </w:p>
    <w:p w14:paraId="1E17B3E1" w14:textId="77777777" w:rsidR="001C6245" w:rsidRDefault="001C6245" w:rsidP="00EE01A7">
      <w:pPr>
        <w:spacing w:after="120"/>
        <w:rPr>
          <w:b/>
        </w:rPr>
      </w:pPr>
    </w:p>
    <w:p w14:paraId="627B8246" w14:textId="77777777" w:rsidR="00C21AC2" w:rsidRDefault="00C21AC2" w:rsidP="001C6245">
      <w:pPr>
        <w:spacing w:after="120"/>
        <w:jc w:val="right"/>
        <w:rPr>
          <w:b/>
        </w:rPr>
      </w:pPr>
    </w:p>
    <w:p w14:paraId="60D8D735" w14:textId="77777777" w:rsidR="00C21AC2" w:rsidRDefault="00C21AC2" w:rsidP="001C6245">
      <w:pPr>
        <w:spacing w:after="120"/>
        <w:jc w:val="right"/>
        <w:rPr>
          <w:b/>
        </w:rPr>
      </w:pPr>
    </w:p>
    <w:p w14:paraId="0E5C8B51" w14:textId="1EC0ADD0" w:rsidR="001C6245" w:rsidRDefault="001C6245" w:rsidP="001C6245">
      <w:pPr>
        <w:spacing w:after="120"/>
        <w:jc w:val="right"/>
        <w:rPr>
          <w:b/>
        </w:rPr>
      </w:pPr>
      <w:r>
        <w:rPr>
          <w:b/>
        </w:rPr>
        <w:lastRenderedPageBreak/>
        <w:t>Appendix A</w:t>
      </w:r>
    </w:p>
    <w:p w14:paraId="63088373" w14:textId="304E601D" w:rsidR="001C6245" w:rsidRDefault="004F3B02" w:rsidP="004F3B02">
      <w:pPr>
        <w:spacing w:after="120"/>
        <w:jc w:val="center"/>
        <w:rPr>
          <w:b/>
        </w:rPr>
      </w:pPr>
      <w:r>
        <w:rPr>
          <w:b/>
        </w:rPr>
        <w:t xml:space="preserve">Article 89 </w:t>
      </w:r>
      <w:r w:rsidR="001C6245">
        <w:rPr>
          <w:b/>
        </w:rPr>
        <w:t xml:space="preserve">Research </w:t>
      </w:r>
      <w:r>
        <w:rPr>
          <w:b/>
        </w:rPr>
        <w:t>checklist</w:t>
      </w:r>
    </w:p>
    <w:p w14:paraId="5542761B" w14:textId="77777777" w:rsidR="00C21AC2" w:rsidRDefault="00F96076" w:rsidP="00F96076">
      <w:pPr>
        <w:spacing w:after="120"/>
        <w:rPr>
          <w:rFonts w:cs="Segoe UI"/>
          <w:color w:val="000000"/>
          <w:sz w:val="23"/>
          <w:szCs w:val="23"/>
        </w:rPr>
      </w:pPr>
      <w:r>
        <w:rPr>
          <w:rFonts w:cs="Segoe UI"/>
          <w:color w:val="000000"/>
          <w:sz w:val="23"/>
          <w:szCs w:val="23"/>
        </w:rPr>
        <w:t xml:space="preserve">If your research project involves the use of “special categories” of personal data you need to satisfy one of the conditions set out in the </w:t>
      </w:r>
      <w:r w:rsidRPr="00F96076">
        <w:rPr>
          <w:rFonts w:cs="Segoe UI"/>
          <w:color w:val="000000"/>
          <w:sz w:val="23"/>
          <w:szCs w:val="23"/>
        </w:rPr>
        <w:t>GDPR Article 9</w:t>
      </w:r>
      <w:r>
        <w:rPr>
          <w:rFonts w:cs="Segoe UI"/>
          <w:color w:val="000000"/>
          <w:sz w:val="23"/>
          <w:szCs w:val="23"/>
        </w:rPr>
        <w:t xml:space="preserve"> (as well as an Article 6 condition) and the most appropriate will be</w:t>
      </w:r>
      <w:r w:rsidR="00C21AC2">
        <w:rPr>
          <w:rFonts w:cs="Segoe UI"/>
          <w:color w:val="000000"/>
          <w:sz w:val="23"/>
          <w:szCs w:val="23"/>
        </w:rPr>
        <w:t xml:space="preserve">: </w:t>
      </w:r>
      <w:r w:rsidR="00C21AC2">
        <w:rPr>
          <w:rFonts w:cs="Segoe UI"/>
          <w:color w:val="000000"/>
          <w:sz w:val="23"/>
          <w:szCs w:val="23"/>
        </w:rPr>
        <w:tab/>
      </w:r>
    </w:p>
    <w:p w14:paraId="49CA0A48" w14:textId="24F987D7" w:rsidR="004F3B02" w:rsidRPr="00F96076" w:rsidRDefault="00F96076" w:rsidP="00C21AC2">
      <w:pPr>
        <w:spacing w:after="120"/>
        <w:ind w:left="709" w:firstLine="11"/>
        <w:rPr>
          <w:rFonts w:cs="Segoe UI"/>
          <w:b/>
        </w:rPr>
      </w:pPr>
      <w:r w:rsidRPr="00F96076">
        <w:rPr>
          <w:rFonts w:cs="Segoe UI"/>
          <w:color w:val="000000"/>
          <w:sz w:val="23"/>
          <w:szCs w:val="23"/>
        </w:rPr>
        <w:t xml:space="preserve">(2) (j) </w:t>
      </w:r>
      <w:r w:rsidRPr="00F96076">
        <w:rPr>
          <w:rFonts w:cs="Segoe UI"/>
          <w:i/>
          <w:color w:val="000000"/>
          <w:sz w:val="23"/>
          <w:szCs w:val="23"/>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r w:rsidRPr="00F96076">
        <w:rPr>
          <w:rFonts w:cs="Segoe UI"/>
          <w:color w:val="000000"/>
          <w:sz w:val="23"/>
          <w:szCs w:val="23"/>
        </w:rPr>
        <w:t>.</w:t>
      </w:r>
    </w:p>
    <w:p w14:paraId="448E6BB1" w14:textId="7BC5934E" w:rsidR="00F96076" w:rsidRDefault="00F96076" w:rsidP="004F3B02">
      <w:r>
        <w:t>This means if you are using Article 9(2</w:t>
      </w:r>
      <w:r w:rsidR="00A018AB">
        <w:t>) (</w:t>
      </w:r>
      <w:r>
        <w:t>j) for your lawful basis you must meet the requirements set out in Article 89.</w:t>
      </w:r>
    </w:p>
    <w:p w14:paraId="26C63F24" w14:textId="77777777" w:rsidR="00F96076" w:rsidRDefault="00F96076" w:rsidP="004F3B02"/>
    <w:p w14:paraId="658CBD61" w14:textId="5C3690EF" w:rsidR="00AE33D8" w:rsidRDefault="004F3B02" w:rsidP="00C21AC2">
      <w:pPr>
        <w:ind w:left="720"/>
      </w:pPr>
      <w:r>
        <w:t xml:space="preserve">Article 89 of the GDPR </w:t>
      </w:r>
      <w:r w:rsidR="00AE33D8">
        <w:t xml:space="preserve">allows controllers to process data for scientific or historical research purposes or statistical purposes as long as appropriate </w:t>
      </w:r>
      <w:r>
        <w:t xml:space="preserve">safeguards </w:t>
      </w:r>
      <w:r w:rsidR="00AE33D8">
        <w:t>are in place. Where possible, controllers are required to fulfil these purposes with data that does not permit, or no longer permits, the identification of data subjects</w:t>
      </w:r>
      <w:r w:rsidR="00A018AB">
        <w:t xml:space="preserve"> using </w:t>
      </w:r>
      <w:r w:rsidR="00AE33D8">
        <w:t xml:space="preserve">anonymisation </w:t>
      </w:r>
      <w:r w:rsidR="00A018AB">
        <w:t>or</w:t>
      </w:r>
      <w:r w:rsidR="00AE33D8">
        <w:t xml:space="preserve"> pseudonymisation </w:t>
      </w:r>
      <w:r w:rsidR="00A018AB">
        <w:t xml:space="preserve">techniques </w:t>
      </w:r>
      <w:r w:rsidR="00AE33D8">
        <w:t>unless this would prejudice the purpose of the research or statistical process.</w:t>
      </w:r>
    </w:p>
    <w:p w14:paraId="34630C7F" w14:textId="77777777" w:rsidR="00A018AB" w:rsidRDefault="00A018AB" w:rsidP="00AE33D8"/>
    <w:p w14:paraId="66F94C83" w14:textId="56E33EA6" w:rsidR="004F3B02" w:rsidRDefault="004F3B02" w:rsidP="00AE33D8">
      <w:r>
        <w:t>If you are processing personal data for these purposes, you must ensure the following:</w:t>
      </w:r>
    </w:p>
    <w:p w14:paraId="5214463B" w14:textId="77777777" w:rsidR="004F3B02" w:rsidRDefault="004F3B02" w:rsidP="004F3B02"/>
    <w:p w14:paraId="4FCBBB99" w14:textId="083B92F5" w:rsidR="004F3B02" w:rsidRDefault="004F3B02" w:rsidP="00B95943">
      <w:pPr>
        <w:pStyle w:val="ListParagraph"/>
        <w:numPr>
          <w:ilvl w:val="0"/>
          <w:numId w:val="12"/>
        </w:numPr>
      </w:pPr>
      <w:r>
        <w:t xml:space="preserve">Technical and organisational measures are in place to protect the data against risk of accidental or unlawful destruction, loss, alteration, unauthorised disclosure of or access to personal data; </w:t>
      </w:r>
    </w:p>
    <w:p w14:paraId="00897381" w14:textId="77777777" w:rsidR="00AE33D8" w:rsidRDefault="00AE33D8" w:rsidP="00A018AB">
      <w:pPr>
        <w:pStyle w:val="ListParagraph"/>
        <w:numPr>
          <w:ilvl w:val="0"/>
          <w:numId w:val="12"/>
        </w:numPr>
      </w:pPr>
      <w:r>
        <w:t xml:space="preserve">data is anonymised or pseudonymised so that it </w:t>
      </w:r>
      <w:r w:rsidRPr="00AE33D8">
        <w:t xml:space="preserve">does not permit, or no longer permits, the identification of data subjects; </w:t>
      </w:r>
    </w:p>
    <w:p w14:paraId="10BB0C90" w14:textId="7F219B89" w:rsidR="00AE33D8" w:rsidRDefault="00AE33D8" w:rsidP="00A018AB">
      <w:pPr>
        <w:pStyle w:val="ListParagraph"/>
        <w:numPr>
          <w:ilvl w:val="0"/>
          <w:numId w:val="12"/>
        </w:numPr>
      </w:pPr>
      <w:r>
        <w:t xml:space="preserve">A process is in place to justify and record </w:t>
      </w:r>
      <w:r w:rsidR="004A5B97">
        <w:t>any</w:t>
      </w:r>
      <w:r>
        <w:t xml:space="preserve"> decision to retain identifiable data </w:t>
      </w:r>
      <w:r w:rsidRPr="00AE33D8">
        <w:t>if anonymisation is not possible</w:t>
      </w:r>
      <w:r>
        <w:t xml:space="preserve"> because </w:t>
      </w:r>
      <w:r w:rsidRPr="00AE33D8">
        <w:t>this would prejudice the purpose of the research or statistical process.</w:t>
      </w:r>
    </w:p>
    <w:p w14:paraId="0AC09097" w14:textId="37E102BE" w:rsidR="004A5B97" w:rsidRDefault="006D6289" w:rsidP="00A018AB">
      <w:pPr>
        <w:pStyle w:val="ListParagraph"/>
        <w:numPr>
          <w:ilvl w:val="0"/>
          <w:numId w:val="12"/>
        </w:numPr>
      </w:pPr>
      <w:r>
        <w:t>The minimum amount of personal data necessary for the purpose is used (data minimisation principle)</w:t>
      </w:r>
    </w:p>
    <w:p w14:paraId="4CA70D0C" w14:textId="6A465C7B" w:rsidR="00AE33D8" w:rsidRDefault="00AE33D8" w:rsidP="00A018AB">
      <w:pPr>
        <w:pStyle w:val="ListParagraph"/>
        <w:numPr>
          <w:ilvl w:val="0"/>
          <w:numId w:val="12"/>
        </w:numPr>
      </w:pPr>
      <w:r>
        <w:t xml:space="preserve">The data is not used for the purposes of measures or decisions about an individual data subject, </w:t>
      </w:r>
    </w:p>
    <w:p w14:paraId="1B781EE8" w14:textId="5A490D90" w:rsidR="00AE33D8" w:rsidRDefault="00AE33D8" w:rsidP="00A018AB">
      <w:pPr>
        <w:pStyle w:val="ListParagraph"/>
        <w:numPr>
          <w:ilvl w:val="0"/>
          <w:numId w:val="12"/>
        </w:numPr>
      </w:pPr>
      <w:r>
        <w:t xml:space="preserve">The processing of the data is not likely to cause substantial damage or substantial distress to an individual. </w:t>
      </w:r>
    </w:p>
    <w:p w14:paraId="0FE2C410" w14:textId="33F0A6BE" w:rsidR="00BD5CAF" w:rsidRDefault="00972BC0" w:rsidP="00A018AB">
      <w:pPr>
        <w:pStyle w:val="ListParagraph"/>
        <w:numPr>
          <w:ilvl w:val="0"/>
          <w:numId w:val="12"/>
        </w:numPr>
      </w:pPr>
      <w:r>
        <w:t xml:space="preserve">The retention of special category data </w:t>
      </w:r>
      <w:r w:rsidR="00B175B0">
        <w:t xml:space="preserve">for research purposes </w:t>
      </w:r>
      <w:r w:rsidR="00A018AB">
        <w:t>has</w:t>
      </w:r>
      <w:r>
        <w:t xml:space="preserve"> a public interest justification (UK Data Protection Act Schedule</w:t>
      </w:r>
      <w:r w:rsidR="00B175B0">
        <w:t xml:space="preserve"> </w:t>
      </w:r>
      <w:r>
        <w:t>1</w:t>
      </w:r>
      <w:r w:rsidR="00B175B0">
        <w:t xml:space="preserve"> Part 1</w:t>
      </w:r>
      <w:r>
        <w:t>(</w:t>
      </w:r>
      <w:r w:rsidR="00B175B0">
        <w:t>4</w:t>
      </w:r>
      <w:r>
        <w:t>)</w:t>
      </w:r>
      <w:r w:rsidR="00B175B0">
        <w:t>(c</w:t>
      </w:r>
      <w:r>
        <w:t>)</w:t>
      </w:r>
      <w:r w:rsidR="00B175B0">
        <w:t>).</w:t>
      </w:r>
    </w:p>
    <w:sectPr w:rsidR="00BD5CAF" w:rsidSect="003112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414D" w14:textId="77777777" w:rsidR="0032656B" w:rsidRDefault="0032656B">
      <w:r>
        <w:separator/>
      </w:r>
    </w:p>
  </w:endnote>
  <w:endnote w:type="continuationSeparator" w:id="0">
    <w:p w14:paraId="787A1143" w14:textId="77777777" w:rsidR="0032656B" w:rsidRDefault="0032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30345"/>
      <w:docPartObj>
        <w:docPartGallery w:val="Page Numbers (Bottom of Page)"/>
        <w:docPartUnique/>
      </w:docPartObj>
    </w:sdtPr>
    <w:sdtEndPr>
      <w:rPr>
        <w:noProof/>
      </w:rPr>
    </w:sdtEndPr>
    <w:sdtContent>
      <w:p w14:paraId="63E6D908" w14:textId="4F04C5B6" w:rsidR="00C21AC2" w:rsidRDefault="00C21A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3E7903C" w14:textId="77777777" w:rsidR="00C21AC2" w:rsidRDefault="00C21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3B6C" w14:textId="3086FA7C" w:rsidR="00A16DCF" w:rsidRDefault="00A16DCF">
    <w:pPr>
      <w:pStyle w:val="Footer"/>
      <w:jc w:val="right"/>
    </w:pPr>
    <w:r>
      <w:fldChar w:fldCharType="begin"/>
    </w:r>
    <w:r>
      <w:instrText xml:space="preserve"> PAGE   \* MERGEFORMAT </w:instrText>
    </w:r>
    <w:r>
      <w:fldChar w:fldCharType="separate"/>
    </w:r>
    <w:r w:rsidR="00C21AC2">
      <w:rPr>
        <w:noProof/>
      </w:rPr>
      <w:t>1</w:t>
    </w:r>
    <w:r>
      <w:rPr>
        <w:noProof/>
      </w:rPr>
      <w:fldChar w:fldCharType="end"/>
    </w:r>
  </w:p>
  <w:p w14:paraId="5B7E6A14" w14:textId="77777777" w:rsidR="00A16DCF" w:rsidRDefault="00A16DCF" w:rsidP="00E554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1DCA" w14:textId="77777777" w:rsidR="0032656B" w:rsidRDefault="0032656B">
      <w:r>
        <w:separator/>
      </w:r>
    </w:p>
  </w:footnote>
  <w:footnote w:type="continuationSeparator" w:id="0">
    <w:p w14:paraId="7F2D2A45" w14:textId="77777777" w:rsidR="0032656B" w:rsidRDefault="0032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4F56" w14:textId="77777777" w:rsidR="00A16DCF" w:rsidRPr="00580246" w:rsidRDefault="00A16DCF" w:rsidP="009F019E">
    <w:pPr>
      <w:pStyle w:val="Header"/>
      <w:jc w:val="center"/>
      <w:rPr>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1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8"/>
    <w:multiLevelType w:val="multilevel"/>
    <w:tmpl w:val="00000008"/>
    <w:name w:val="WW8Num1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B"/>
    <w:multiLevelType w:val="multilevel"/>
    <w:tmpl w:val="0000000B"/>
    <w:name w:val="WW8Num1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15:restartNumberingAfterBreak="0">
    <w:nsid w:val="0D9F37B2"/>
    <w:multiLevelType w:val="hybridMultilevel"/>
    <w:tmpl w:val="AD587DD2"/>
    <w:lvl w:ilvl="0" w:tplc="4E546A28">
      <w:start w:val="1"/>
      <w:numFmt w:val="bullet"/>
      <w:lvlText w:val="•"/>
      <w:lvlJc w:val="left"/>
      <w:pPr>
        <w:tabs>
          <w:tab w:val="num" w:pos="720"/>
        </w:tabs>
        <w:ind w:left="720" w:hanging="360"/>
      </w:pPr>
      <w:rPr>
        <w:rFonts w:ascii="Arial" w:hAnsi="Arial" w:hint="default"/>
      </w:rPr>
    </w:lvl>
    <w:lvl w:ilvl="1" w:tplc="111EEC9A" w:tentative="1">
      <w:start w:val="1"/>
      <w:numFmt w:val="bullet"/>
      <w:lvlText w:val="•"/>
      <w:lvlJc w:val="left"/>
      <w:pPr>
        <w:tabs>
          <w:tab w:val="num" w:pos="1440"/>
        </w:tabs>
        <w:ind w:left="1440" w:hanging="360"/>
      </w:pPr>
      <w:rPr>
        <w:rFonts w:ascii="Arial" w:hAnsi="Arial" w:hint="default"/>
      </w:rPr>
    </w:lvl>
    <w:lvl w:ilvl="2" w:tplc="546AE382" w:tentative="1">
      <w:start w:val="1"/>
      <w:numFmt w:val="bullet"/>
      <w:lvlText w:val="•"/>
      <w:lvlJc w:val="left"/>
      <w:pPr>
        <w:tabs>
          <w:tab w:val="num" w:pos="2160"/>
        </w:tabs>
        <w:ind w:left="2160" w:hanging="360"/>
      </w:pPr>
      <w:rPr>
        <w:rFonts w:ascii="Arial" w:hAnsi="Arial" w:hint="default"/>
      </w:rPr>
    </w:lvl>
    <w:lvl w:ilvl="3" w:tplc="965482AE" w:tentative="1">
      <w:start w:val="1"/>
      <w:numFmt w:val="bullet"/>
      <w:lvlText w:val="•"/>
      <w:lvlJc w:val="left"/>
      <w:pPr>
        <w:tabs>
          <w:tab w:val="num" w:pos="2880"/>
        </w:tabs>
        <w:ind w:left="2880" w:hanging="360"/>
      </w:pPr>
      <w:rPr>
        <w:rFonts w:ascii="Arial" w:hAnsi="Arial" w:hint="default"/>
      </w:rPr>
    </w:lvl>
    <w:lvl w:ilvl="4" w:tplc="CD32B052" w:tentative="1">
      <w:start w:val="1"/>
      <w:numFmt w:val="bullet"/>
      <w:lvlText w:val="•"/>
      <w:lvlJc w:val="left"/>
      <w:pPr>
        <w:tabs>
          <w:tab w:val="num" w:pos="3600"/>
        </w:tabs>
        <w:ind w:left="3600" w:hanging="360"/>
      </w:pPr>
      <w:rPr>
        <w:rFonts w:ascii="Arial" w:hAnsi="Arial" w:hint="default"/>
      </w:rPr>
    </w:lvl>
    <w:lvl w:ilvl="5" w:tplc="C096E1D4" w:tentative="1">
      <w:start w:val="1"/>
      <w:numFmt w:val="bullet"/>
      <w:lvlText w:val="•"/>
      <w:lvlJc w:val="left"/>
      <w:pPr>
        <w:tabs>
          <w:tab w:val="num" w:pos="4320"/>
        </w:tabs>
        <w:ind w:left="4320" w:hanging="360"/>
      </w:pPr>
      <w:rPr>
        <w:rFonts w:ascii="Arial" w:hAnsi="Arial" w:hint="default"/>
      </w:rPr>
    </w:lvl>
    <w:lvl w:ilvl="6" w:tplc="0F30E086" w:tentative="1">
      <w:start w:val="1"/>
      <w:numFmt w:val="bullet"/>
      <w:lvlText w:val="•"/>
      <w:lvlJc w:val="left"/>
      <w:pPr>
        <w:tabs>
          <w:tab w:val="num" w:pos="5040"/>
        </w:tabs>
        <w:ind w:left="5040" w:hanging="360"/>
      </w:pPr>
      <w:rPr>
        <w:rFonts w:ascii="Arial" w:hAnsi="Arial" w:hint="default"/>
      </w:rPr>
    </w:lvl>
    <w:lvl w:ilvl="7" w:tplc="EEBE9604" w:tentative="1">
      <w:start w:val="1"/>
      <w:numFmt w:val="bullet"/>
      <w:lvlText w:val="•"/>
      <w:lvlJc w:val="left"/>
      <w:pPr>
        <w:tabs>
          <w:tab w:val="num" w:pos="5760"/>
        </w:tabs>
        <w:ind w:left="5760" w:hanging="360"/>
      </w:pPr>
      <w:rPr>
        <w:rFonts w:ascii="Arial" w:hAnsi="Arial" w:hint="default"/>
      </w:rPr>
    </w:lvl>
    <w:lvl w:ilvl="8" w:tplc="884AE7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102C41"/>
    <w:multiLevelType w:val="hybridMultilevel"/>
    <w:tmpl w:val="689C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65F7C"/>
    <w:multiLevelType w:val="hybridMultilevel"/>
    <w:tmpl w:val="CE80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B6EB5"/>
    <w:multiLevelType w:val="hybridMultilevel"/>
    <w:tmpl w:val="BB206922"/>
    <w:lvl w:ilvl="0" w:tplc="E4005C8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215B4F"/>
    <w:multiLevelType w:val="hybridMultilevel"/>
    <w:tmpl w:val="4C50F2B8"/>
    <w:lvl w:ilvl="0" w:tplc="543C192A">
      <w:start w:val="1"/>
      <w:numFmt w:val="decimal"/>
      <w:pStyle w:val="Heading2"/>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9469A"/>
    <w:multiLevelType w:val="hybridMultilevel"/>
    <w:tmpl w:val="7326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A0B61"/>
    <w:multiLevelType w:val="hybridMultilevel"/>
    <w:tmpl w:val="623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76B72"/>
    <w:multiLevelType w:val="hybridMultilevel"/>
    <w:tmpl w:val="8B00077E"/>
    <w:lvl w:ilvl="0" w:tplc="D7F0C0EC">
      <w:start w:val="1"/>
      <w:numFmt w:val="bullet"/>
      <w:lvlText w:val="•"/>
      <w:lvlJc w:val="left"/>
      <w:pPr>
        <w:tabs>
          <w:tab w:val="num" w:pos="720"/>
        </w:tabs>
        <w:ind w:left="720" w:hanging="360"/>
      </w:pPr>
      <w:rPr>
        <w:rFonts w:ascii="Arial" w:hAnsi="Arial" w:hint="default"/>
      </w:rPr>
    </w:lvl>
    <w:lvl w:ilvl="1" w:tplc="A574D0D8" w:tentative="1">
      <w:start w:val="1"/>
      <w:numFmt w:val="bullet"/>
      <w:lvlText w:val="•"/>
      <w:lvlJc w:val="left"/>
      <w:pPr>
        <w:tabs>
          <w:tab w:val="num" w:pos="1440"/>
        </w:tabs>
        <w:ind w:left="1440" w:hanging="360"/>
      </w:pPr>
      <w:rPr>
        <w:rFonts w:ascii="Arial" w:hAnsi="Arial" w:hint="default"/>
      </w:rPr>
    </w:lvl>
    <w:lvl w:ilvl="2" w:tplc="86B09352" w:tentative="1">
      <w:start w:val="1"/>
      <w:numFmt w:val="bullet"/>
      <w:lvlText w:val="•"/>
      <w:lvlJc w:val="left"/>
      <w:pPr>
        <w:tabs>
          <w:tab w:val="num" w:pos="2160"/>
        </w:tabs>
        <w:ind w:left="2160" w:hanging="360"/>
      </w:pPr>
      <w:rPr>
        <w:rFonts w:ascii="Arial" w:hAnsi="Arial" w:hint="default"/>
      </w:rPr>
    </w:lvl>
    <w:lvl w:ilvl="3" w:tplc="5E1E0D46" w:tentative="1">
      <w:start w:val="1"/>
      <w:numFmt w:val="bullet"/>
      <w:lvlText w:val="•"/>
      <w:lvlJc w:val="left"/>
      <w:pPr>
        <w:tabs>
          <w:tab w:val="num" w:pos="2880"/>
        </w:tabs>
        <w:ind w:left="2880" w:hanging="360"/>
      </w:pPr>
      <w:rPr>
        <w:rFonts w:ascii="Arial" w:hAnsi="Arial" w:hint="default"/>
      </w:rPr>
    </w:lvl>
    <w:lvl w:ilvl="4" w:tplc="84E0147E" w:tentative="1">
      <w:start w:val="1"/>
      <w:numFmt w:val="bullet"/>
      <w:lvlText w:val="•"/>
      <w:lvlJc w:val="left"/>
      <w:pPr>
        <w:tabs>
          <w:tab w:val="num" w:pos="3600"/>
        </w:tabs>
        <w:ind w:left="3600" w:hanging="360"/>
      </w:pPr>
      <w:rPr>
        <w:rFonts w:ascii="Arial" w:hAnsi="Arial" w:hint="default"/>
      </w:rPr>
    </w:lvl>
    <w:lvl w:ilvl="5" w:tplc="7B40A5E2" w:tentative="1">
      <w:start w:val="1"/>
      <w:numFmt w:val="bullet"/>
      <w:lvlText w:val="•"/>
      <w:lvlJc w:val="left"/>
      <w:pPr>
        <w:tabs>
          <w:tab w:val="num" w:pos="4320"/>
        </w:tabs>
        <w:ind w:left="4320" w:hanging="360"/>
      </w:pPr>
      <w:rPr>
        <w:rFonts w:ascii="Arial" w:hAnsi="Arial" w:hint="default"/>
      </w:rPr>
    </w:lvl>
    <w:lvl w:ilvl="6" w:tplc="44FABA12" w:tentative="1">
      <w:start w:val="1"/>
      <w:numFmt w:val="bullet"/>
      <w:lvlText w:val="•"/>
      <w:lvlJc w:val="left"/>
      <w:pPr>
        <w:tabs>
          <w:tab w:val="num" w:pos="5040"/>
        </w:tabs>
        <w:ind w:left="5040" w:hanging="360"/>
      </w:pPr>
      <w:rPr>
        <w:rFonts w:ascii="Arial" w:hAnsi="Arial" w:hint="default"/>
      </w:rPr>
    </w:lvl>
    <w:lvl w:ilvl="7" w:tplc="B89822EC" w:tentative="1">
      <w:start w:val="1"/>
      <w:numFmt w:val="bullet"/>
      <w:lvlText w:val="•"/>
      <w:lvlJc w:val="left"/>
      <w:pPr>
        <w:tabs>
          <w:tab w:val="num" w:pos="5760"/>
        </w:tabs>
        <w:ind w:left="5760" w:hanging="360"/>
      </w:pPr>
      <w:rPr>
        <w:rFonts w:ascii="Arial" w:hAnsi="Arial" w:hint="default"/>
      </w:rPr>
    </w:lvl>
    <w:lvl w:ilvl="8" w:tplc="3894E1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03671"/>
    <w:multiLevelType w:val="hybridMultilevel"/>
    <w:tmpl w:val="9F4A7812"/>
    <w:lvl w:ilvl="0" w:tplc="E21E5DA4">
      <w:start w:val="1"/>
      <w:numFmt w:val="bullet"/>
      <w:lvlText w:val="•"/>
      <w:lvlJc w:val="left"/>
      <w:pPr>
        <w:tabs>
          <w:tab w:val="num" w:pos="720"/>
        </w:tabs>
        <w:ind w:left="720" w:hanging="360"/>
      </w:pPr>
      <w:rPr>
        <w:rFonts w:ascii="Arial" w:hAnsi="Arial" w:hint="default"/>
      </w:rPr>
    </w:lvl>
    <w:lvl w:ilvl="1" w:tplc="EBB4DC38" w:tentative="1">
      <w:start w:val="1"/>
      <w:numFmt w:val="bullet"/>
      <w:lvlText w:val="•"/>
      <w:lvlJc w:val="left"/>
      <w:pPr>
        <w:tabs>
          <w:tab w:val="num" w:pos="1440"/>
        </w:tabs>
        <w:ind w:left="1440" w:hanging="360"/>
      </w:pPr>
      <w:rPr>
        <w:rFonts w:ascii="Arial" w:hAnsi="Arial" w:hint="default"/>
      </w:rPr>
    </w:lvl>
    <w:lvl w:ilvl="2" w:tplc="04D852CC" w:tentative="1">
      <w:start w:val="1"/>
      <w:numFmt w:val="bullet"/>
      <w:lvlText w:val="•"/>
      <w:lvlJc w:val="left"/>
      <w:pPr>
        <w:tabs>
          <w:tab w:val="num" w:pos="2160"/>
        </w:tabs>
        <w:ind w:left="2160" w:hanging="360"/>
      </w:pPr>
      <w:rPr>
        <w:rFonts w:ascii="Arial" w:hAnsi="Arial" w:hint="default"/>
      </w:rPr>
    </w:lvl>
    <w:lvl w:ilvl="3" w:tplc="E3EA3858" w:tentative="1">
      <w:start w:val="1"/>
      <w:numFmt w:val="bullet"/>
      <w:lvlText w:val="•"/>
      <w:lvlJc w:val="left"/>
      <w:pPr>
        <w:tabs>
          <w:tab w:val="num" w:pos="2880"/>
        </w:tabs>
        <w:ind w:left="2880" w:hanging="360"/>
      </w:pPr>
      <w:rPr>
        <w:rFonts w:ascii="Arial" w:hAnsi="Arial" w:hint="default"/>
      </w:rPr>
    </w:lvl>
    <w:lvl w:ilvl="4" w:tplc="ED8CBCCE" w:tentative="1">
      <w:start w:val="1"/>
      <w:numFmt w:val="bullet"/>
      <w:lvlText w:val="•"/>
      <w:lvlJc w:val="left"/>
      <w:pPr>
        <w:tabs>
          <w:tab w:val="num" w:pos="3600"/>
        </w:tabs>
        <w:ind w:left="3600" w:hanging="360"/>
      </w:pPr>
      <w:rPr>
        <w:rFonts w:ascii="Arial" w:hAnsi="Arial" w:hint="default"/>
      </w:rPr>
    </w:lvl>
    <w:lvl w:ilvl="5" w:tplc="B99AD468" w:tentative="1">
      <w:start w:val="1"/>
      <w:numFmt w:val="bullet"/>
      <w:lvlText w:val="•"/>
      <w:lvlJc w:val="left"/>
      <w:pPr>
        <w:tabs>
          <w:tab w:val="num" w:pos="4320"/>
        </w:tabs>
        <w:ind w:left="4320" w:hanging="360"/>
      </w:pPr>
      <w:rPr>
        <w:rFonts w:ascii="Arial" w:hAnsi="Arial" w:hint="default"/>
      </w:rPr>
    </w:lvl>
    <w:lvl w:ilvl="6" w:tplc="12C21FF4" w:tentative="1">
      <w:start w:val="1"/>
      <w:numFmt w:val="bullet"/>
      <w:lvlText w:val="•"/>
      <w:lvlJc w:val="left"/>
      <w:pPr>
        <w:tabs>
          <w:tab w:val="num" w:pos="5040"/>
        </w:tabs>
        <w:ind w:left="5040" w:hanging="360"/>
      </w:pPr>
      <w:rPr>
        <w:rFonts w:ascii="Arial" w:hAnsi="Arial" w:hint="default"/>
      </w:rPr>
    </w:lvl>
    <w:lvl w:ilvl="7" w:tplc="37F2D05E" w:tentative="1">
      <w:start w:val="1"/>
      <w:numFmt w:val="bullet"/>
      <w:lvlText w:val="•"/>
      <w:lvlJc w:val="left"/>
      <w:pPr>
        <w:tabs>
          <w:tab w:val="num" w:pos="5760"/>
        </w:tabs>
        <w:ind w:left="5760" w:hanging="360"/>
      </w:pPr>
      <w:rPr>
        <w:rFonts w:ascii="Arial" w:hAnsi="Arial" w:hint="default"/>
      </w:rPr>
    </w:lvl>
    <w:lvl w:ilvl="8" w:tplc="2A9E45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E14690"/>
    <w:multiLevelType w:val="hybridMultilevel"/>
    <w:tmpl w:val="2B0E1B82"/>
    <w:lvl w:ilvl="0" w:tplc="5F78FB44">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E57CE2"/>
    <w:multiLevelType w:val="hybridMultilevel"/>
    <w:tmpl w:val="8FCA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424662">
    <w:abstractNumId w:val="12"/>
    <w:lvlOverride w:ilvl="0">
      <w:startOverride w:val="1"/>
    </w:lvlOverride>
    <w:lvlOverride w:ilvl="1"/>
    <w:lvlOverride w:ilvl="2"/>
    <w:lvlOverride w:ilvl="3"/>
    <w:lvlOverride w:ilvl="4"/>
    <w:lvlOverride w:ilvl="5"/>
    <w:lvlOverride w:ilvl="6"/>
    <w:lvlOverride w:ilvl="7"/>
    <w:lvlOverride w:ilvl="8"/>
  </w:num>
  <w:num w:numId="2" w16cid:durableId="1841002524">
    <w:abstractNumId w:val="10"/>
  </w:num>
  <w:num w:numId="3" w16cid:durableId="1246450318">
    <w:abstractNumId w:val="6"/>
  </w:num>
  <w:num w:numId="4" w16cid:durableId="1943032597">
    <w:abstractNumId w:val="12"/>
  </w:num>
  <w:num w:numId="5" w16cid:durableId="184052554">
    <w:abstractNumId w:val="9"/>
  </w:num>
  <w:num w:numId="6" w16cid:durableId="82575963">
    <w:abstractNumId w:val="4"/>
  </w:num>
  <w:num w:numId="7" w16cid:durableId="1434594675">
    <w:abstractNumId w:val="11"/>
  </w:num>
  <w:num w:numId="8" w16cid:durableId="139273309">
    <w:abstractNumId w:val="3"/>
  </w:num>
  <w:num w:numId="9" w16cid:durableId="2116246540">
    <w:abstractNumId w:val="8"/>
  </w:num>
  <w:num w:numId="10" w16cid:durableId="1244417126">
    <w:abstractNumId w:val="5"/>
  </w:num>
  <w:num w:numId="11" w16cid:durableId="180557104">
    <w:abstractNumId w:val="7"/>
  </w:num>
  <w:num w:numId="12" w16cid:durableId="1685823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1E"/>
    <w:rsid w:val="00000581"/>
    <w:rsid w:val="00000D2A"/>
    <w:rsid w:val="00001703"/>
    <w:rsid w:val="000026B5"/>
    <w:rsid w:val="0000532E"/>
    <w:rsid w:val="0001010C"/>
    <w:rsid w:val="00012D01"/>
    <w:rsid w:val="000305DB"/>
    <w:rsid w:val="00031A56"/>
    <w:rsid w:val="00035FDB"/>
    <w:rsid w:val="00040B45"/>
    <w:rsid w:val="0004709B"/>
    <w:rsid w:val="000528E0"/>
    <w:rsid w:val="00064C0C"/>
    <w:rsid w:val="000672BB"/>
    <w:rsid w:val="00070B7B"/>
    <w:rsid w:val="00076596"/>
    <w:rsid w:val="000770E3"/>
    <w:rsid w:val="0008079E"/>
    <w:rsid w:val="00086F57"/>
    <w:rsid w:val="00090C00"/>
    <w:rsid w:val="0009299E"/>
    <w:rsid w:val="00097B14"/>
    <w:rsid w:val="000A21FF"/>
    <w:rsid w:val="000A22EC"/>
    <w:rsid w:val="000A4CA8"/>
    <w:rsid w:val="000A58A3"/>
    <w:rsid w:val="000A5A5D"/>
    <w:rsid w:val="000A60A2"/>
    <w:rsid w:val="000A76F2"/>
    <w:rsid w:val="000B3A8D"/>
    <w:rsid w:val="000C04DF"/>
    <w:rsid w:val="000C17FD"/>
    <w:rsid w:val="000C31BE"/>
    <w:rsid w:val="000C59CC"/>
    <w:rsid w:val="000C68AD"/>
    <w:rsid w:val="000D0B39"/>
    <w:rsid w:val="000D3779"/>
    <w:rsid w:val="000D77DD"/>
    <w:rsid w:val="000E3A5B"/>
    <w:rsid w:val="000F1B3B"/>
    <w:rsid w:val="00100E9A"/>
    <w:rsid w:val="00102154"/>
    <w:rsid w:val="00103BE5"/>
    <w:rsid w:val="00104ED3"/>
    <w:rsid w:val="00112571"/>
    <w:rsid w:val="00122B80"/>
    <w:rsid w:val="00123A6C"/>
    <w:rsid w:val="00123D24"/>
    <w:rsid w:val="00124129"/>
    <w:rsid w:val="00132840"/>
    <w:rsid w:val="00134BDD"/>
    <w:rsid w:val="00135488"/>
    <w:rsid w:val="001378E6"/>
    <w:rsid w:val="00140111"/>
    <w:rsid w:val="00141174"/>
    <w:rsid w:val="001438C0"/>
    <w:rsid w:val="00144446"/>
    <w:rsid w:val="00156FA4"/>
    <w:rsid w:val="00164C43"/>
    <w:rsid w:val="00173617"/>
    <w:rsid w:val="00173691"/>
    <w:rsid w:val="00181513"/>
    <w:rsid w:val="001818B6"/>
    <w:rsid w:val="001818E1"/>
    <w:rsid w:val="00183BF1"/>
    <w:rsid w:val="00193600"/>
    <w:rsid w:val="00194F92"/>
    <w:rsid w:val="001956FA"/>
    <w:rsid w:val="0019759C"/>
    <w:rsid w:val="001B112C"/>
    <w:rsid w:val="001B6FAE"/>
    <w:rsid w:val="001C011F"/>
    <w:rsid w:val="001C1096"/>
    <w:rsid w:val="001C6245"/>
    <w:rsid w:val="001C6D22"/>
    <w:rsid w:val="001D062C"/>
    <w:rsid w:val="001D097F"/>
    <w:rsid w:val="001D3093"/>
    <w:rsid w:val="001D33D1"/>
    <w:rsid w:val="001E3900"/>
    <w:rsid w:val="001F7B4E"/>
    <w:rsid w:val="00200F47"/>
    <w:rsid w:val="00201AD4"/>
    <w:rsid w:val="00202861"/>
    <w:rsid w:val="0020422A"/>
    <w:rsid w:val="00205350"/>
    <w:rsid w:val="00205886"/>
    <w:rsid w:val="00216BE5"/>
    <w:rsid w:val="00224BA0"/>
    <w:rsid w:val="0022619E"/>
    <w:rsid w:val="002313B2"/>
    <w:rsid w:val="002319C5"/>
    <w:rsid w:val="0023622E"/>
    <w:rsid w:val="00236ED0"/>
    <w:rsid w:val="00250C48"/>
    <w:rsid w:val="00250ED4"/>
    <w:rsid w:val="00252C1F"/>
    <w:rsid w:val="00256AFB"/>
    <w:rsid w:val="002627BC"/>
    <w:rsid w:val="00263EB4"/>
    <w:rsid w:val="002640ED"/>
    <w:rsid w:val="0026687A"/>
    <w:rsid w:val="00273BE7"/>
    <w:rsid w:val="002748CD"/>
    <w:rsid w:val="00274D8A"/>
    <w:rsid w:val="00282D72"/>
    <w:rsid w:val="0028379C"/>
    <w:rsid w:val="002848D4"/>
    <w:rsid w:val="002866B0"/>
    <w:rsid w:val="00290A7C"/>
    <w:rsid w:val="00293319"/>
    <w:rsid w:val="00297002"/>
    <w:rsid w:val="00297FA2"/>
    <w:rsid w:val="002A1DBB"/>
    <w:rsid w:val="002A70B0"/>
    <w:rsid w:val="002B2820"/>
    <w:rsid w:val="002B32AC"/>
    <w:rsid w:val="002B40E1"/>
    <w:rsid w:val="002C054E"/>
    <w:rsid w:val="002C3177"/>
    <w:rsid w:val="002C5CC2"/>
    <w:rsid w:val="002C7178"/>
    <w:rsid w:val="002D094D"/>
    <w:rsid w:val="002D6412"/>
    <w:rsid w:val="002E35D6"/>
    <w:rsid w:val="002E47A0"/>
    <w:rsid w:val="002E6DCC"/>
    <w:rsid w:val="002F5EAD"/>
    <w:rsid w:val="002F7634"/>
    <w:rsid w:val="0030060A"/>
    <w:rsid w:val="00302691"/>
    <w:rsid w:val="00305D8E"/>
    <w:rsid w:val="00307843"/>
    <w:rsid w:val="003112D8"/>
    <w:rsid w:val="003173A5"/>
    <w:rsid w:val="00320BCC"/>
    <w:rsid w:val="0032263D"/>
    <w:rsid w:val="0032656B"/>
    <w:rsid w:val="003412E0"/>
    <w:rsid w:val="00341EBE"/>
    <w:rsid w:val="00341FD8"/>
    <w:rsid w:val="0034312E"/>
    <w:rsid w:val="00345F62"/>
    <w:rsid w:val="00350520"/>
    <w:rsid w:val="00351112"/>
    <w:rsid w:val="00356E3A"/>
    <w:rsid w:val="003608D3"/>
    <w:rsid w:val="00363907"/>
    <w:rsid w:val="00363DDC"/>
    <w:rsid w:val="00367C76"/>
    <w:rsid w:val="00380D68"/>
    <w:rsid w:val="00380FA0"/>
    <w:rsid w:val="003845EA"/>
    <w:rsid w:val="00385505"/>
    <w:rsid w:val="00385E9F"/>
    <w:rsid w:val="003905C2"/>
    <w:rsid w:val="00394656"/>
    <w:rsid w:val="00394E6B"/>
    <w:rsid w:val="003950FA"/>
    <w:rsid w:val="003A6A5D"/>
    <w:rsid w:val="003C3F13"/>
    <w:rsid w:val="003C73E2"/>
    <w:rsid w:val="003D208B"/>
    <w:rsid w:val="003D4E7D"/>
    <w:rsid w:val="003D61E2"/>
    <w:rsid w:val="003D7618"/>
    <w:rsid w:val="003E0A08"/>
    <w:rsid w:val="003E3A40"/>
    <w:rsid w:val="003E50E3"/>
    <w:rsid w:val="003E5857"/>
    <w:rsid w:val="003E64DC"/>
    <w:rsid w:val="003E6619"/>
    <w:rsid w:val="003E7B65"/>
    <w:rsid w:val="003F1FC9"/>
    <w:rsid w:val="003F4F7B"/>
    <w:rsid w:val="003F5485"/>
    <w:rsid w:val="00405497"/>
    <w:rsid w:val="004054A8"/>
    <w:rsid w:val="00405581"/>
    <w:rsid w:val="00407924"/>
    <w:rsid w:val="0041201A"/>
    <w:rsid w:val="0041513F"/>
    <w:rsid w:val="00420D0B"/>
    <w:rsid w:val="004225B6"/>
    <w:rsid w:val="00424657"/>
    <w:rsid w:val="00431D89"/>
    <w:rsid w:val="00431E50"/>
    <w:rsid w:val="004337D4"/>
    <w:rsid w:val="00437025"/>
    <w:rsid w:val="004469C0"/>
    <w:rsid w:val="004470BF"/>
    <w:rsid w:val="00451C0C"/>
    <w:rsid w:val="00453DF5"/>
    <w:rsid w:val="0045458A"/>
    <w:rsid w:val="00460747"/>
    <w:rsid w:val="00461513"/>
    <w:rsid w:val="00473BE3"/>
    <w:rsid w:val="00474806"/>
    <w:rsid w:val="004775F1"/>
    <w:rsid w:val="004838B6"/>
    <w:rsid w:val="0048650D"/>
    <w:rsid w:val="00487CCD"/>
    <w:rsid w:val="00487F38"/>
    <w:rsid w:val="00497BC5"/>
    <w:rsid w:val="004A51E1"/>
    <w:rsid w:val="004A5B97"/>
    <w:rsid w:val="004B4222"/>
    <w:rsid w:val="004B4431"/>
    <w:rsid w:val="004B4736"/>
    <w:rsid w:val="004B5B51"/>
    <w:rsid w:val="004B6B94"/>
    <w:rsid w:val="004C0C9A"/>
    <w:rsid w:val="004C1557"/>
    <w:rsid w:val="004C3176"/>
    <w:rsid w:val="004C4394"/>
    <w:rsid w:val="004C477E"/>
    <w:rsid w:val="004D7084"/>
    <w:rsid w:val="004D7FD3"/>
    <w:rsid w:val="004E1874"/>
    <w:rsid w:val="004E1B9D"/>
    <w:rsid w:val="004E5E0C"/>
    <w:rsid w:val="004F087B"/>
    <w:rsid w:val="004F0906"/>
    <w:rsid w:val="004F1D77"/>
    <w:rsid w:val="004F1F0B"/>
    <w:rsid w:val="004F272A"/>
    <w:rsid w:val="004F2CFB"/>
    <w:rsid w:val="004F35C7"/>
    <w:rsid w:val="004F3B02"/>
    <w:rsid w:val="005063CE"/>
    <w:rsid w:val="00511CC7"/>
    <w:rsid w:val="00514BCE"/>
    <w:rsid w:val="005175D8"/>
    <w:rsid w:val="00523E08"/>
    <w:rsid w:val="00524A0B"/>
    <w:rsid w:val="00532421"/>
    <w:rsid w:val="00534807"/>
    <w:rsid w:val="005354B7"/>
    <w:rsid w:val="00542A44"/>
    <w:rsid w:val="005511F7"/>
    <w:rsid w:val="005512FA"/>
    <w:rsid w:val="00553782"/>
    <w:rsid w:val="005569BF"/>
    <w:rsid w:val="00562C35"/>
    <w:rsid w:val="00563849"/>
    <w:rsid w:val="00565088"/>
    <w:rsid w:val="00571664"/>
    <w:rsid w:val="00573E20"/>
    <w:rsid w:val="005763D0"/>
    <w:rsid w:val="005779C9"/>
    <w:rsid w:val="00577BEE"/>
    <w:rsid w:val="0058233F"/>
    <w:rsid w:val="00582735"/>
    <w:rsid w:val="00582F58"/>
    <w:rsid w:val="00590796"/>
    <w:rsid w:val="0059084E"/>
    <w:rsid w:val="00594578"/>
    <w:rsid w:val="00597A71"/>
    <w:rsid w:val="005A083E"/>
    <w:rsid w:val="005A4457"/>
    <w:rsid w:val="005A5282"/>
    <w:rsid w:val="005A73F2"/>
    <w:rsid w:val="005B07C6"/>
    <w:rsid w:val="005B664F"/>
    <w:rsid w:val="005B66B9"/>
    <w:rsid w:val="005B7B60"/>
    <w:rsid w:val="005C0C1E"/>
    <w:rsid w:val="005C1E37"/>
    <w:rsid w:val="005C3DE9"/>
    <w:rsid w:val="005C496A"/>
    <w:rsid w:val="005D1C0D"/>
    <w:rsid w:val="005E584C"/>
    <w:rsid w:val="006063F2"/>
    <w:rsid w:val="00607C7D"/>
    <w:rsid w:val="0061395E"/>
    <w:rsid w:val="00620ED1"/>
    <w:rsid w:val="00624A85"/>
    <w:rsid w:val="006257CD"/>
    <w:rsid w:val="00626799"/>
    <w:rsid w:val="00627183"/>
    <w:rsid w:val="00631972"/>
    <w:rsid w:val="006329B0"/>
    <w:rsid w:val="00635399"/>
    <w:rsid w:val="00644FA0"/>
    <w:rsid w:val="00647918"/>
    <w:rsid w:val="00652E77"/>
    <w:rsid w:val="0065314A"/>
    <w:rsid w:val="00653E04"/>
    <w:rsid w:val="00660665"/>
    <w:rsid w:val="00664524"/>
    <w:rsid w:val="00667104"/>
    <w:rsid w:val="00671419"/>
    <w:rsid w:val="00675AE1"/>
    <w:rsid w:val="006763D9"/>
    <w:rsid w:val="00677BE5"/>
    <w:rsid w:val="006816D1"/>
    <w:rsid w:val="00682D9A"/>
    <w:rsid w:val="00683F21"/>
    <w:rsid w:val="00687677"/>
    <w:rsid w:val="006A26EC"/>
    <w:rsid w:val="006A5FA7"/>
    <w:rsid w:val="006B2229"/>
    <w:rsid w:val="006B334D"/>
    <w:rsid w:val="006B777C"/>
    <w:rsid w:val="006B7DCD"/>
    <w:rsid w:val="006C1B65"/>
    <w:rsid w:val="006C63FA"/>
    <w:rsid w:val="006C7CE4"/>
    <w:rsid w:val="006D46B6"/>
    <w:rsid w:val="006D5E24"/>
    <w:rsid w:val="006D6289"/>
    <w:rsid w:val="006E0468"/>
    <w:rsid w:val="006E1977"/>
    <w:rsid w:val="006E4255"/>
    <w:rsid w:val="006F2930"/>
    <w:rsid w:val="006F3B1A"/>
    <w:rsid w:val="006F7352"/>
    <w:rsid w:val="00701E18"/>
    <w:rsid w:val="007045E8"/>
    <w:rsid w:val="007118DC"/>
    <w:rsid w:val="00715823"/>
    <w:rsid w:val="00715884"/>
    <w:rsid w:val="007210B4"/>
    <w:rsid w:val="007216CF"/>
    <w:rsid w:val="00721FD6"/>
    <w:rsid w:val="00726050"/>
    <w:rsid w:val="007274A4"/>
    <w:rsid w:val="0072758D"/>
    <w:rsid w:val="00730DFC"/>
    <w:rsid w:val="00731B4D"/>
    <w:rsid w:val="0073337B"/>
    <w:rsid w:val="007337A6"/>
    <w:rsid w:val="00737FAC"/>
    <w:rsid w:val="007407B1"/>
    <w:rsid w:val="007460C4"/>
    <w:rsid w:val="00750786"/>
    <w:rsid w:val="0075498F"/>
    <w:rsid w:val="00754C7D"/>
    <w:rsid w:val="00760515"/>
    <w:rsid w:val="00761381"/>
    <w:rsid w:val="007619B4"/>
    <w:rsid w:val="00763611"/>
    <w:rsid w:val="007647F8"/>
    <w:rsid w:val="00773C39"/>
    <w:rsid w:val="0077513E"/>
    <w:rsid w:val="00776BE7"/>
    <w:rsid w:val="00777975"/>
    <w:rsid w:val="00780CED"/>
    <w:rsid w:val="00780ED6"/>
    <w:rsid w:val="007850FC"/>
    <w:rsid w:val="00793E5A"/>
    <w:rsid w:val="007A0DED"/>
    <w:rsid w:val="007A3C06"/>
    <w:rsid w:val="007A499C"/>
    <w:rsid w:val="007A4ED2"/>
    <w:rsid w:val="007A6CA1"/>
    <w:rsid w:val="007A75E0"/>
    <w:rsid w:val="007A7D2D"/>
    <w:rsid w:val="007B0B8F"/>
    <w:rsid w:val="007B15EA"/>
    <w:rsid w:val="007B4999"/>
    <w:rsid w:val="007B5F0E"/>
    <w:rsid w:val="007B6B6A"/>
    <w:rsid w:val="007C0E73"/>
    <w:rsid w:val="007C18FB"/>
    <w:rsid w:val="007C35CD"/>
    <w:rsid w:val="007C40D0"/>
    <w:rsid w:val="007C7FC7"/>
    <w:rsid w:val="007D1180"/>
    <w:rsid w:val="007D233E"/>
    <w:rsid w:val="007D3412"/>
    <w:rsid w:val="007D6D61"/>
    <w:rsid w:val="007E0CA5"/>
    <w:rsid w:val="007F2CA6"/>
    <w:rsid w:val="007F44D2"/>
    <w:rsid w:val="00801BA8"/>
    <w:rsid w:val="0080277C"/>
    <w:rsid w:val="00804034"/>
    <w:rsid w:val="00806EFA"/>
    <w:rsid w:val="00810108"/>
    <w:rsid w:val="00811468"/>
    <w:rsid w:val="0081330A"/>
    <w:rsid w:val="00816F3B"/>
    <w:rsid w:val="00834B2D"/>
    <w:rsid w:val="008457A3"/>
    <w:rsid w:val="00846C8E"/>
    <w:rsid w:val="008535DA"/>
    <w:rsid w:val="00854D0C"/>
    <w:rsid w:val="008564C8"/>
    <w:rsid w:val="008600AD"/>
    <w:rsid w:val="00870198"/>
    <w:rsid w:val="00871632"/>
    <w:rsid w:val="00874A12"/>
    <w:rsid w:val="008812E5"/>
    <w:rsid w:val="008918E3"/>
    <w:rsid w:val="008A0BDC"/>
    <w:rsid w:val="008A4017"/>
    <w:rsid w:val="008A5DC8"/>
    <w:rsid w:val="008B1C55"/>
    <w:rsid w:val="008B24B1"/>
    <w:rsid w:val="008B26EE"/>
    <w:rsid w:val="008B2C65"/>
    <w:rsid w:val="008B3FDD"/>
    <w:rsid w:val="008C141B"/>
    <w:rsid w:val="008C4E1E"/>
    <w:rsid w:val="008C5938"/>
    <w:rsid w:val="008C7C85"/>
    <w:rsid w:val="008E0926"/>
    <w:rsid w:val="008E12A2"/>
    <w:rsid w:val="008E21CB"/>
    <w:rsid w:val="008E4440"/>
    <w:rsid w:val="008E545F"/>
    <w:rsid w:val="008F229E"/>
    <w:rsid w:val="008F3DBF"/>
    <w:rsid w:val="008F4B42"/>
    <w:rsid w:val="00905402"/>
    <w:rsid w:val="009057BD"/>
    <w:rsid w:val="009131A8"/>
    <w:rsid w:val="0091475C"/>
    <w:rsid w:val="009172E8"/>
    <w:rsid w:val="00921F8C"/>
    <w:rsid w:val="009231E4"/>
    <w:rsid w:val="00923394"/>
    <w:rsid w:val="00924F80"/>
    <w:rsid w:val="009275F7"/>
    <w:rsid w:val="009312CC"/>
    <w:rsid w:val="0093232E"/>
    <w:rsid w:val="009336EF"/>
    <w:rsid w:val="00934D87"/>
    <w:rsid w:val="00935319"/>
    <w:rsid w:val="00936C93"/>
    <w:rsid w:val="0093702F"/>
    <w:rsid w:val="00942E5C"/>
    <w:rsid w:val="00946211"/>
    <w:rsid w:val="009517E1"/>
    <w:rsid w:val="009525DD"/>
    <w:rsid w:val="00952990"/>
    <w:rsid w:val="00953318"/>
    <w:rsid w:val="0096119B"/>
    <w:rsid w:val="009613B0"/>
    <w:rsid w:val="00970EDC"/>
    <w:rsid w:val="00972BC0"/>
    <w:rsid w:val="009730A6"/>
    <w:rsid w:val="009737E7"/>
    <w:rsid w:val="00974FBF"/>
    <w:rsid w:val="00980FEC"/>
    <w:rsid w:val="009811BA"/>
    <w:rsid w:val="00982368"/>
    <w:rsid w:val="00982F1B"/>
    <w:rsid w:val="009843D6"/>
    <w:rsid w:val="00987379"/>
    <w:rsid w:val="0098744B"/>
    <w:rsid w:val="00990632"/>
    <w:rsid w:val="00991119"/>
    <w:rsid w:val="0099206C"/>
    <w:rsid w:val="009925FA"/>
    <w:rsid w:val="00992B38"/>
    <w:rsid w:val="009932C4"/>
    <w:rsid w:val="00994D96"/>
    <w:rsid w:val="00996777"/>
    <w:rsid w:val="009A425E"/>
    <w:rsid w:val="009A43A8"/>
    <w:rsid w:val="009A5CD0"/>
    <w:rsid w:val="009B09FF"/>
    <w:rsid w:val="009B211B"/>
    <w:rsid w:val="009B2311"/>
    <w:rsid w:val="009B59D4"/>
    <w:rsid w:val="009B77EC"/>
    <w:rsid w:val="009C1C23"/>
    <w:rsid w:val="009C2104"/>
    <w:rsid w:val="009C5B57"/>
    <w:rsid w:val="009C5DDA"/>
    <w:rsid w:val="009D28CC"/>
    <w:rsid w:val="009E1EBF"/>
    <w:rsid w:val="009E1ED1"/>
    <w:rsid w:val="009F019E"/>
    <w:rsid w:val="009F02A7"/>
    <w:rsid w:val="009F10AB"/>
    <w:rsid w:val="00A00CB3"/>
    <w:rsid w:val="00A018AB"/>
    <w:rsid w:val="00A03440"/>
    <w:rsid w:val="00A05AEE"/>
    <w:rsid w:val="00A106E8"/>
    <w:rsid w:val="00A15742"/>
    <w:rsid w:val="00A16DCF"/>
    <w:rsid w:val="00A23926"/>
    <w:rsid w:val="00A34E85"/>
    <w:rsid w:val="00A352EB"/>
    <w:rsid w:val="00A42475"/>
    <w:rsid w:val="00A44E1B"/>
    <w:rsid w:val="00A469C8"/>
    <w:rsid w:val="00A476B3"/>
    <w:rsid w:val="00A50ECC"/>
    <w:rsid w:val="00A512ED"/>
    <w:rsid w:val="00A573BD"/>
    <w:rsid w:val="00A60E8F"/>
    <w:rsid w:val="00A6261E"/>
    <w:rsid w:val="00A63A8C"/>
    <w:rsid w:val="00A673A5"/>
    <w:rsid w:val="00A72634"/>
    <w:rsid w:val="00A7718B"/>
    <w:rsid w:val="00A775FC"/>
    <w:rsid w:val="00A77FCE"/>
    <w:rsid w:val="00A80078"/>
    <w:rsid w:val="00A84D06"/>
    <w:rsid w:val="00A85F41"/>
    <w:rsid w:val="00A87258"/>
    <w:rsid w:val="00A91D46"/>
    <w:rsid w:val="00A926BC"/>
    <w:rsid w:val="00A935C2"/>
    <w:rsid w:val="00A93685"/>
    <w:rsid w:val="00AA5136"/>
    <w:rsid w:val="00AA66DE"/>
    <w:rsid w:val="00AA7AB1"/>
    <w:rsid w:val="00AA7AC5"/>
    <w:rsid w:val="00AB0105"/>
    <w:rsid w:val="00AB10F1"/>
    <w:rsid w:val="00AB3C6F"/>
    <w:rsid w:val="00AC7F88"/>
    <w:rsid w:val="00AD2B08"/>
    <w:rsid w:val="00AD7BC7"/>
    <w:rsid w:val="00AE1996"/>
    <w:rsid w:val="00AE1BA9"/>
    <w:rsid w:val="00AE33D8"/>
    <w:rsid w:val="00AF08E8"/>
    <w:rsid w:val="00AF33B0"/>
    <w:rsid w:val="00AF3E9B"/>
    <w:rsid w:val="00AF494A"/>
    <w:rsid w:val="00AF65F1"/>
    <w:rsid w:val="00B016F2"/>
    <w:rsid w:val="00B01764"/>
    <w:rsid w:val="00B02091"/>
    <w:rsid w:val="00B11012"/>
    <w:rsid w:val="00B119BE"/>
    <w:rsid w:val="00B15748"/>
    <w:rsid w:val="00B16185"/>
    <w:rsid w:val="00B175B0"/>
    <w:rsid w:val="00B22C43"/>
    <w:rsid w:val="00B2536B"/>
    <w:rsid w:val="00B26F6C"/>
    <w:rsid w:val="00B304FA"/>
    <w:rsid w:val="00B32F08"/>
    <w:rsid w:val="00B344E9"/>
    <w:rsid w:val="00B363B9"/>
    <w:rsid w:val="00B36ABD"/>
    <w:rsid w:val="00B51F42"/>
    <w:rsid w:val="00B535E0"/>
    <w:rsid w:val="00B55EA9"/>
    <w:rsid w:val="00B601F2"/>
    <w:rsid w:val="00B611AB"/>
    <w:rsid w:val="00B61AE3"/>
    <w:rsid w:val="00B6280B"/>
    <w:rsid w:val="00B64388"/>
    <w:rsid w:val="00B67792"/>
    <w:rsid w:val="00B75673"/>
    <w:rsid w:val="00B8107E"/>
    <w:rsid w:val="00B81D7B"/>
    <w:rsid w:val="00B871EB"/>
    <w:rsid w:val="00B94AA7"/>
    <w:rsid w:val="00B97D02"/>
    <w:rsid w:val="00BA326A"/>
    <w:rsid w:val="00BA4374"/>
    <w:rsid w:val="00BA5D47"/>
    <w:rsid w:val="00BA75EE"/>
    <w:rsid w:val="00BA7B60"/>
    <w:rsid w:val="00BA7C49"/>
    <w:rsid w:val="00BA7F07"/>
    <w:rsid w:val="00BB19EC"/>
    <w:rsid w:val="00BB2181"/>
    <w:rsid w:val="00BB56A9"/>
    <w:rsid w:val="00BB575D"/>
    <w:rsid w:val="00BC5F88"/>
    <w:rsid w:val="00BD07E2"/>
    <w:rsid w:val="00BD2412"/>
    <w:rsid w:val="00BD5CAF"/>
    <w:rsid w:val="00BD7FE7"/>
    <w:rsid w:val="00BE0552"/>
    <w:rsid w:val="00BE19DC"/>
    <w:rsid w:val="00BE3F5B"/>
    <w:rsid w:val="00BE74D6"/>
    <w:rsid w:val="00BE7837"/>
    <w:rsid w:val="00BF10A6"/>
    <w:rsid w:val="00BF3D79"/>
    <w:rsid w:val="00BF3E91"/>
    <w:rsid w:val="00BF5DD7"/>
    <w:rsid w:val="00C00D42"/>
    <w:rsid w:val="00C039AD"/>
    <w:rsid w:val="00C0526C"/>
    <w:rsid w:val="00C0543F"/>
    <w:rsid w:val="00C107B5"/>
    <w:rsid w:val="00C11811"/>
    <w:rsid w:val="00C1396A"/>
    <w:rsid w:val="00C16456"/>
    <w:rsid w:val="00C16EA8"/>
    <w:rsid w:val="00C17966"/>
    <w:rsid w:val="00C1798E"/>
    <w:rsid w:val="00C21AC2"/>
    <w:rsid w:val="00C221BD"/>
    <w:rsid w:val="00C25FEF"/>
    <w:rsid w:val="00C2613D"/>
    <w:rsid w:val="00C27853"/>
    <w:rsid w:val="00C42E22"/>
    <w:rsid w:val="00C437DF"/>
    <w:rsid w:val="00C45BD0"/>
    <w:rsid w:val="00C478C0"/>
    <w:rsid w:val="00C52647"/>
    <w:rsid w:val="00C53AA8"/>
    <w:rsid w:val="00C61260"/>
    <w:rsid w:val="00C738ED"/>
    <w:rsid w:val="00C756A0"/>
    <w:rsid w:val="00C772D5"/>
    <w:rsid w:val="00C85657"/>
    <w:rsid w:val="00C864C8"/>
    <w:rsid w:val="00C90694"/>
    <w:rsid w:val="00C9301D"/>
    <w:rsid w:val="00C943A5"/>
    <w:rsid w:val="00C947CA"/>
    <w:rsid w:val="00CA1D39"/>
    <w:rsid w:val="00CA2BF6"/>
    <w:rsid w:val="00CA36D1"/>
    <w:rsid w:val="00CA3CBF"/>
    <w:rsid w:val="00CA4BEC"/>
    <w:rsid w:val="00CA58B2"/>
    <w:rsid w:val="00CB2F62"/>
    <w:rsid w:val="00CB4590"/>
    <w:rsid w:val="00CC5267"/>
    <w:rsid w:val="00CC5C0A"/>
    <w:rsid w:val="00CC6699"/>
    <w:rsid w:val="00CD35D9"/>
    <w:rsid w:val="00CD3E6C"/>
    <w:rsid w:val="00CD69E1"/>
    <w:rsid w:val="00CD78D3"/>
    <w:rsid w:val="00CE1205"/>
    <w:rsid w:val="00CE6FD5"/>
    <w:rsid w:val="00CF0229"/>
    <w:rsid w:val="00CF2E71"/>
    <w:rsid w:val="00CF6CA2"/>
    <w:rsid w:val="00CF74A2"/>
    <w:rsid w:val="00D1515A"/>
    <w:rsid w:val="00D1561D"/>
    <w:rsid w:val="00D265CC"/>
    <w:rsid w:val="00D27507"/>
    <w:rsid w:val="00D3157D"/>
    <w:rsid w:val="00D40C13"/>
    <w:rsid w:val="00D438AF"/>
    <w:rsid w:val="00D45BE8"/>
    <w:rsid w:val="00D45E59"/>
    <w:rsid w:val="00D5034B"/>
    <w:rsid w:val="00D55E25"/>
    <w:rsid w:val="00D5723E"/>
    <w:rsid w:val="00D61F8E"/>
    <w:rsid w:val="00D6773D"/>
    <w:rsid w:val="00D71DC0"/>
    <w:rsid w:val="00D75A98"/>
    <w:rsid w:val="00D776A1"/>
    <w:rsid w:val="00D83CE2"/>
    <w:rsid w:val="00D83ED6"/>
    <w:rsid w:val="00D86641"/>
    <w:rsid w:val="00D91AFB"/>
    <w:rsid w:val="00D9248A"/>
    <w:rsid w:val="00D93D4B"/>
    <w:rsid w:val="00D953D4"/>
    <w:rsid w:val="00D96EF5"/>
    <w:rsid w:val="00D970BF"/>
    <w:rsid w:val="00DA1D6A"/>
    <w:rsid w:val="00DA5A93"/>
    <w:rsid w:val="00DA7258"/>
    <w:rsid w:val="00DA78AA"/>
    <w:rsid w:val="00DB1AE8"/>
    <w:rsid w:val="00DB72DC"/>
    <w:rsid w:val="00DC43D4"/>
    <w:rsid w:val="00DC58B1"/>
    <w:rsid w:val="00DD57F5"/>
    <w:rsid w:val="00DD64BC"/>
    <w:rsid w:val="00DD79D4"/>
    <w:rsid w:val="00DF3B54"/>
    <w:rsid w:val="00DF4983"/>
    <w:rsid w:val="00DF77E0"/>
    <w:rsid w:val="00E0467D"/>
    <w:rsid w:val="00E05B51"/>
    <w:rsid w:val="00E11EB7"/>
    <w:rsid w:val="00E13411"/>
    <w:rsid w:val="00E149E4"/>
    <w:rsid w:val="00E160AF"/>
    <w:rsid w:val="00E22335"/>
    <w:rsid w:val="00E307F7"/>
    <w:rsid w:val="00E30E4D"/>
    <w:rsid w:val="00E314D1"/>
    <w:rsid w:val="00E36359"/>
    <w:rsid w:val="00E3779B"/>
    <w:rsid w:val="00E4289C"/>
    <w:rsid w:val="00E4340B"/>
    <w:rsid w:val="00E46E01"/>
    <w:rsid w:val="00E51D43"/>
    <w:rsid w:val="00E5252B"/>
    <w:rsid w:val="00E5446F"/>
    <w:rsid w:val="00E545C6"/>
    <w:rsid w:val="00E55406"/>
    <w:rsid w:val="00E560AB"/>
    <w:rsid w:val="00E56244"/>
    <w:rsid w:val="00E608BD"/>
    <w:rsid w:val="00E61E58"/>
    <w:rsid w:val="00E71CE5"/>
    <w:rsid w:val="00E71EA6"/>
    <w:rsid w:val="00E72A71"/>
    <w:rsid w:val="00E74919"/>
    <w:rsid w:val="00E75DDD"/>
    <w:rsid w:val="00E8147A"/>
    <w:rsid w:val="00E82DFC"/>
    <w:rsid w:val="00E83494"/>
    <w:rsid w:val="00E914FE"/>
    <w:rsid w:val="00E964B2"/>
    <w:rsid w:val="00EA1145"/>
    <w:rsid w:val="00EA6AA8"/>
    <w:rsid w:val="00EA77DA"/>
    <w:rsid w:val="00EB0D6E"/>
    <w:rsid w:val="00EB3071"/>
    <w:rsid w:val="00EC17DE"/>
    <w:rsid w:val="00EC3C69"/>
    <w:rsid w:val="00EC46F3"/>
    <w:rsid w:val="00EC5225"/>
    <w:rsid w:val="00EC5F3B"/>
    <w:rsid w:val="00ED2B09"/>
    <w:rsid w:val="00ED6DF6"/>
    <w:rsid w:val="00EE01A7"/>
    <w:rsid w:val="00EE1BDB"/>
    <w:rsid w:val="00EE49B3"/>
    <w:rsid w:val="00EF0C3E"/>
    <w:rsid w:val="00EF799D"/>
    <w:rsid w:val="00EF7B76"/>
    <w:rsid w:val="00F04432"/>
    <w:rsid w:val="00F04568"/>
    <w:rsid w:val="00F06CB6"/>
    <w:rsid w:val="00F1190D"/>
    <w:rsid w:val="00F20B29"/>
    <w:rsid w:val="00F2278C"/>
    <w:rsid w:val="00F26370"/>
    <w:rsid w:val="00F27024"/>
    <w:rsid w:val="00F30DAB"/>
    <w:rsid w:val="00F318FE"/>
    <w:rsid w:val="00F31CC4"/>
    <w:rsid w:val="00F33D0A"/>
    <w:rsid w:val="00F4054D"/>
    <w:rsid w:val="00F46800"/>
    <w:rsid w:val="00F5071C"/>
    <w:rsid w:val="00F537BA"/>
    <w:rsid w:val="00F83E04"/>
    <w:rsid w:val="00F938B3"/>
    <w:rsid w:val="00F9414D"/>
    <w:rsid w:val="00F94442"/>
    <w:rsid w:val="00F96076"/>
    <w:rsid w:val="00FA0CBF"/>
    <w:rsid w:val="00FA5FB8"/>
    <w:rsid w:val="00FB0226"/>
    <w:rsid w:val="00FB17A3"/>
    <w:rsid w:val="00FB19F3"/>
    <w:rsid w:val="00FB48E6"/>
    <w:rsid w:val="00FC0CC9"/>
    <w:rsid w:val="00FC2BCB"/>
    <w:rsid w:val="00FC7BC5"/>
    <w:rsid w:val="00FD04CA"/>
    <w:rsid w:val="00FD06B9"/>
    <w:rsid w:val="00FD1690"/>
    <w:rsid w:val="00FD735F"/>
    <w:rsid w:val="00FE0F97"/>
    <w:rsid w:val="00FE3044"/>
    <w:rsid w:val="00FE4B3A"/>
    <w:rsid w:val="00FE5779"/>
    <w:rsid w:val="00FE627C"/>
    <w:rsid w:val="00FF01E3"/>
    <w:rsid w:val="00FF2123"/>
    <w:rsid w:val="00FF3C42"/>
    <w:rsid w:val="00FF3FBE"/>
    <w:rsid w:val="00FF5345"/>
    <w:rsid w:val="00FF75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E7488"/>
  <w15:docId w15:val="{4B52CE76-D980-45A8-A451-B9581823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1A7"/>
    <w:rPr>
      <w:rFonts w:ascii="Segoe UI" w:hAnsi="Segoe UI" w:cs="Arial"/>
      <w:sz w:val="24"/>
      <w:szCs w:val="24"/>
    </w:rPr>
  </w:style>
  <w:style w:type="paragraph" w:styleId="Heading1">
    <w:name w:val="heading 1"/>
    <w:basedOn w:val="Normal"/>
    <w:next w:val="Normal"/>
    <w:link w:val="Heading1Char"/>
    <w:qFormat/>
    <w:rsid w:val="00B016F2"/>
    <w:pPr>
      <w:keepNext/>
      <w:spacing w:before="240" w:after="60"/>
      <w:outlineLvl w:val="0"/>
    </w:pPr>
    <w:rPr>
      <w:bCs/>
      <w:color w:val="365F91" w:themeColor="accent1" w:themeShade="BF"/>
      <w:kern w:val="32"/>
      <w:sz w:val="36"/>
      <w:szCs w:val="32"/>
    </w:rPr>
  </w:style>
  <w:style w:type="paragraph" w:styleId="Heading2">
    <w:name w:val="heading 2"/>
    <w:basedOn w:val="Normal"/>
    <w:next w:val="Normal"/>
    <w:link w:val="Heading2Char1"/>
    <w:qFormat/>
    <w:rsid w:val="003412E0"/>
    <w:pPr>
      <w:keepNext/>
      <w:numPr>
        <w:numId w:val="11"/>
      </w:numPr>
      <w:spacing w:before="360" w:after="240"/>
      <w:outlineLvl w:val="1"/>
    </w:pPr>
    <w:rPr>
      <w:b/>
      <w:bCs/>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019E"/>
    <w:pPr>
      <w:tabs>
        <w:tab w:val="center" w:pos="4153"/>
        <w:tab w:val="right" w:pos="8306"/>
      </w:tabs>
    </w:pPr>
  </w:style>
  <w:style w:type="paragraph" w:styleId="Footer">
    <w:name w:val="footer"/>
    <w:basedOn w:val="Normal"/>
    <w:link w:val="FooterChar"/>
    <w:uiPriority w:val="99"/>
    <w:rsid w:val="009F019E"/>
    <w:pPr>
      <w:tabs>
        <w:tab w:val="center" w:pos="4153"/>
        <w:tab w:val="right" w:pos="8306"/>
      </w:tabs>
    </w:pPr>
  </w:style>
  <w:style w:type="table" w:styleId="TableGrid">
    <w:name w:val="Table Grid"/>
    <w:basedOn w:val="TableNormal"/>
    <w:uiPriority w:val="59"/>
    <w:rsid w:val="009F0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F019E"/>
    <w:rPr>
      <w:color w:val="0000FF"/>
      <w:u w:val="single"/>
    </w:rPr>
  </w:style>
  <w:style w:type="character" w:styleId="PageNumber">
    <w:name w:val="page number"/>
    <w:basedOn w:val="DefaultParagraphFont"/>
    <w:rsid w:val="009F019E"/>
  </w:style>
  <w:style w:type="paragraph" w:styleId="BalloonText">
    <w:name w:val="Balloon Text"/>
    <w:basedOn w:val="Normal"/>
    <w:semiHidden/>
    <w:rsid w:val="009F019E"/>
    <w:rPr>
      <w:rFonts w:ascii="Tahoma" w:hAnsi="Tahoma" w:cs="Tahoma"/>
      <w:sz w:val="16"/>
      <w:szCs w:val="16"/>
    </w:rPr>
  </w:style>
  <w:style w:type="character" w:customStyle="1" w:styleId="Heading1Char">
    <w:name w:val="Heading 1 Char"/>
    <w:link w:val="Heading1"/>
    <w:rsid w:val="00EE01A7"/>
    <w:rPr>
      <w:rFonts w:ascii="Segoe UI" w:hAnsi="Segoe UI" w:cs="Arial"/>
      <w:bCs/>
      <w:color w:val="365F91" w:themeColor="accent1" w:themeShade="BF"/>
      <w:kern w:val="32"/>
      <w:sz w:val="36"/>
      <w:szCs w:val="32"/>
    </w:rPr>
  </w:style>
  <w:style w:type="paragraph" w:styleId="TOC1">
    <w:name w:val="toc 1"/>
    <w:basedOn w:val="Normal"/>
    <w:next w:val="Normal"/>
    <w:uiPriority w:val="39"/>
    <w:rsid w:val="009F019E"/>
  </w:style>
  <w:style w:type="paragraph" w:styleId="TOC2">
    <w:name w:val="toc 2"/>
    <w:basedOn w:val="Normal"/>
    <w:next w:val="Normal"/>
    <w:uiPriority w:val="39"/>
    <w:rsid w:val="009F019E"/>
    <w:pPr>
      <w:ind w:left="240"/>
    </w:pPr>
  </w:style>
  <w:style w:type="paragraph" w:styleId="FootnoteText">
    <w:name w:val="footnote text"/>
    <w:basedOn w:val="Normal"/>
    <w:link w:val="FootnoteTextChar"/>
    <w:uiPriority w:val="99"/>
    <w:semiHidden/>
    <w:rsid w:val="009F019E"/>
    <w:rPr>
      <w:sz w:val="20"/>
      <w:szCs w:val="20"/>
    </w:rPr>
  </w:style>
  <w:style w:type="character" w:styleId="FootnoteReference">
    <w:name w:val="footnote reference"/>
    <w:uiPriority w:val="99"/>
    <w:semiHidden/>
    <w:rsid w:val="009F019E"/>
    <w:rPr>
      <w:vertAlign w:val="superscript"/>
    </w:rPr>
  </w:style>
  <w:style w:type="paragraph" w:styleId="NormalWeb">
    <w:name w:val="Normal (Web)"/>
    <w:basedOn w:val="Normal"/>
    <w:uiPriority w:val="99"/>
    <w:rsid w:val="009F019E"/>
    <w:pPr>
      <w:spacing w:after="234" w:line="234" w:lineRule="atLeast"/>
      <w:jc w:val="both"/>
    </w:pPr>
    <w:rPr>
      <w:rFonts w:ascii="Times New Roman" w:hAnsi="Times New Roman"/>
      <w:sz w:val="18"/>
      <w:szCs w:val="18"/>
    </w:rPr>
  </w:style>
  <w:style w:type="character" w:styleId="CommentReference">
    <w:name w:val="annotation reference"/>
    <w:rsid w:val="00F27024"/>
    <w:rPr>
      <w:sz w:val="16"/>
      <w:szCs w:val="16"/>
    </w:rPr>
  </w:style>
  <w:style w:type="paragraph" w:styleId="CommentText">
    <w:name w:val="annotation text"/>
    <w:basedOn w:val="Normal"/>
    <w:link w:val="CommentTextChar"/>
    <w:rsid w:val="00F27024"/>
    <w:rPr>
      <w:sz w:val="20"/>
      <w:szCs w:val="20"/>
    </w:rPr>
  </w:style>
  <w:style w:type="character" w:customStyle="1" w:styleId="CommentTextChar">
    <w:name w:val="Comment Text Char"/>
    <w:link w:val="CommentText"/>
    <w:rsid w:val="00F27024"/>
    <w:rPr>
      <w:rFonts w:ascii="Verdana" w:hAnsi="Verdana" w:cs="Arial"/>
    </w:rPr>
  </w:style>
  <w:style w:type="paragraph" w:styleId="CommentSubject">
    <w:name w:val="annotation subject"/>
    <w:basedOn w:val="CommentText"/>
    <w:next w:val="CommentText"/>
    <w:link w:val="CommentSubjectChar"/>
    <w:rsid w:val="00F27024"/>
    <w:rPr>
      <w:b/>
      <w:bCs/>
    </w:rPr>
  </w:style>
  <w:style w:type="character" w:customStyle="1" w:styleId="CommentSubjectChar">
    <w:name w:val="Comment Subject Char"/>
    <w:link w:val="CommentSubject"/>
    <w:rsid w:val="00F27024"/>
    <w:rPr>
      <w:rFonts w:ascii="Verdana" w:hAnsi="Verdana" w:cs="Arial"/>
      <w:b/>
      <w:bCs/>
    </w:rPr>
  </w:style>
  <w:style w:type="character" w:customStyle="1" w:styleId="Heading2Char">
    <w:name w:val="Heading 2 Char"/>
    <w:rsid w:val="00194F92"/>
    <w:rPr>
      <w:rFonts w:ascii="Verdana" w:hAnsi="Verdana" w:cs="Arial"/>
      <w:b/>
      <w:bCs/>
      <w:iCs/>
      <w:sz w:val="24"/>
      <w:szCs w:val="28"/>
    </w:rPr>
  </w:style>
  <w:style w:type="paragraph" w:styleId="ListParagraph">
    <w:name w:val="List Paragraph"/>
    <w:basedOn w:val="Normal"/>
    <w:uiPriority w:val="34"/>
    <w:qFormat/>
    <w:rsid w:val="003E6619"/>
    <w:pPr>
      <w:ind w:left="720"/>
    </w:pPr>
  </w:style>
  <w:style w:type="character" w:styleId="Emphasis">
    <w:name w:val="Emphasis"/>
    <w:qFormat/>
    <w:rsid w:val="00194F92"/>
    <w:rPr>
      <w:i/>
      <w:iCs/>
    </w:rPr>
  </w:style>
  <w:style w:type="character" w:customStyle="1" w:styleId="Heading2Char1">
    <w:name w:val="Heading 2 Char1"/>
    <w:link w:val="Heading2"/>
    <w:rsid w:val="003412E0"/>
    <w:rPr>
      <w:rFonts w:ascii="Segoe UI" w:hAnsi="Segoe UI" w:cs="Arial"/>
      <w:b/>
      <w:bCs/>
      <w:iCs/>
      <w:color w:val="365F91" w:themeColor="accent1" w:themeShade="BF"/>
      <w:sz w:val="28"/>
      <w:szCs w:val="28"/>
    </w:rPr>
  </w:style>
  <w:style w:type="paragraph" w:styleId="Revision">
    <w:name w:val="Revision"/>
    <w:hidden/>
    <w:uiPriority w:val="99"/>
    <w:semiHidden/>
    <w:rsid w:val="00D9248A"/>
    <w:rPr>
      <w:rFonts w:ascii="Verdana" w:hAnsi="Verdana" w:cs="Arial"/>
      <w:sz w:val="24"/>
      <w:szCs w:val="24"/>
    </w:rPr>
  </w:style>
  <w:style w:type="character" w:customStyle="1" w:styleId="FooterChar">
    <w:name w:val="Footer Char"/>
    <w:link w:val="Footer"/>
    <w:uiPriority w:val="99"/>
    <w:rsid w:val="004B5B51"/>
    <w:rPr>
      <w:rFonts w:ascii="Verdana" w:hAnsi="Verdana" w:cs="Arial"/>
      <w:sz w:val="24"/>
      <w:szCs w:val="24"/>
    </w:rPr>
  </w:style>
  <w:style w:type="character" w:customStyle="1" w:styleId="FootnoteTextChar">
    <w:name w:val="Footnote Text Char"/>
    <w:basedOn w:val="DefaultParagraphFont"/>
    <w:link w:val="FootnoteText"/>
    <w:uiPriority w:val="99"/>
    <w:semiHidden/>
    <w:rsid w:val="00405581"/>
    <w:rPr>
      <w:rFonts w:ascii="Verdana" w:hAnsi="Verdana" w:cs="Arial"/>
    </w:rPr>
  </w:style>
  <w:style w:type="character" w:styleId="UnresolvedMention">
    <w:name w:val="Unresolved Mention"/>
    <w:basedOn w:val="DefaultParagraphFont"/>
    <w:uiPriority w:val="99"/>
    <w:semiHidden/>
    <w:unhideWhenUsed/>
    <w:rsid w:val="004D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903">
      <w:bodyDiv w:val="1"/>
      <w:marLeft w:val="0"/>
      <w:marRight w:val="0"/>
      <w:marTop w:val="0"/>
      <w:marBottom w:val="0"/>
      <w:divBdr>
        <w:top w:val="none" w:sz="0" w:space="0" w:color="auto"/>
        <w:left w:val="none" w:sz="0" w:space="0" w:color="auto"/>
        <w:bottom w:val="none" w:sz="0" w:space="0" w:color="auto"/>
        <w:right w:val="none" w:sz="0" w:space="0" w:color="auto"/>
      </w:divBdr>
    </w:div>
    <w:div w:id="10911726">
      <w:bodyDiv w:val="1"/>
      <w:marLeft w:val="0"/>
      <w:marRight w:val="0"/>
      <w:marTop w:val="0"/>
      <w:marBottom w:val="0"/>
      <w:divBdr>
        <w:top w:val="none" w:sz="0" w:space="0" w:color="auto"/>
        <w:left w:val="none" w:sz="0" w:space="0" w:color="auto"/>
        <w:bottom w:val="none" w:sz="0" w:space="0" w:color="auto"/>
        <w:right w:val="none" w:sz="0" w:space="0" w:color="auto"/>
      </w:divBdr>
    </w:div>
    <w:div w:id="147408250">
      <w:bodyDiv w:val="1"/>
      <w:marLeft w:val="0"/>
      <w:marRight w:val="0"/>
      <w:marTop w:val="0"/>
      <w:marBottom w:val="0"/>
      <w:divBdr>
        <w:top w:val="none" w:sz="0" w:space="0" w:color="auto"/>
        <w:left w:val="none" w:sz="0" w:space="0" w:color="auto"/>
        <w:bottom w:val="none" w:sz="0" w:space="0" w:color="auto"/>
        <w:right w:val="none" w:sz="0" w:space="0" w:color="auto"/>
      </w:divBdr>
    </w:div>
    <w:div w:id="167017222">
      <w:bodyDiv w:val="1"/>
      <w:marLeft w:val="0"/>
      <w:marRight w:val="0"/>
      <w:marTop w:val="0"/>
      <w:marBottom w:val="0"/>
      <w:divBdr>
        <w:top w:val="none" w:sz="0" w:space="0" w:color="auto"/>
        <w:left w:val="none" w:sz="0" w:space="0" w:color="auto"/>
        <w:bottom w:val="none" w:sz="0" w:space="0" w:color="auto"/>
        <w:right w:val="none" w:sz="0" w:space="0" w:color="auto"/>
      </w:divBdr>
    </w:div>
    <w:div w:id="222182952">
      <w:bodyDiv w:val="1"/>
      <w:marLeft w:val="0"/>
      <w:marRight w:val="0"/>
      <w:marTop w:val="0"/>
      <w:marBottom w:val="0"/>
      <w:divBdr>
        <w:top w:val="none" w:sz="0" w:space="0" w:color="auto"/>
        <w:left w:val="none" w:sz="0" w:space="0" w:color="auto"/>
        <w:bottom w:val="none" w:sz="0" w:space="0" w:color="auto"/>
        <w:right w:val="none" w:sz="0" w:space="0" w:color="auto"/>
      </w:divBdr>
    </w:div>
    <w:div w:id="242644852">
      <w:bodyDiv w:val="1"/>
      <w:marLeft w:val="0"/>
      <w:marRight w:val="0"/>
      <w:marTop w:val="0"/>
      <w:marBottom w:val="0"/>
      <w:divBdr>
        <w:top w:val="none" w:sz="0" w:space="0" w:color="auto"/>
        <w:left w:val="none" w:sz="0" w:space="0" w:color="auto"/>
        <w:bottom w:val="none" w:sz="0" w:space="0" w:color="auto"/>
        <w:right w:val="none" w:sz="0" w:space="0" w:color="auto"/>
      </w:divBdr>
      <w:divsChild>
        <w:div w:id="548104335">
          <w:marLeft w:val="274"/>
          <w:marRight w:val="0"/>
          <w:marTop w:val="0"/>
          <w:marBottom w:val="0"/>
          <w:divBdr>
            <w:top w:val="none" w:sz="0" w:space="0" w:color="auto"/>
            <w:left w:val="none" w:sz="0" w:space="0" w:color="auto"/>
            <w:bottom w:val="none" w:sz="0" w:space="0" w:color="auto"/>
            <w:right w:val="none" w:sz="0" w:space="0" w:color="auto"/>
          </w:divBdr>
        </w:div>
        <w:div w:id="112021305">
          <w:marLeft w:val="274"/>
          <w:marRight w:val="0"/>
          <w:marTop w:val="0"/>
          <w:marBottom w:val="0"/>
          <w:divBdr>
            <w:top w:val="none" w:sz="0" w:space="0" w:color="auto"/>
            <w:left w:val="none" w:sz="0" w:space="0" w:color="auto"/>
            <w:bottom w:val="none" w:sz="0" w:space="0" w:color="auto"/>
            <w:right w:val="none" w:sz="0" w:space="0" w:color="auto"/>
          </w:divBdr>
        </w:div>
        <w:div w:id="295912266">
          <w:marLeft w:val="274"/>
          <w:marRight w:val="0"/>
          <w:marTop w:val="0"/>
          <w:marBottom w:val="0"/>
          <w:divBdr>
            <w:top w:val="none" w:sz="0" w:space="0" w:color="auto"/>
            <w:left w:val="none" w:sz="0" w:space="0" w:color="auto"/>
            <w:bottom w:val="none" w:sz="0" w:space="0" w:color="auto"/>
            <w:right w:val="none" w:sz="0" w:space="0" w:color="auto"/>
          </w:divBdr>
        </w:div>
        <w:div w:id="1367752327">
          <w:marLeft w:val="274"/>
          <w:marRight w:val="0"/>
          <w:marTop w:val="0"/>
          <w:marBottom w:val="0"/>
          <w:divBdr>
            <w:top w:val="none" w:sz="0" w:space="0" w:color="auto"/>
            <w:left w:val="none" w:sz="0" w:space="0" w:color="auto"/>
            <w:bottom w:val="none" w:sz="0" w:space="0" w:color="auto"/>
            <w:right w:val="none" w:sz="0" w:space="0" w:color="auto"/>
          </w:divBdr>
        </w:div>
        <w:div w:id="609122024">
          <w:marLeft w:val="274"/>
          <w:marRight w:val="0"/>
          <w:marTop w:val="0"/>
          <w:marBottom w:val="0"/>
          <w:divBdr>
            <w:top w:val="none" w:sz="0" w:space="0" w:color="auto"/>
            <w:left w:val="none" w:sz="0" w:space="0" w:color="auto"/>
            <w:bottom w:val="none" w:sz="0" w:space="0" w:color="auto"/>
            <w:right w:val="none" w:sz="0" w:space="0" w:color="auto"/>
          </w:divBdr>
        </w:div>
        <w:div w:id="2055155952">
          <w:marLeft w:val="274"/>
          <w:marRight w:val="0"/>
          <w:marTop w:val="0"/>
          <w:marBottom w:val="0"/>
          <w:divBdr>
            <w:top w:val="none" w:sz="0" w:space="0" w:color="auto"/>
            <w:left w:val="none" w:sz="0" w:space="0" w:color="auto"/>
            <w:bottom w:val="none" w:sz="0" w:space="0" w:color="auto"/>
            <w:right w:val="none" w:sz="0" w:space="0" w:color="auto"/>
          </w:divBdr>
        </w:div>
      </w:divsChild>
    </w:div>
    <w:div w:id="256528109">
      <w:bodyDiv w:val="1"/>
      <w:marLeft w:val="0"/>
      <w:marRight w:val="0"/>
      <w:marTop w:val="0"/>
      <w:marBottom w:val="0"/>
      <w:divBdr>
        <w:top w:val="none" w:sz="0" w:space="0" w:color="auto"/>
        <w:left w:val="none" w:sz="0" w:space="0" w:color="auto"/>
        <w:bottom w:val="none" w:sz="0" w:space="0" w:color="auto"/>
        <w:right w:val="none" w:sz="0" w:space="0" w:color="auto"/>
      </w:divBdr>
    </w:div>
    <w:div w:id="328558792">
      <w:bodyDiv w:val="1"/>
      <w:marLeft w:val="0"/>
      <w:marRight w:val="0"/>
      <w:marTop w:val="0"/>
      <w:marBottom w:val="0"/>
      <w:divBdr>
        <w:top w:val="none" w:sz="0" w:space="0" w:color="auto"/>
        <w:left w:val="none" w:sz="0" w:space="0" w:color="auto"/>
        <w:bottom w:val="none" w:sz="0" w:space="0" w:color="auto"/>
        <w:right w:val="none" w:sz="0" w:space="0" w:color="auto"/>
      </w:divBdr>
    </w:div>
    <w:div w:id="366298815">
      <w:bodyDiv w:val="1"/>
      <w:marLeft w:val="0"/>
      <w:marRight w:val="0"/>
      <w:marTop w:val="0"/>
      <w:marBottom w:val="0"/>
      <w:divBdr>
        <w:top w:val="none" w:sz="0" w:space="0" w:color="auto"/>
        <w:left w:val="none" w:sz="0" w:space="0" w:color="auto"/>
        <w:bottom w:val="none" w:sz="0" w:space="0" w:color="auto"/>
        <w:right w:val="none" w:sz="0" w:space="0" w:color="auto"/>
      </w:divBdr>
    </w:div>
    <w:div w:id="392434164">
      <w:bodyDiv w:val="1"/>
      <w:marLeft w:val="0"/>
      <w:marRight w:val="0"/>
      <w:marTop w:val="0"/>
      <w:marBottom w:val="0"/>
      <w:divBdr>
        <w:top w:val="none" w:sz="0" w:space="0" w:color="auto"/>
        <w:left w:val="none" w:sz="0" w:space="0" w:color="auto"/>
        <w:bottom w:val="none" w:sz="0" w:space="0" w:color="auto"/>
        <w:right w:val="none" w:sz="0" w:space="0" w:color="auto"/>
      </w:divBdr>
    </w:div>
    <w:div w:id="502353914">
      <w:bodyDiv w:val="1"/>
      <w:marLeft w:val="0"/>
      <w:marRight w:val="0"/>
      <w:marTop w:val="0"/>
      <w:marBottom w:val="0"/>
      <w:divBdr>
        <w:top w:val="none" w:sz="0" w:space="0" w:color="auto"/>
        <w:left w:val="none" w:sz="0" w:space="0" w:color="auto"/>
        <w:bottom w:val="none" w:sz="0" w:space="0" w:color="auto"/>
        <w:right w:val="none" w:sz="0" w:space="0" w:color="auto"/>
      </w:divBdr>
    </w:div>
    <w:div w:id="544567556">
      <w:bodyDiv w:val="1"/>
      <w:marLeft w:val="0"/>
      <w:marRight w:val="0"/>
      <w:marTop w:val="0"/>
      <w:marBottom w:val="0"/>
      <w:divBdr>
        <w:top w:val="none" w:sz="0" w:space="0" w:color="auto"/>
        <w:left w:val="none" w:sz="0" w:space="0" w:color="auto"/>
        <w:bottom w:val="none" w:sz="0" w:space="0" w:color="auto"/>
        <w:right w:val="none" w:sz="0" w:space="0" w:color="auto"/>
      </w:divBdr>
    </w:div>
    <w:div w:id="583344091">
      <w:bodyDiv w:val="1"/>
      <w:marLeft w:val="0"/>
      <w:marRight w:val="0"/>
      <w:marTop w:val="0"/>
      <w:marBottom w:val="0"/>
      <w:divBdr>
        <w:top w:val="none" w:sz="0" w:space="0" w:color="auto"/>
        <w:left w:val="none" w:sz="0" w:space="0" w:color="auto"/>
        <w:bottom w:val="none" w:sz="0" w:space="0" w:color="auto"/>
        <w:right w:val="none" w:sz="0" w:space="0" w:color="auto"/>
      </w:divBdr>
    </w:div>
    <w:div w:id="616377999">
      <w:bodyDiv w:val="1"/>
      <w:marLeft w:val="0"/>
      <w:marRight w:val="0"/>
      <w:marTop w:val="0"/>
      <w:marBottom w:val="0"/>
      <w:divBdr>
        <w:top w:val="none" w:sz="0" w:space="0" w:color="auto"/>
        <w:left w:val="none" w:sz="0" w:space="0" w:color="auto"/>
        <w:bottom w:val="none" w:sz="0" w:space="0" w:color="auto"/>
        <w:right w:val="none" w:sz="0" w:space="0" w:color="auto"/>
      </w:divBdr>
      <w:divsChild>
        <w:div w:id="340740756">
          <w:marLeft w:val="274"/>
          <w:marRight w:val="0"/>
          <w:marTop w:val="0"/>
          <w:marBottom w:val="0"/>
          <w:divBdr>
            <w:top w:val="none" w:sz="0" w:space="0" w:color="auto"/>
            <w:left w:val="none" w:sz="0" w:space="0" w:color="auto"/>
            <w:bottom w:val="none" w:sz="0" w:space="0" w:color="auto"/>
            <w:right w:val="none" w:sz="0" w:space="0" w:color="auto"/>
          </w:divBdr>
        </w:div>
        <w:div w:id="1459643368">
          <w:marLeft w:val="274"/>
          <w:marRight w:val="0"/>
          <w:marTop w:val="0"/>
          <w:marBottom w:val="0"/>
          <w:divBdr>
            <w:top w:val="none" w:sz="0" w:space="0" w:color="auto"/>
            <w:left w:val="none" w:sz="0" w:space="0" w:color="auto"/>
            <w:bottom w:val="none" w:sz="0" w:space="0" w:color="auto"/>
            <w:right w:val="none" w:sz="0" w:space="0" w:color="auto"/>
          </w:divBdr>
        </w:div>
        <w:div w:id="317421323">
          <w:marLeft w:val="274"/>
          <w:marRight w:val="0"/>
          <w:marTop w:val="0"/>
          <w:marBottom w:val="0"/>
          <w:divBdr>
            <w:top w:val="none" w:sz="0" w:space="0" w:color="auto"/>
            <w:left w:val="none" w:sz="0" w:space="0" w:color="auto"/>
            <w:bottom w:val="none" w:sz="0" w:space="0" w:color="auto"/>
            <w:right w:val="none" w:sz="0" w:space="0" w:color="auto"/>
          </w:divBdr>
        </w:div>
        <w:div w:id="430976389">
          <w:marLeft w:val="274"/>
          <w:marRight w:val="0"/>
          <w:marTop w:val="0"/>
          <w:marBottom w:val="0"/>
          <w:divBdr>
            <w:top w:val="none" w:sz="0" w:space="0" w:color="auto"/>
            <w:left w:val="none" w:sz="0" w:space="0" w:color="auto"/>
            <w:bottom w:val="none" w:sz="0" w:space="0" w:color="auto"/>
            <w:right w:val="none" w:sz="0" w:space="0" w:color="auto"/>
          </w:divBdr>
        </w:div>
        <w:div w:id="1062827700">
          <w:marLeft w:val="274"/>
          <w:marRight w:val="0"/>
          <w:marTop w:val="0"/>
          <w:marBottom w:val="0"/>
          <w:divBdr>
            <w:top w:val="none" w:sz="0" w:space="0" w:color="auto"/>
            <w:left w:val="none" w:sz="0" w:space="0" w:color="auto"/>
            <w:bottom w:val="none" w:sz="0" w:space="0" w:color="auto"/>
            <w:right w:val="none" w:sz="0" w:space="0" w:color="auto"/>
          </w:divBdr>
        </w:div>
        <w:div w:id="1261988101">
          <w:marLeft w:val="274"/>
          <w:marRight w:val="0"/>
          <w:marTop w:val="0"/>
          <w:marBottom w:val="0"/>
          <w:divBdr>
            <w:top w:val="none" w:sz="0" w:space="0" w:color="auto"/>
            <w:left w:val="none" w:sz="0" w:space="0" w:color="auto"/>
            <w:bottom w:val="none" w:sz="0" w:space="0" w:color="auto"/>
            <w:right w:val="none" w:sz="0" w:space="0" w:color="auto"/>
          </w:divBdr>
        </w:div>
        <w:div w:id="1127509256">
          <w:marLeft w:val="274"/>
          <w:marRight w:val="0"/>
          <w:marTop w:val="0"/>
          <w:marBottom w:val="0"/>
          <w:divBdr>
            <w:top w:val="none" w:sz="0" w:space="0" w:color="auto"/>
            <w:left w:val="none" w:sz="0" w:space="0" w:color="auto"/>
            <w:bottom w:val="none" w:sz="0" w:space="0" w:color="auto"/>
            <w:right w:val="none" w:sz="0" w:space="0" w:color="auto"/>
          </w:divBdr>
        </w:div>
        <w:div w:id="661351839">
          <w:marLeft w:val="274"/>
          <w:marRight w:val="0"/>
          <w:marTop w:val="0"/>
          <w:marBottom w:val="0"/>
          <w:divBdr>
            <w:top w:val="none" w:sz="0" w:space="0" w:color="auto"/>
            <w:left w:val="none" w:sz="0" w:space="0" w:color="auto"/>
            <w:bottom w:val="none" w:sz="0" w:space="0" w:color="auto"/>
            <w:right w:val="none" w:sz="0" w:space="0" w:color="auto"/>
          </w:divBdr>
        </w:div>
        <w:div w:id="1255701309">
          <w:marLeft w:val="274"/>
          <w:marRight w:val="0"/>
          <w:marTop w:val="0"/>
          <w:marBottom w:val="0"/>
          <w:divBdr>
            <w:top w:val="none" w:sz="0" w:space="0" w:color="auto"/>
            <w:left w:val="none" w:sz="0" w:space="0" w:color="auto"/>
            <w:bottom w:val="none" w:sz="0" w:space="0" w:color="auto"/>
            <w:right w:val="none" w:sz="0" w:space="0" w:color="auto"/>
          </w:divBdr>
        </w:div>
        <w:div w:id="497309539">
          <w:marLeft w:val="274"/>
          <w:marRight w:val="0"/>
          <w:marTop w:val="0"/>
          <w:marBottom w:val="0"/>
          <w:divBdr>
            <w:top w:val="none" w:sz="0" w:space="0" w:color="auto"/>
            <w:left w:val="none" w:sz="0" w:space="0" w:color="auto"/>
            <w:bottom w:val="none" w:sz="0" w:space="0" w:color="auto"/>
            <w:right w:val="none" w:sz="0" w:space="0" w:color="auto"/>
          </w:divBdr>
        </w:div>
        <w:div w:id="1192767223">
          <w:marLeft w:val="274"/>
          <w:marRight w:val="0"/>
          <w:marTop w:val="0"/>
          <w:marBottom w:val="0"/>
          <w:divBdr>
            <w:top w:val="none" w:sz="0" w:space="0" w:color="auto"/>
            <w:left w:val="none" w:sz="0" w:space="0" w:color="auto"/>
            <w:bottom w:val="none" w:sz="0" w:space="0" w:color="auto"/>
            <w:right w:val="none" w:sz="0" w:space="0" w:color="auto"/>
          </w:divBdr>
        </w:div>
        <w:div w:id="704714719">
          <w:marLeft w:val="274"/>
          <w:marRight w:val="0"/>
          <w:marTop w:val="0"/>
          <w:marBottom w:val="0"/>
          <w:divBdr>
            <w:top w:val="none" w:sz="0" w:space="0" w:color="auto"/>
            <w:left w:val="none" w:sz="0" w:space="0" w:color="auto"/>
            <w:bottom w:val="none" w:sz="0" w:space="0" w:color="auto"/>
            <w:right w:val="none" w:sz="0" w:space="0" w:color="auto"/>
          </w:divBdr>
        </w:div>
        <w:div w:id="1251963473">
          <w:marLeft w:val="274"/>
          <w:marRight w:val="0"/>
          <w:marTop w:val="0"/>
          <w:marBottom w:val="0"/>
          <w:divBdr>
            <w:top w:val="none" w:sz="0" w:space="0" w:color="auto"/>
            <w:left w:val="none" w:sz="0" w:space="0" w:color="auto"/>
            <w:bottom w:val="none" w:sz="0" w:space="0" w:color="auto"/>
            <w:right w:val="none" w:sz="0" w:space="0" w:color="auto"/>
          </w:divBdr>
        </w:div>
      </w:divsChild>
    </w:div>
    <w:div w:id="630328586">
      <w:bodyDiv w:val="1"/>
      <w:marLeft w:val="0"/>
      <w:marRight w:val="0"/>
      <w:marTop w:val="0"/>
      <w:marBottom w:val="0"/>
      <w:divBdr>
        <w:top w:val="none" w:sz="0" w:space="0" w:color="auto"/>
        <w:left w:val="none" w:sz="0" w:space="0" w:color="auto"/>
        <w:bottom w:val="none" w:sz="0" w:space="0" w:color="auto"/>
        <w:right w:val="none" w:sz="0" w:space="0" w:color="auto"/>
      </w:divBdr>
    </w:div>
    <w:div w:id="634601325">
      <w:bodyDiv w:val="1"/>
      <w:marLeft w:val="0"/>
      <w:marRight w:val="0"/>
      <w:marTop w:val="0"/>
      <w:marBottom w:val="0"/>
      <w:divBdr>
        <w:top w:val="none" w:sz="0" w:space="0" w:color="auto"/>
        <w:left w:val="none" w:sz="0" w:space="0" w:color="auto"/>
        <w:bottom w:val="none" w:sz="0" w:space="0" w:color="auto"/>
        <w:right w:val="none" w:sz="0" w:space="0" w:color="auto"/>
      </w:divBdr>
    </w:div>
    <w:div w:id="666593098">
      <w:bodyDiv w:val="1"/>
      <w:marLeft w:val="0"/>
      <w:marRight w:val="0"/>
      <w:marTop w:val="0"/>
      <w:marBottom w:val="0"/>
      <w:divBdr>
        <w:top w:val="none" w:sz="0" w:space="0" w:color="auto"/>
        <w:left w:val="none" w:sz="0" w:space="0" w:color="auto"/>
        <w:bottom w:val="none" w:sz="0" w:space="0" w:color="auto"/>
        <w:right w:val="none" w:sz="0" w:space="0" w:color="auto"/>
      </w:divBdr>
    </w:div>
    <w:div w:id="749039755">
      <w:bodyDiv w:val="1"/>
      <w:marLeft w:val="0"/>
      <w:marRight w:val="0"/>
      <w:marTop w:val="0"/>
      <w:marBottom w:val="0"/>
      <w:divBdr>
        <w:top w:val="none" w:sz="0" w:space="0" w:color="auto"/>
        <w:left w:val="none" w:sz="0" w:space="0" w:color="auto"/>
        <w:bottom w:val="none" w:sz="0" w:space="0" w:color="auto"/>
        <w:right w:val="none" w:sz="0" w:space="0" w:color="auto"/>
      </w:divBdr>
    </w:div>
    <w:div w:id="933125238">
      <w:bodyDiv w:val="1"/>
      <w:marLeft w:val="0"/>
      <w:marRight w:val="0"/>
      <w:marTop w:val="0"/>
      <w:marBottom w:val="0"/>
      <w:divBdr>
        <w:top w:val="none" w:sz="0" w:space="0" w:color="auto"/>
        <w:left w:val="none" w:sz="0" w:space="0" w:color="auto"/>
        <w:bottom w:val="none" w:sz="0" w:space="0" w:color="auto"/>
        <w:right w:val="none" w:sz="0" w:space="0" w:color="auto"/>
      </w:divBdr>
    </w:div>
    <w:div w:id="944728880">
      <w:bodyDiv w:val="1"/>
      <w:marLeft w:val="0"/>
      <w:marRight w:val="0"/>
      <w:marTop w:val="0"/>
      <w:marBottom w:val="0"/>
      <w:divBdr>
        <w:top w:val="none" w:sz="0" w:space="0" w:color="auto"/>
        <w:left w:val="none" w:sz="0" w:space="0" w:color="auto"/>
        <w:bottom w:val="none" w:sz="0" w:space="0" w:color="auto"/>
        <w:right w:val="none" w:sz="0" w:space="0" w:color="auto"/>
      </w:divBdr>
    </w:div>
    <w:div w:id="956256430">
      <w:bodyDiv w:val="1"/>
      <w:marLeft w:val="0"/>
      <w:marRight w:val="0"/>
      <w:marTop w:val="0"/>
      <w:marBottom w:val="0"/>
      <w:divBdr>
        <w:top w:val="none" w:sz="0" w:space="0" w:color="auto"/>
        <w:left w:val="none" w:sz="0" w:space="0" w:color="auto"/>
        <w:bottom w:val="none" w:sz="0" w:space="0" w:color="auto"/>
        <w:right w:val="none" w:sz="0" w:space="0" w:color="auto"/>
      </w:divBdr>
    </w:div>
    <w:div w:id="977612671">
      <w:bodyDiv w:val="1"/>
      <w:marLeft w:val="0"/>
      <w:marRight w:val="0"/>
      <w:marTop w:val="0"/>
      <w:marBottom w:val="0"/>
      <w:divBdr>
        <w:top w:val="none" w:sz="0" w:space="0" w:color="auto"/>
        <w:left w:val="none" w:sz="0" w:space="0" w:color="auto"/>
        <w:bottom w:val="none" w:sz="0" w:space="0" w:color="auto"/>
        <w:right w:val="none" w:sz="0" w:space="0" w:color="auto"/>
      </w:divBdr>
    </w:div>
    <w:div w:id="1049652265">
      <w:bodyDiv w:val="1"/>
      <w:marLeft w:val="0"/>
      <w:marRight w:val="0"/>
      <w:marTop w:val="0"/>
      <w:marBottom w:val="0"/>
      <w:divBdr>
        <w:top w:val="none" w:sz="0" w:space="0" w:color="auto"/>
        <w:left w:val="none" w:sz="0" w:space="0" w:color="auto"/>
        <w:bottom w:val="none" w:sz="0" w:space="0" w:color="auto"/>
        <w:right w:val="none" w:sz="0" w:space="0" w:color="auto"/>
      </w:divBdr>
    </w:div>
    <w:div w:id="1058288501">
      <w:bodyDiv w:val="1"/>
      <w:marLeft w:val="0"/>
      <w:marRight w:val="0"/>
      <w:marTop w:val="0"/>
      <w:marBottom w:val="0"/>
      <w:divBdr>
        <w:top w:val="none" w:sz="0" w:space="0" w:color="auto"/>
        <w:left w:val="none" w:sz="0" w:space="0" w:color="auto"/>
        <w:bottom w:val="none" w:sz="0" w:space="0" w:color="auto"/>
        <w:right w:val="none" w:sz="0" w:space="0" w:color="auto"/>
      </w:divBdr>
    </w:div>
    <w:div w:id="1069962118">
      <w:bodyDiv w:val="1"/>
      <w:marLeft w:val="0"/>
      <w:marRight w:val="0"/>
      <w:marTop w:val="0"/>
      <w:marBottom w:val="0"/>
      <w:divBdr>
        <w:top w:val="none" w:sz="0" w:space="0" w:color="auto"/>
        <w:left w:val="none" w:sz="0" w:space="0" w:color="auto"/>
        <w:bottom w:val="none" w:sz="0" w:space="0" w:color="auto"/>
        <w:right w:val="none" w:sz="0" w:space="0" w:color="auto"/>
      </w:divBdr>
    </w:div>
    <w:div w:id="1145271630">
      <w:bodyDiv w:val="1"/>
      <w:marLeft w:val="0"/>
      <w:marRight w:val="0"/>
      <w:marTop w:val="0"/>
      <w:marBottom w:val="0"/>
      <w:divBdr>
        <w:top w:val="none" w:sz="0" w:space="0" w:color="auto"/>
        <w:left w:val="none" w:sz="0" w:space="0" w:color="auto"/>
        <w:bottom w:val="none" w:sz="0" w:space="0" w:color="auto"/>
        <w:right w:val="none" w:sz="0" w:space="0" w:color="auto"/>
      </w:divBdr>
    </w:div>
    <w:div w:id="1312756940">
      <w:bodyDiv w:val="1"/>
      <w:marLeft w:val="0"/>
      <w:marRight w:val="0"/>
      <w:marTop w:val="0"/>
      <w:marBottom w:val="0"/>
      <w:divBdr>
        <w:top w:val="none" w:sz="0" w:space="0" w:color="auto"/>
        <w:left w:val="none" w:sz="0" w:space="0" w:color="auto"/>
        <w:bottom w:val="none" w:sz="0" w:space="0" w:color="auto"/>
        <w:right w:val="none" w:sz="0" w:space="0" w:color="auto"/>
      </w:divBdr>
    </w:div>
    <w:div w:id="1334529836">
      <w:bodyDiv w:val="1"/>
      <w:marLeft w:val="0"/>
      <w:marRight w:val="0"/>
      <w:marTop w:val="0"/>
      <w:marBottom w:val="0"/>
      <w:divBdr>
        <w:top w:val="none" w:sz="0" w:space="0" w:color="auto"/>
        <w:left w:val="none" w:sz="0" w:space="0" w:color="auto"/>
        <w:bottom w:val="none" w:sz="0" w:space="0" w:color="auto"/>
        <w:right w:val="none" w:sz="0" w:space="0" w:color="auto"/>
      </w:divBdr>
    </w:div>
    <w:div w:id="1490174568">
      <w:bodyDiv w:val="1"/>
      <w:marLeft w:val="0"/>
      <w:marRight w:val="0"/>
      <w:marTop w:val="0"/>
      <w:marBottom w:val="0"/>
      <w:divBdr>
        <w:top w:val="none" w:sz="0" w:space="0" w:color="auto"/>
        <w:left w:val="none" w:sz="0" w:space="0" w:color="auto"/>
        <w:bottom w:val="none" w:sz="0" w:space="0" w:color="auto"/>
        <w:right w:val="none" w:sz="0" w:space="0" w:color="auto"/>
      </w:divBdr>
    </w:div>
    <w:div w:id="1692952961">
      <w:bodyDiv w:val="1"/>
      <w:marLeft w:val="0"/>
      <w:marRight w:val="0"/>
      <w:marTop w:val="0"/>
      <w:marBottom w:val="0"/>
      <w:divBdr>
        <w:top w:val="none" w:sz="0" w:space="0" w:color="auto"/>
        <w:left w:val="none" w:sz="0" w:space="0" w:color="auto"/>
        <w:bottom w:val="none" w:sz="0" w:space="0" w:color="auto"/>
        <w:right w:val="none" w:sz="0" w:space="0" w:color="auto"/>
      </w:divBdr>
    </w:div>
    <w:div w:id="1789661072">
      <w:bodyDiv w:val="1"/>
      <w:marLeft w:val="0"/>
      <w:marRight w:val="0"/>
      <w:marTop w:val="0"/>
      <w:marBottom w:val="0"/>
      <w:divBdr>
        <w:top w:val="none" w:sz="0" w:space="0" w:color="auto"/>
        <w:left w:val="none" w:sz="0" w:space="0" w:color="auto"/>
        <w:bottom w:val="none" w:sz="0" w:space="0" w:color="auto"/>
        <w:right w:val="none" w:sz="0" w:space="0" w:color="auto"/>
      </w:divBdr>
    </w:div>
    <w:div w:id="1816870746">
      <w:bodyDiv w:val="1"/>
      <w:marLeft w:val="0"/>
      <w:marRight w:val="0"/>
      <w:marTop w:val="0"/>
      <w:marBottom w:val="0"/>
      <w:divBdr>
        <w:top w:val="none" w:sz="0" w:space="0" w:color="auto"/>
        <w:left w:val="none" w:sz="0" w:space="0" w:color="auto"/>
        <w:bottom w:val="none" w:sz="0" w:space="0" w:color="auto"/>
        <w:right w:val="none" w:sz="0" w:space="0" w:color="auto"/>
      </w:divBdr>
    </w:div>
    <w:div w:id="1824345154">
      <w:bodyDiv w:val="1"/>
      <w:marLeft w:val="0"/>
      <w:marRight w:val="0"/>
      <w:marTop w:val="0"/>
      <w:marBottom w:val="0"/>
      <w:divBdr>
        <w:top w:val="none" w:sz="0" w:space="0" w:color="auto"/>
        <w:left w:val="none" w:sz="0" w:space="0" w:color="auto"/>
        <w:bottom w:val="none" w:sz="0" w:space="0" w:color="auto"/>
        <w:right w:val="none" w:sz="0" w:space="0" w:color="auto"/>
      </w:divBdr>
    </w:div>
    <w:div w:id="1906799950">
      <w:bodyDiv w:val="1"/>
      <w:marLeft w:val="0"/>
      <w:marRight w:val="0"/>
      <w:marTop w:val="0"/>
      <w:marBottom w:val="0"/>
      <w:divBdr>
        <w:top w:val="none" w:sz="0" w:space="0" w:color="auto"/>
        <w:left w:val="none" w:sz="0" w:space="0" w:color="auto"/>
        <w:bottom w:val="none" w:sz="0" w:space="0" w:color="auto"/>
        <w:right w:val="none" w:sz="0" w:space="0" w:color="auto"/>
      </w:divBdr>
    </w:div>
    <w:div w:id="1972593987">
      <w:bodyDiv w:val="1"/>
      <w:marLeft w:val="0"/>
      <w:marRight w:val="0"/>
      <w:marTop w:val="0"/>
      <w:marBottom w:val="0"/>
      <w:divBdr>
        <w:top w:val="none" w:sz="0" w:space="0" w:color="auto"/>
        <w:left w:val="none" w:sz="0" w:space="0" w:color="auto"/>
        <w:bottom w:val="none" w:sz="0" w:space="0" w:color="auto"/>
        <w:right w:val="none" w:sz="0" w:space="0" w:color="auto"/>
      </w:divBdr>
    </w:div>
    <w:div w:id="2034452205">
      <w:bodyDiv w:val="1"/>
      <w:marLeft w:val="0"/>
      <w:marRight w:val="0"/>
      <w:marTop w:val="0"/>
      <w:marBottom w:val="0"/>
      <w:divBdr>
        <w:top w:val="none" w:sz="0" w:space="0" w:color="auto"/>
        <w:left w:val="none" w:sz="0" w:space="0" w:color="auto"/>
        <w:bottom w:val="none" w:sz="0" w:space="0" w:color="auto"/>
        <w:right w:val="none" w:sz="0" w:space="0" w:color="auto"/>
      </w:divBdr>
    </w:div>
    <w:div w:id="2036732241">
      <w:bodyDiv w:val="1"/>
      <w:marLeft w:val="0"/>
      <w:marRight w:val="0"/>
      <w:marTop w:val="0"/>
      <w:marBottom w:val="0"/>
      <w:divBdr>
        <w:top w:val="none" w:sz="0" w:space="0" w:color="auto"/>
        <w:left w:val="none" w:sz="0" w:space="0" w:color="auto"/>
        <w:bottom w:val="none" w:sz="0" w:space="0" w:color="auto"/>
        <w:right w:val="none" w:sz="0" w:space="0" w:color="auto"/>
      </w:divBdr>
    </w:div>
    <w:div w:id="2041395252">
      <w:bodyDiv w:val="1"/>
      <w:marLeft w:val="0"/>
      <w:marRight w:val="0"/>
      <w:marTop w:val="0"/>
      <w:marBottom w:val="0"/>
      <w:divBdr>
        <w:top w:val="none" w:sz="0" w:space="0" w:color="auto"/>
        <w:left w:val="none" w:sz="0" w:space="0" w:color="auto"/>
        <w:bottom w:val="none" w:sz="0" w:space="0" w:color="auto"/>
        <w:right w:val="none" w:sz="0" w:space="0" w:color="auto"/>
      </w:divBdr>
    </w:div>
    <w:div w:id="2116636842">
      <w:bodyDiv w:val="1"/>
      <w:marLeft w:val="0"/>
      <w:marRight w:val="0"/>
      <w:marTop w:val="0"/>
      <w:marBottom w:val="0"/>
      <w:divBdr>
        <w:top w:val="none" w:sz="0" w:space="0" w:color="auto"/>
        <w:left w:val="none" w:sz="0" w:space="0" w:color="auto"/>
        <w:bottom w:val="none" w:sz="0" w:space="0" w:color="auto"/>
        <w:right w:val="none" w:sz="0" w:space="0" w:color="auto"/>
      </w:divBdr>
    </w:div>
    <w:div w:id="21191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accountability-and-governance/data-protection-impact-assess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compliance@yorksj.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v.compliance@yorksj.ac.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3C5C-0A5F-4736-A102-F14B1877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2826</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Privacy Impact Assessment Code of Practice editable annexes</vt:lpstr>
    </vt:vector>
  </TitlesOfParts>
  <Company>ICO</Company>
  <LinksUpToDate>false</LinksUpToDate>
  <CharactersWithSpaces>18317</CharactersWithSpaces>
  <SharedDoc>false</SharedDoc>
  <HLinks>
    <vt:vector size="132" baseType="variant">
      <vt:variant>
        <vt:i4>2883679</vt:i4>
      </vt:variant>
      <vt:variant>
        <vt:i4>120</vt:i4>
      </vt:variant>
      <vt:variant>
        <vt:i4>0</vt:i4>
      </vt:variant>
      <vt:variant>
        <vt:i4>5</vt:i4>
      </vt:variant>
      <vt:variant>
        <vt:lpwstr>https://www.ico.gov.uk/Global/contact_us.aspx</vt:lpwstr>
      </vt:variant>
      <vt:variant>
        <vt:lpwstr/>
      </vt:variant>
      <vt:variant>
        <vt:i4>2097167</vt:i4>
      </vt:variant>
      <vt:variant>
        <vt:i4>117</vt:i4>
      </vt:variant>
      <vt:variant>
        <vt:i4>0</vt:i4>
      </vt:variant>
      <vt:variant>
        <vt:i4>5</vt:i4>
      </vt:variant>
      <vt:variant>
        <vt:lpwstr>http://www.ico.org.uk/for_organisations/guidance_index/~/media/documents/library/Data_Protection/Detailed_specialist_guides/data_sharing_code_of_practice.ashx</vt:lpwstr>
      </vt:variant>
      <vt:variant>
        <vt:lpwstr/>
      </vt:variant>
      <vt:variant>
        <vt:i4>6750272</vt:i4>
      </vt:variant>
      <vt:variant>
        <vt:i4>114</vt:i4>
      </vt:variant>
      <vt:variant>
        <vt:i4>0</vt:i4>
      </vt:variant>
      <vt:variant>
        <vt:i4>5</vt:i4>
      </vt:variant>
      <vt:variant>
        <vt:lpwstr>http://www.ico.org.uk/for_organisations/guidance_index/~/media/documents/library/Data_Protection/Practical_application/anonymisation_code.ashx</vt:lpwstr>
      </vt:variant>
      <vt:variant>
        <vt:lpwstr/>
      </vt:variant>
      <vt:variant>
        <vt:i4>2097167</vt:i4>
      </vt:variant>
      <vt:variant>
        <vt:i4>111</vt:i4>
      </vt:variant>
      <vt:variant>
        <vt:i4>0</vt:i4>
      </vt:variant>
      <vt:variant>
        <vt:i4>5</vt:i4>
      </vt:variant>
      <vt:variant>
        <vt:lpwstr>http://www.ico.org.uk/for_organisations/guidance_index/~/media/documents/library/Data_Protection/Detailed_specialist_guides/data_sharing_code_of_practice.ashx</vt:lpwstr>
      </vt:variant>
      <vt:variant>
        <vt:lpwstr/>
      </vt:variant>
      <vt:variant>
        <vt:i4>6750272</vt:i4>
      </vt:variant>
      <vt:variant>
        <vt:i4>108</vt:i4>
      </vt:variant>
      <vt:variant>
        <vt:i4>0</vt:i4>
      </vt:variant>
      <vt:variant>
        <vt:i4>5</vt:i4>
      </vt:variant>
      <vt:variant>
        <vt:lpwstr>http://www.ico.org.uk/for_organisations/guidance_index/~/media/documents/library/Data_Protection/Practical_application/anonymisation_code.ashx</vt:lpwstr>
      </vt:variant>
      <vt:variant>
        <vt:lpwstr/>
      </vt:variant>
      <vt:variant>
        <vt:i4>1376308</vt:i4>
      </vt:variant>
      <vt:variant>
        <vt:i4>98</vt:i4>
      </vt:variant>
      <vt:variant>
        <vt:i4>0</vt:i4>
      </vt:variant>
      <vt:variant>
        <vt:i4>5</vt:i4>
      </vt:variant>
      <vt:variant>
        <vt:lpwstr/>
      </vt:variant>
      <vt:variant>
        <vt:lpwstr>_Toc358367930</vt:lpwstr>
      </vt:variant>
      <vt:variant>
        <vt:i4>1310772</vt:i4>
      </vt:variant>
      <vt:variant>
        <vt:i4>92</vt:i4>
      </vt:variant>
      <vt:variant>
        <vt:i4>0</vt:i4>
      </vt:variant>
      <vt:variant>
        <vt:i4>5</vt:i4>
      </vt:variant>
      <vt:variant>
        <vt:lpwstr/>
      </vt:variant>
      <vt:variant>
        <vt:lpwstr>_Toc358367929</vt:lpwstr>
      </vt:variant>
      <vt:variant>
        <vt:i4>1310772</vt:i4>
      </vt:variant>
      <vt:variant>
        <vt:i4>86</vt:i4>
      </vt:variant>
      <vt:variant>
        <vt:i4>0</vt:i4>
      </vt:variant>
      <vt:variant>
        <vt:i4>5</vt:i4>
      </vt:variant>
      <vt:variant>
        <vt:lpwstr/>
      </vt:variant>
      <vt:variant>
        <vt:lpwstr>_Toc358367928</vt:lpwstr>
      </vt:variant>
      <vt:variant>
        <vt:i4>1310772</vt:i4>
      </vt:variant>
      <vt:variant>
        <vt:i4>80</vt:i4>
      </vt:variant>
      <vt:variant>
        <vt:i4>0</vt:i4>
      </vt:variant>
      <vt:variant>
        <vt:i4>5</vt:i4>
      </vt:variant>
      <vt:variant>
        <vt:lpwstr/>
      </vt:variant>
      <vt:variant>
        <vt:lpwstr>_Toc358367927</vt:lpwstr>
      </vt:variant>
      <vt:variant>
        <vt:i4>1310772</vt:i4>
      </vt:variant>
      <vt:variant>
        <vt:i4>74</vt:i4>
      </vt:variant>
      <vt:variant>
        <vt:i4>0</vt:i4>
      </vt:variant>
      <vt:variant>
        <vt:i4>5</vt:i4>
      </vt:variant>
      <vt:variant>
        <vt:lpwstr/>
      </vt:variant>
      <vt:variant>
        <vt:lpwstr>_Toc358367926</vt:lpwstr>
      </vt:variant>
      <vt:variant>
        <vt:i4>1310772</vt:i4>
      </vt:variant>
      <vt:variant>
        <vt:i4>68</vt:i4>
      </vt:variant>
      <vt:variant>
        <vt:i4>0</vt:i4>
      </vt:variant>
      <vt:variant>
        <vt:i4>5</vt:i4>
      </vt:variant>
      <vt:variant>
        <vt:lpwstr/>
      </vt:variant>
      <vt:variant>
        <vt:lpwstr>_Toc358367925</vt:lpwstr>
      </vt:variant>
      <vt:variant>
        <vt:i4>1310772</vt:i4>
      </vt:variant>
      <vt:variant>
        <vt:i4>62</vt:i4>
      </vt:variant>
      <vt:variant>
        <vt:i4>0</vt:i4>
      </vt:variant>
      <vt:variant>
        <vt:i4>5</vt:i4>
      </vt:variant>
      <vt:variant>
        <vt:lpwstr/>
      </vt:variant>
      <vt:variant>
        <vt:lpwstr>_Toc358367924</vt:lpwstr>
      </vt:variant>
      <vt:variant>
        <vt:i4>1310772</vt:i4>
      </vt:variant>
      <vt:variant>
        <vt:i4>56</vt:i4>
      </vt:variant>
      <vt:variant>
        <vt:i4>0</vt:i4>
      </vt:variant>
      <vt:variant>
        <vt:i4>5</vt:i4>
      </vt:variant>
      <vt:variant>
        <vt:lpwstr/>
      </vt:variant>
      <vt:variant>
        <vt:lpwstr>_Toc358367923</vt:lpwstr>
      </vt:variant>
      <vt:variant>
        <vt:i4>1310772</vt:i4>
      </vt:variant>
      <vt:variant>
        <vt:i4>50</vt:i4>
      </vt:variant>
      <vt:variant>
        <vt:i4>0</vt:i4>
      </vt:variant>
      <vt:variant>
        <vt:i4>5</vt:i4>
      </vt:variant>
      <vt:variant>
        <vt:lpwstr/>
      </vt:variant>
      <vt:variant>
        <vt:lpwstr>_Toc358367922</vt:lpwstr>
      </vt:variant>
      <vt:variant>
        <vt:i4>1310772</vt:i4>
      </vt:variant>
      <vt:variant>
        <vt:i4>44</vt:i4>
      </vt:variant>
      <vt:variant>
        <vt:i4>0</vt:i4>
      </vt:variant>
      <vt:variant>
        <vt:i4>5</vt:i4>
      </vt:variant>
      <vt:variant>
        <vt:lpwstr/>
      </vt:variant>
      <vt:variant>
        <vt:lpwstr>_Toc358367921</vt:lpwstr>
      </vt:variant>
      <vt:variant>
        <vt:i4>1310772</vt:i4>
      </vt:variant>
      <vt:variant>
        <vt:i4>38</vt:i4>
      </vt:variant>
      <vt:variant>
        <vt:i4>0</vt:i4>
      </vt:variant>
      <vt:variant>
        <vt:i4>5</vt:i4>
      </vt:variant>
      <vt:variant>
        <vt:lpwstr/>
      </vt:variant>
      <vt:variant>
        <vt:lpwstr>_Toc358367920</vt:lpwstr>
      </vt:variant>
      <vt:variant>
        <vt:i4>1507380</vt:i4>
      </vt:variant>
      <vt:variant>
        <vt:i4>32</vt:i4>
      </vt:variant>
      <vt:variant>
        <vt:i4>0</vt:i4>
      </vt:variant>
      <vt:variant>
        <vt:i4>5</vt:i4>
      </vt:variant>
      <vt:variant>
        <vt:lpwstr/>
      </vt:variant>
      <vt:variant>
        <vt:lpwstr>_Toc358367919</vt:lpwstr>
      </vt:variant>
      <vt:variant>
        <vt:i4>1507380</vt:i4>
      </vt:variant>
      <vt:variant>
        <vt:i4>26</vt:i4>
      </vt:variant>
      <vt:variant>
        <vt:i4>0</vt:i4>
      </vt:variant>
      <vt:variant>
        <vt:i4>5</vt:i4>
      </vt:variant>
      <vt:variant>
        <vt:lpwstr/>
      </vt:variant>
      <vt:variant>
        <vt:lpwstr>_Toc358367918</vt:lpwstr>
      </vt:variant>
      <vt:variant>
        <vt:i4>1507380</vt:i4>
      </vt:variant>
      <vt:variant>
        <vt:i4>20</vt:i4>
      </vt:variant>
      <vt:variant>
        <vt:i4>0</vt:i4>
      </vt:variant>
      <vt:variant>
        <vt:i4>5</vt:i4>
      </vt:variant>
      <vt:variant>
        <vt:lpwstr/>
      </vt:variant>
      <vt:variant>
        <vt:lpwstr>_Toc358367917</vt:lpwstr>
      </vt:variant>
      <vt:variant>
        <vt:i4>1507380</vt:i4>
      </vt:variant>
      <vt:variant>
        <vt:i4>14</vt:i4>
      </vt:variant>
      <vt:variant>
        <vt:i4>0</vt:i4>
      </vt:variant>
      <vt:variant>
        <vt:i4>5</vt:i4>
      </vt:variant>
      <vt:variant>
        <vt:lpwstr/>
      </vt:variant>
      <vt:variant>
        <vt:lpwstr>_Toc358367916</vt:lpwstr>
      </vt:variant>
      <vt:variant>
        <vt:i4>1507380</vt:i4>
      </vt:variant>
      <vt:variant>
        <vt:i4>8</vt:i4>
      </vt:variant>
      <vt:variant>
        <vt:i4>0</vt:i4>
      </vt:variant>
      <vt:variant>
        <vt:i4>5</vt:i4>
      </vt:variant>
      <vt:variant>
        <vt:lpwstr/>
      </vt:variant>
      <vt:variant>
        <vt:lpwstr>_Toc358367915</vt:lpwstr>
      </vt:variant>
      <vt:variant>
        <vt:i4>1507380</vt:i4>
      </vt:variant>
      <vt:variant>
        <vt:i4>2</vt:i4>
      </vt:variant>
      <vt:variant>
        <vt:i4>0</vt:i4>
      </vt:variant>
      <vt:variant>
        <vt:i4>5</vt:i4>
      </vt:variant>
      <vt:variant>
        <vt:lpwstr/>
      </vt:variant>
      <vt:variant>
        <vt:lpwstr>_Toc358367914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Code of Practice editable annexes</dc:title>
  <dc:subject>Privacy Impact Assessment Code of Practice editable annexes</dc:subject>
  <dc:creator>Information Commissioner's Office</dc:creator>
  <cp:keywords>Information Commissioner, Information Commissioner's Office, ICO, Freedom of Information Act, Data Protection Act, Personal Data, Personal Information, Access to Information, Subject Access Request, Subject Access, Access to Information, Public Records, Request for Information</cp:keywords>
  <cp:lastModifiedBy>Liam Wilkinson</cp:lastModifiedBy>
  <cp:revision>2</cp:revision>
  <cp:lastPrinted>2014-02-10T15:32:00Z</cp:lastPrinted>
  <dcterms:created xsi:type="dcterms:W3CDTF">2025-01-23T10:53:00Z</dcterms:created>
  <dcterms:modified xsi:type="dcterms:W3CDTF">2025-01-23T10:53:00Z</dcterms:modified>
</cp:coreProperties>
</file>