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5356" w14:textId="77777777" w:rsidR="007F4B07" w:rsidRPr="008B4C4E" w:rsidRDefault="007F4B07" w:rsidP="007F4B07">
      <w:pPr>
        <w:spacing w:before="100" w:beforeAutospacing="1" w:after="48" w:line="336" w:lineRule="atLeast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8B4C4E">
        <w:rPr>
          <w:rFonts w:ascii="Arial" w:eastAsia="Times New Roman" w:hAnsi="Arial" w:cs="Arial"/>
          <w:b/>
          <w:sz w:val="28"/>
          <w:szCs w:val="28"/>
          <w:lang w:val="en" w:eastAsia="en-GB"/>
        </w:rPr>
        <w:t>A working definition of spirituality …</w:t>
      </w:r>
    </w:p>
    <w:p w14:paraId="4D0ACF7A" w14:textId="77777777" w:rsidR="007F4B07" w:rsidRPr="00641422" w:rsidRDefault="007F4B07" w:rsidP="007F4B07">
      <w:pPr>
        <w:numPr>
          <w:ilvl w:val="0"/>
          <w:numId w:val="1"/>
        </w:numPr>
        <w:spacing w:before="100" w:beforeAutospacing="1" w:after="48" w:line="336" w:lineRule="atLeast"/>
        <w:ind w:left="48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 search for meaning &amp; purpose to life</w:t>
      </w:r>
    </w:p>
    <w:p w14:paraId="32C64EDE" w14:textId="77777777" w:rsidR="007F4B07" w:rsidRPr="00641422" w:rsidRDefault="007F4B07" w:rsidP="007F4B07">
      <w:pPr>
        <w:numPr>
          <w:ilvl w:val="0"/>
          <w:numId w:val="1"/>
        </w:numPr>
        <w:spacing w:before="100" w:beforeAutospacing="1" w:after="48" w:line="336" w:lineRule="atLeast"/>
        <w:ind w:left="48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 search for activities that give meaning and value to an individual’s life</w:t>
      </w:r>
    </w:p>
    <w:p w14:paraId="7CCC626D" w14:textId="77777777" w:rsidR="007F4B07" w:rsidRPr="00641422" w:rsidRDefault="007F4B07" w:rsidP="007F4B07">
      <w:pPr>
        <w:numPr>
          <w:ilvl w:val="0"/>
          <w:numId w:val="1"/>
        </w:numPr>
        <w:spacing w:before="100" w:beforeAutospacing="1" w:after="48" w:line="336" w:lineRule="atLeast"/>
        <w:ind w:left="48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 quest for ‘wholeness’, integration of mind, body and spirit</w:t>
      </w:r>
    </w:p>
    <w:p w14:paraId="47E8F040" w14:textId="77777777" w:rsidR="007F4B07" w:rsidRPr="00641422" w:rsidRDefault="007F4B07" w:rsidP="007F4B07">
      <w:pPr>
        <w:numPr>
          <w:ilvl w:val="0"/>
          <w:numId w:val="1"/>
        </w:numPr>
        <w:spacing w:before="100" w:beforeAutospacing="1" w:after="48" w:line="336" w:lineRule="atLeast"/>
        <w:ind w:left="48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 belief in God or some form of higher power</w:t>
      </w:r>
    </w:p>
    <w:p w14:paraId="4E559C71" w14:textId="77777777" w:rsidR="007F4B07" w:rsidRPr="00641422" w:rsidRDefault="007F4B07" w:rsidP="007F4B07">
      <w:pPr>
        <w:numPr>
          <w:ilvl w:val="0"/>
          <w:numId w:val="1"/>
        </w:numPr>
        <w:spacing w:before="100" w:beforeAutospacing="1" w:after="48" w:line="336" w:lineRule="atLeast"/>
        <w:ind w:left="48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 sense of ‘connectedness’ to God, self, others, nature</w:t>
      </w:r>
    </w:p>
    <w:p w14:paraId="455F890C" w14:textId="77777777" w:rsidR="007F4B07" w:rsidRPr="00641422" w:rsidRDefault="007F4B07" w:rsidP="007F4B07">
      <w:pPr>
        <w:spacing w:before="100" w:beforeAutospacing="1" w:after="192" w:line="336" w:lineRule="atLeast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and that these personal beliefs or faith</w:t>
      </w:r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 </w:t>
      </w: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‘shape’ ….</w:t>
      </w:r>
    </w:p>
    <w:p w14:paraId="7D195DB5" w14:textId="77777777" w:rsidR="007F4B07" w:rsidRDefault="007F4B07" w:rsidP="007F4B07">
      <w:pPr>
        <w:spacing w:before="100" w:beforeAutospacing="1" w:line="336" w:lineRule="atLeast"/>
        <w:rPr>
          <w:rFonts w:ascii="Arial" w:eastAsia="Times New Roman" w:hAnsi="Arial" w:cs="Arial"/>
          <w:color w:val="333333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…. </w:t>
      </w:r>
      <w:r w:rsidRPr="00641422">
        <w:rPr>
          <w:rFonts w:ascii="Arial" w:eastAsia="Times New Roman" w:hAnsi="Arial" w:cs="Arial"/>
          <w:sz w:val="28"/>
          <w:szCs w:val="28"/>
          <w:lang w:val="en" w:eastAsia="en-GB"/>
        </w:rPr>
        <w:t>a person’s perspective of the world &amp; how she/he lives life</w:t>
      </w:r>
      <w:r>
        <w:rPr>
          <w:rFonts w:ascii="Arial" w:eastAsia="Times New Roman" w:hAnsi="Arial" w:cs="Arial"/>
          <w:color w:val="333333"/>
          <w:sz w:val="28"/>
          <w:szCs w:val="28"/>
          <w:lang w:val="en" w:eastAsia="en-GB"/>
        </w:rPr>
        <w:t>.</w:t>
      </w:r>
    </w:p>
    <w:p w14:paraId="24D922FF" w14:textId="77777777" w:rsidR="00216A75" w:rsidRDefault="00216A75" w:rsidP="00216A75">
      <w:pPr>
        <w:spacing w:line="240" w:lineRule="auto"/>
        <w:rPr>
          <w:rFonts w:ascii="Arial" w:eastAsia="Times New Roman" w:hAnsi="Arial" w:cs="Arial"/>
        </w:rPr>
      </w:pPr>
    </w:p>
    <w:p w14:paraId="28E15BAE" w14:textId="77777777" w:rsidR="00216A75" w:rsidRDefault="00216A75" w:rsidP="00216A75">
      <w:pPr>
        <w:spacing w:line="240" w:lineRule="auto"/>
        <w:rPr>
          <w:rFonts w:ascii="Arial" w:eastAsia="Times New Roman" w:hAnsi="Arial" w:cs="Arial"/>
        </w:rPr>
      </w:pPr>
    </w:p>
    <w:p w14:paraId="1F714D79" w14:textId="6886E173" w:rsidR="00216A75" w:rsidRPr="00216A75" w:rsidRDefault="00216A75" w:rsidP="00216A75">
      <w:pPr>
        <w:spacing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Cornah</w:t>
      </w:r>
      <w:proofErr w:type="spellEnd"/>
      <w:r>
        <w:rPr>
          <w:rFonts w:ascii="Arial" w:eastAsia="Times New Roman" w:hAnsi="Arial" w:cs="Arial"/>
        </w:rPr>
        <w:t xml:space="preserve"> D (2006) </w:t>
      </w:r>
      <w:r w:rsidRPr="004C36B2">
        <w:rPr>
          <w:rFonts w:ascii="Arial" w:eastAsia="Times New Roman" w:hAnsi="Arial" w:cs="Arial"/>
          <w:i/>
        </w:rPr>
        <w:t>The Im</w:t>
      </w:r>
      <w:r>
        <w:rPr>
          <w:rFonts w:ascii="Arial" w:eastAsia="Times New Roman" w:hAnsi="Arial" w:cs="Arial"/>
          <w:i/>
        </w:rPr>
        <w:t>pact of Spirituality on Mental H</w:t>
      </w:r>
      <w:r w:rsidRPr="004C36B2">
        <w:rPr>
          <w:rFonts w:ascii="Arial" w:eastAsia="Times New Roman" w:hAnsi="Arial" w:cs="Arial"/>
          <w:i/>
        </w:rPr>
        <w:t>ealth: A Review of the Literature</w:t>
      </w:r>
      <w:r>
        <w:rPr>
          <w:rFonts w:ascii="Arial" w:eastAsia="Times New Roman" w:hAnsi="Arial" w:cs="Arial"/>
        </w:rPr>
        <w:t>. Mental Health Foundation: London</w:t>
      </w:r>
      <w:bookmarkStart w:id="0" w:name="_GoBack"/>
      <w:bookmarkEnd w:id="0"/>
    </w:p>
    <w:p w14:paraId="58B5CD15" w14:textId="77777777" w:rsidR="00216A75" w:rsidRDefault="00216A75" w:rsidP="00216A75">
      <w:pPr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4C36B2">
        <w:rPr>
          <w:rFonts w:ascii="Arial" w:eastAsia="Times New Roman" w:hAnsi="Arial" w:cs="Arial"/>
          <w:bCs/>
          <w:lang w:eastAsia="zh-CN"/>
        </w:rPr>
        <w:t xml:space="preserve">Johnston D and Mayers C (2005) Spirituality: </w:t>
      </w:r>
      <w:proofErr w:type="gramStart"/>
      <w:r w:rsidRPr="004C36B2">
        <w:rPr>
          <w:rFonts w:ascii="Arial" w:eastAsia="Times New Roman" w:hAnsi="Arial" w:cs="Arial"/>
          <w:bCs/>
          <w:lang w:eastAsia="zh-CN"/>
        </w:rPr>
        <w:t>a</w:t>
      </w:r>
      <w:proofErr w:type="gramEnd"/>
      <w:r w:rsidRPr="004C36B2">
        <w:rPr>
          <w:rFonts w:ascii="Arial" w:eastAsia="Times New Roman" w:hAnsi="Arial" w:cs="Arial"/>
          <w:bCs/>
          <w:lang w:eastAsia="zh-CN"/>
        </w:rPr>
        <w:t xml:space="preserve"> Review of How Occupational Therapists Acknowledge, Assess and meet Spiritual Needs. </w:t>
      </w:r>
      <w:r w:rsidRPr="004C36B2">
        <w:rPr>
          <w:rFonts w:ascii="Arial" w:eastAsia="Times New Roman" w:hAnsi="Arial" w:cs="Arial"/>
          <w:bCs/>
          <w:i/>
          <w:lang w:eastAsia="zh-CN"/>
        </w:rPr>
        <w:t>British Journal of Occupational Therapy</w:t>
      </w:r>
      <w:r w:rsidRPr="004C36B2">
        <w:rPr>
          <w:rFonts w:ascii="Arial" w:eastAsia="Times New Roman" w:hAnsi="Arial" w:cs="Arial"/>
          <w:bCs/>
          <w:i/>
          <w:iCs/>
          <w:lang w:eastAsia="zh-CN"/>
        </w:rPr>
        <w:t>,</w:t>
      </w:r>
      <w:r w:rsidRPr="004C36B2">
        <w:rPr>
          <w:rFonts w:ascii="Arial" w:eastAsia="Times New Roman" w:hAnsi="Arial" w:cs="Arial"/>
          <w:bCs/>
          <w:lang w:eastAsia="zh-CN"/>
        </w:rPr>
        <w:t xml:space="preserve"> 68 (9), 386-392</w:t>
      </w:r>
    </w:p>
    <w:p w14:paraId="21C31EE4" w14:textId="77777777" w:rsidR="003A018F" w:rsidRDefault="003A018F"/>
    <w:sectPr w:rsidR="003A0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72D77FC8"/>
    <w:multiLevelType w:val="multilevel"/>
    <w:tmpl w:val="DCC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07"/>
    <w:rsid w:val="00216A75"/>
    <w:rsid w:val="003A018F"/>
    <w:rsid w:val="007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C49A"/>
  <w15:chartTrackingRefBased/>
  <w15:docId w15:val="{68E3FBB1-EEE3-4A8C-A26F-EA9B505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B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Mayers</dc:creator>
  <cp:keywords/>
  <dc:description/>
  <cp:lastModifiedBy>Chris Mayers</cp:lastModifiedBy>
  <cp:revision>2</cp:revision>
  <dcterms:created xsi:type="dcterms:W3CDTF">2018-08-27T10:54:00Z</dcterms:created>
  <dcterms:modified xsi:type="dcterms:W3CDTF">2018-08-27T11:01:00Z</dcterms:modified>
</cp:coreProperties>
</file>