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23A03" w14:textId="77777777" w:rsidR="00BF736B" w:rsidRDefault="00BF736B" w:rsidP="00BF736B">
      <w:pPr>
        <w:spacing w:line="0" w:lineRule="atLeast"/>
        <w:ind w:right="20"/>
        <w:jc w:val="center"/>
        <w:rPr>
          <w:rFonts w:ascii="Britannic Bold" w:eastAsia="Britannic Bold" w:hAnsi="Britannic Bold"/>
          <w:b/>
          <w:sz w:val="40"/>
        </w:rPr>
      </w:pPr>
      <w:r>
        <w:rPr>
          <w:rFonts w:ascii="Times New Roman" w:eastAsia="Times New Roman" w:hAnsi="Times New Roman"/>
          <w:b/>
          <w:sz w:val="22"/>
        </w:rPr>
        <w:t xml:space="preserve">            </w:t>
      </w:r>
      <w:r>
        <w:rPr>
          <w:rFonts w:ascii="Britannic Bold" w:eastAsia="Britannic Bold" w:hAnsi="Britannic Bold"/>
          <w:b/>
          <w:sz w:val="40"/>
        </w:rPr>
        <w:t>GEORGE FORJI AMIN</w:t>
      </w:r>
    </w:p>
    <w:p w14:paraId="55F85B68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  <w:sz w:val="24"/>
        </w:rPr>
      </w:pPr>
    </w:p>
    <w:p w14:paraId="33D78836" w14:textId="77777777" w:rsidR="00BF736B" w:rsidRDefault="00BF736B" w:rsidP="00BF736B">
      <w:pPr>
        <w:jc w:val="center"/>
        <w:rPr>
          <w:rFonts w:ascii="Georgia" w:eastAsia="Georgia" w:hAnsi="Georgia"/>
          <w:b/>
          <w:bCs/>
          <w:sz w:val="24"/>
          <w:u w:val="single"/>
        </w:rPr>
      </w:pPr>
      <w:r w:rsidRPr="009255D1">
        <w:rPr>
          <w:rFonts w:ascii="Times New Roman" w:eastAsia="Times New Roman" w:hAnsi="Times New Roman"/>
          <w:b/>
          <w:bCs/>
          <w:sz w:val="24"/>
          <w:szCs w:val="24"/>
        </w:rPr>
        <w:t>Doctor of Laws, Public International Law</w:t>
      </w:r>
    </w:p>
    <w:p w14:paraId="6E915AE1" w14:textId="44B197F9" w:rsidR="00BF736B" w:rsidRDefault="00BF736B" w:rsidP="00BF73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Senior </w:t>
      </w:r>
      <w:r>
        <w:rPr>
          <w:b/>
          <w:bCs/>
          <w:sz w:val="22"/>
          <w:szCs w:val="22"/>
        </w:rPr>
        <w:t>Lecturer in Law</w:t>
      </w:r>
      <w:r>
        <w:rPr>
          <w:b/>
          <w:bCs/>
          <w:sz w:val="22"/>
          <w:szCs w:val="22"/>
        </w:rPr>
        <w:t xml:space="preserve"> &amp; Course Lead</w:t>
      </w:r>
      <w:r w:rsidRPr="006D04CE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York St John</w:t>
      </w:r>
      <w:r w:rsidRPr="006D04CE">
        <w:rPr>
          <w:b/>
          <w:bCs/>
          <w:sz w:val="22"/>
          <w:szCs w:val="22"/>
        </w:rPr>
        <w:t xml:space="preserve"> University </w:t>
      </w:r>
    </w:p>
    <w:p w14:paraId="59584CB8" w14:textId="77777777" w:rsidR="00BF736B" w:rsidRDefault="00BF736B" w:rsidP="00BF736B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(FHEA, PGCERT)</w:t>
      </w:r>
    </w:p>
    <w:p w14:paraId="2B8406BC" w14:textId="77777777" w:rsidR="00BF736B" w:rsidRDefault="00BF736B" w:rsidP="00BF736B">
      <w:pPr>
        <w:jc w:val="center"/>
        <w:rPr>
          <w:b/>
          <w:bCs/>
          <w:sz w:val="22"/>
          <w:szCs w:val="22"/>
        </w:rPr>
      </w:pPr>
    </w:p>
    <w:p w14:paraId="6FA805FA" w14:textId="63BEE2AE" w:rsidR="00BF736B" w:rsidRPr="009255D1" w:rsidRDefault="00BF736B" w:rsidP="00BF736B">
      <w:pPr>
        <w:spacing w:line="238" w:lineRule="auto"/>
        <w:ind w:right="2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9255D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| </w:t>
      </w:r>
      <w:hyperlink r:id="rId5" w:history="1">
        <w:r w:rsidRPr="00010A8B">
          <w:rPr>
            <w:rStyle w:val="Hyperlink"/>
            <w:rFonts w:ascii="Times New Roman" w:hAnsi="Times New Roman" w:cs="Times New Roman"/>
            <w:i/>
            <w:iCs/>
            <w:sz w:val="22"/>
            <w:szCs w:val="22"/>
          </w:rPr>
          <w:t>aminforji@gmail.com</w:t>
        </w:r>
        <w:r w:rsidRPr="00010A8B">
          <w:rPr>
            <w:rStyle w:val="Hyperlink"/>
            <w:i/>
            <w:iCs/>
          </w:rPr>
          <w:t xml:space="preserve"> </w:t>
        </w:r>
      </w:hyperlink>
      <w:r w:rsidRPr="009255D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| </w:t>
      </w:r>
      <w:hyperlink r:id="rId6" w:history="1">
        <w:r w:rsidRPr="00214CDD">
          <w:rPr>
            <w:rStyle w:val="Hyperlink"/>
            <w:rFonts w:ascii="Times New Roman" w:eastAsia="Times New Roman" w:hAnsi="Times New Roman" w:cs="Times New Roman"/>
            <w:i/>
            <w:iCs/>
            <w:sz w:val="22"/>
            <w:szCs w:val="22"/>
          </w:rPr>
          <w:t>g.forjiamin@yorksj.ac.uk</w:t>
        </w:r>
      </w:hyperlink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</w:t>
      </w:r>
      <w:r w:rsidRPr="009255D1"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|Skype: amingeorge </w:t>
      </w:r>
      <w:r w:rsidRPr="002A5307">
        <w:rPr>
          <w:rFonts w:ascii="Times New Roman" w:eastAsia="Times New Roman" w:hAnsi="Times New Roman" w:cs="Times New Roman"/>
          <w:i/>
          <w:iCs/>
        </w:rPr>
        <w:t>|</w:t>
      </w:r>
      <w:r w:rsidRPr="002A5307">
        <w:rPr>
          <w:lang w:val="en-US"/>
        </w:rPr>
        <w:t>+</w:t>
      </w:r>
      <w:r w:rsidRPr="001726D3">
        <w:rPr>
          <w:b/>
          <w:bCs/>
          <w:lang w:val="en-US"/>
        </w:rPr>
        <w:t>447411344448</w:t>
      </w:r>
      <w:r w:rsidRPr="002A5307">
        <w:rPr>
          <w:lang w:val="en-US"/>
        </w:rPr>
        <w:t xml:space="preserve"> |</w:t>
      </w:r>
    </w:p>
    <w:p w14:paraId="1BFA2FC0" w14:textId="77777777" w:rsidR="00BF736B" w:rsidRPr="009255D1" w:rsidRDefault="00BF736B" w:rsidP="00BF736B">
      <w:pPr>
        <w:spacing w:line="238" w:lineRule="auto"/>
        <w:ind w:right="20"/>
        <w:jc w:val="center"/>
        <w:rPr>
          <w:rFonts w:ascii="Times New Roman" w:eastAsia="Times New Roman" w:hAnsi="Times New Roman" w:cs="Times New Roman"/>
          <w:i/>
          <w:iCs/>
          <w:sz w:val="22"/>
          <w:szCs w:val="22"/>
        </w:rPr>
      </w:pPr>
      <w:r w:rsidRPr="009255D1">
        <w:rPr>
          <w:rFonts w:ascii="Times New Roman" w:eastAsia="Times New Roman" w:hAnsi="Times New Roman" w:cs="Times New Roman"/>
          <w:i/>
          <w:iCs/>
          <w:sz w:val="22"/>
          <w:szCs w:val="22"/>
        </w:rPr>
        <w:t>ORCID #: 0000-0003-3087-0296</w:t>
      </w:r>
    </w:p>
    <w:p w14:paraId="680689D3" w14:textId="77777777" w:rsidR="00BF736B" w:rsidRDefault="00BF736B" w:rsidP="00BF736B">
      <w:pPr>
        <w:spacing w:line="262" w:lineRule="exact"/>
        <w:rPr>
          <w:rFonts w:ascii="Times New Roman" w:eastAsia="Times New Roman" w:hAnsi="Times New Roman"/>
          <w:sz w:val="24"/>
        </w:rPr>
      </w:pPr>
    </w:p>
    <w:p w14:paraId="5DE262E1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bookmarkStart w:id="0" w:name="page2"/>
      <w:bookmarkEnd w:id="0"/>
    </w:p>
    <w:p w14:paraId="73FFA76D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3B1A62C6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48A54329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4E4C0454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75AA066F" w14:textId="3B2F5FFD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     </w:t>
      </w:r>
      <w:r>
        <w:rPr>
          <w:rFonts w:ascii="Times New Roman" w:eastAsia="Times New Roman" w:hAnsi="Times New Roman"/>
          <w:b/>
          <w:sz w:val="22"/>
        </w:rPr>
        <w:t xml:space="preserve"> PUBLICATIONS</w:t>
      </w:r>
    </w:p>
    <w:p w14:paraId="16C5B9D3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3A76A3E7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b/>
          <w:bCs/>
          <w:sz w:val="28"/>
          <w:szCs w:val="24"/>
        </w:rPr>
      </w:pPr>
      <w:r w:rsidRPr="00ED7BE0">
        <w:rPr>
          <w:rFonts w:ascii="Times New Roman" w:eastAsia="Times New Roman" w:hAnsi="Times New Roman"/>
          <w:b/>
          <w:bCs/>
          <w:sz w:val="28"/>
          <w:szCs w:val="24"/>
        </w:rPr>
        <w:t>Books</w:t>
      </w:r>
    </w:p>
    <w:p w14:paraId="747A9CFF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1EE5D8CD" w14:textId="77777777" w:rsidR="00BF736B" w:rsidRPr="00ED7BE0" w:rsidRDefault="00BF736B" w:rsidP="00BF736B">
      <w:pPr>
        <w:numPr>
          <w:ilvl w:val="0"/>
          <w:numId w:val="6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i/>
          <w:iCs/>
          <w:sz w:val="22"/>
        </w:rPr>
        <w:t>International Law and the History of Resource Extraction in Africa: Capital Accumulation and Underdevelopment, 1450-1918</w:t>
      </w:r>
      <w:r w:rsidRPr="00ED7BE0">
        <w:rPr>
          <w:rFonts w:ascii="Times New Roman" w:eastAsia="Times New Roman" w:hAnsi="Times New Roman"/>
          <w:sz w:val="22"/>
        </w:rPr>
        <w:t xml:space="preserve"> (Routledge, 2024)</w:t>
      </w:r>
    </w:p>
    <w:p w14:paraId="72BAF52E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095CD535" w14:textId="77777777" w:rsidR="00BF736B" w:rsidRPr="00ED7BE0" w:rsidRDefault="00BF736B" w:rsidP="00BF736B">
      <w:pPr>
        <w:numPr>
          <w:ilvl w:val="0"/>
          <w:numId w:val="6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i/>
          <w:iCs/>
          <w:sz w:val="22"/>
        </w:rPr>
        <w:t>Economic Sovereignty and Investment Law: Evaluating Bilateral Investment Treaties in the Global South</w:t>
      </w:r>
      <w:r w:rsidRPr="00ED7BE0">
        <w:rPr>
          <w:rFonts w:ascii="Times New Roman" w:eastAsia="Times New Roman" w:hAnsi="Times New Roman"/>
          <w:sz w:val="22"/>
        </w:rPr>
        <w:t xml:space="preserve"> (Routledge, 2025)</w:t>
      </w:r>
    </w:p>
    <w:p w14:paraId="496C1085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51C295FB" w14:textId="49B6328C" w:rsidR="00BF736B" w:rsidRDefault="00BF736B" w:rsidP="00BF736B">
      <w:pPr>
        <w:numPr>
          <w:ilvl w:val="0"/>
          <w:numId w:val="6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i/>
          <w:iCs/>
          <w:sz w:val="22"/>
        </w:rPr>
        <w:t>Handbook of African Economic History (</w:t>
      </w:r>
      <w:r w:rsidRPr="00ED7BE0">
        <w:rPr>
          <w:rFonts w:ascii="Times New Roman" w:eastAsia="Times New Roman" w:hAnsi="Times New Roman"/>
          <w:sz w:val="22"/>
        </w:rPr>
        <w:t xml:space="preserve">Editor, </w:t>
      </w:r>
      <w:r>
        <w:rPr>
          <w:rFonts w:ascii="Times New Roman" w:eastAsia="Times New Roman" w:hAnsi="Times New Roman"/>
          <w:sz w:val="22"/>
        </w:rPr>
        <w:t>Palgrave Macmillan</w:t>
      </w:r>
      <w:r w:rsidRPr="00ED7BE0">
        <w:rPr>
          <w:rFonts w:ascii="Times New Roman" w:eastAsia="Times New Roman" w:hAnsi="Times New Roman"/>
          <w:sz w:val="22"/>
        </w:rPr>
        <w:t>, 2026)</w:t>
      </w:r>
    </w:p>
    <w:p w14:paraId="3100ABF4" w14:textId="77777777" w:rsidR="00BF736B" w:rsidRDefault="00BF736B" w:rsidP="00BF736B">
      <w:pPr>
        <w:pStyle w:val="ListParagraph"/>
      </w:pPr>
    </w:p>
    <w:p w14:paraId="01D18D74" w14:textId="77777777" w:rsidR="00BF736B" w:rsidRPr="00ED7BE0" w:rsidRDefault="00BF736B" w:rsidP="00BF736B">
      <w:pPr>
        <w:numPr>
          <w:ilvl w:val="0"/>
          <w:numId w:val="6"/>
        </w:numPr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i/>
          <w:iCs/>
          <w:sz w:val="22"/>
        </w:rPr>
        <w:t>Encountering Underdevelopment: International Law, Capital Accumulation and the Integration of Sub-Saharan Africa into the World System (1492-1900)</w:t>
      </w:r>
      <w:r w:rsidRPr="00ED7BE0">
        <w:rPr>
          <w:rFonts w:ascii="Times New Roman" w:eastAsia="Times New Roman" w:hAnsi="Times New Roman"/>
          <w:sz w:val="22"/>
        </w:rPr>
        <w:t xml:space="preserve"> (PhD Dissertation, University of Helsinki, 2020)</w:t>
      </w:r>
      <w:r>
        <w:rPr>
          <w:rFonts w:ascii="Times New Roman" w:eastAsia="Times New Roman" w:hAnsi="Times New Roman"/>
          <w:sz w:val="22"/>
        </w:rPr>
        <w:t xml:space="preserve">; </w:t>
      </w:r>
      <w:r w:rsidRPr="00E144C1"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</w:rPr>
        <w:t xml:space="preserve">UNIGRAFIA, Helsinki: </w:t>
      </w:r>
      <w:r w:rsidRPr="00E144C1">
        <w:rPr>
          <w:rFonts w:ascii="Times New Roman" w:eastAsia="Times New Roman" w:hAnsi="Times New Roman"/>
          <w:sz w:val="22"/>
        </w:rPr>
        <w:t>2020).</w:t>
      </w:r>
    </w:p>
    <w:p w14:paraId="5F2C5E80" w14:textId="77777777" w:rsidR="00BF736B" w:rsidRDefault="00BF736B" w:rsidP="00BF736B">
      <w:pPr>
        <w:ind w:left="2160"/>
        <w:rPr>
          <w:rFonts w:ascii="Times New Roman" w:eastAsia="Times New Roman" w:hAnsi="Times New Roman"/>
          <w:sz w:val="22"/>
        </w:rPr>
      </w:pPr>
    </w:p>
    <w:p w14:paraId="443239A8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55DAB4C0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425517F8" w14:textId="77777777" w:rsidR="00BF736B" w:rsidRDefault="00BF736B" w:rsidP="00BF736B">
      <w:pPr>
        <w:ind w:left="1440"/>
        <w:rPr>
          <w:rFonts w:ascii="Times New Roman" w:eastAsia="Times New Roman" w:hAnsi="Times New Roman"/>
          <w:b/>
          <w:bCs/>
          <w:sz w:val="28"/>
          <w:szCs w:val="24"/>
        </w:rPr>
      </w:pPr>
      <w:r w:rsidRPr="00ED7BE0">
        <w:rPr>
          <w:rFonts w:ascii="Times New Roman" w:eastAsia="Times New Roman" w:hAnsi="Times New Roman"/>
          <w:b/>
          <w:bCs/>
          <w:sz w:val="28"/>
          <w:szCs w:val="24"/>
        </w:rPr>
        <w:t>Selected Articles &amp; Chapters</w:t>
      </w:r>
    </w:p>
    <w:p w14:paraId="5585665A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79B45BB1" w14:textId="77777777" w:rsidR="00BF736B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sz w:val="22"/>
        </w:rPr>
        <w:t>"People as Property: Atlantic Slave Trade, International Law and the Making of the New World" (Brazilian Journal of International Law, 2025)</w:t>
      </w:r>
    </w:p>
    <w:p w14:paraId="172E7CB4" w14:textId="77777777" w:rsidR="00BF736B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</w:p>
    <w:p w14:paraId="6D72D257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“</w:t>
      </w:r>
      <w:r w:rsidRPr="00F36EBA">
        <w:rPr>
          <w:rFonts w:ascii="Times New Roman" w:eastAsia="Times New Roman" w:hAnsi="Times New Roman"/>
          <w:sz w:val="22"/>
        </w:rPr>
        <w:t>From Colonisers to Guardians: International Law and the African Mandates under the League of Nations (1919-1945)</w:t>
      </w:r>
      <w:r>
        <w:rPr>
          <w:rFonts w:ascii="Times New Roman" w:eastAsia="Times New Roman" w:hAnsi="Times New Roman"/>
          <w:sz w:val="22"/>
        </w:rPr>
        <w:t xml:space="preserve">” [Submitted] </w:t>
      </w:r>
      <w:r w:rsidRPr="00F36EBA">
        <w:rPr>
          <w:rFonts w:ascii="Times New Roman" w:eastAsia="Times New Roman" w:hAnsi="Times New Roman"/>
          <w:i/>
          <w:iCs/>
          <w:sz w:val="22"/>
        </w:rPr>
        <w:t>Journal of the History of International Law</w:t>
      </w:r>
      <w:r>
        <w:rPr>
          <w:rFonts w:ascii="Times New Roman" w:eastAsia="Times New Roman" w:hAnsi="Times New Roman"/>
          <w:sz w:val="22"/>
        </w:rPr>
        <w:t xml:space="preserve"> (2025)</w:t>
      </w:r>
    </w:p>
    <w:p w14:paraId="68FC4259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308A3C28" w14:textId="77777777" w:rsidR="00BF736B" w:rsidRPr="00ED7BE0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sz w:val="22"/>
        </w:rPr>
        <w:t>"Nineteenth Century Cession Treaties with African Rulers and the Ambivalence of International Law" (</w:t>
      </w:r>
      <w:r w:rsidRPr="00FA2CFF">
        <w:rPr>
          <w:rFonts w:ascii="Times New Roman" w:eastAsia="Times New Roman" w:hAnsi="Times New Roman"/>
          <w:i/>
          <w:iCs/>
          <w:sz w:val="22"/>
        </w:rPr>
        <w:t>Oxford university Press Handbook of African Legal History (OUP: 2025)</w:t>
      </w:r>
    </w:p>
    <w:p w14:paraId="42328C9E" w14:textId="77777777" w:rsidR="00BF736B" w:rsidRPr="00ED7BE0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28496B2E" w14:textId="57193386" w:rsidR="00BF736B" w:rsidRPr="00F36EBA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sz w:val="22"/>
        </w:rPr>
        <w:t>Non State Actors as drivers of International Law: Role of Empire Builders in the Colonisation of Africa'</w:t>
      </w:r>
      <w:r>
        <w:rPr>
          <w:b/>
          <w:bCs/>
        </w:rPr>
        <w:t xml:space="preserve"> </w:t>
      </w:r>
      <w:r w:rsidRPr="00FA2CFF">
        <w:rPr>
          <w:rFonts w:ascii="Times New Roman" w:eastAsia="Times New Roman" w:hAnsi="Times New Roman"/>
          <w:b/>
          <w:bCs/>
          <w:sz w:val="22"/>
        </w:rPr>
        <w:t>[</w:t>
      </w:r>
      <w:r w:rsidRPr="00FA2CFF">
        <w:rPr>
          <w:rFonts w:ascii="Times New Roman" w:eastAsia="Times New Roman" w:hAnsi="Times New Roman"/>
          <w:sz w:val="22"/>
        </w:rPr>
        <w:t>Book Chapter</w:t>
      </w:r>
      <w:r w:rsidRPr="00FA2CFF">
        <w:rPr>
          <w:rFonts w:ascii="Times New Roman" w:eastAsia="Times New Roman" w:hAnsi="Times New Roman"/>
          <w:b/>
          <w:bCs/>
          <w:sz w:val="22"/>
        </w:rPr>
        <w:t>]</w:t>
      </w:r>
      <w:r w:rsidRPr="00FA2CFF"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i/>
          <w:iCs/>
          <w:sz w:val="22"/>
        </w:rPr>
        <w:t>Emerald</w:t>
      </w:r>
      <w:r w:rsidRPr="00FA2CFF">
        <w:rPr>
          <w:rFonts w:ascii="Times New Roman" w:eastAsia="Times New Roman" w:hAnsi="Times New Roman"/>
          <w:i/>
          <w:iCs/>
          <w:sz w:val="22"/>
        </w:rPr>
        <w:t xml:space="preserve"> Handbook of African Legal History (</w:t>
      </w:r>
      <w:r>
        <w:rPr>
          <w:rFonts w:ascii="Times New Roman" w:eastAsia="Times New Roman" w:hAnsi="Times New Roman"/>
          <w:i/>
          <w:iCs/>
          <w:sz w:val="22"/>
        </w:rPr>
        <w:t>Emerald</w:t>
      </w:r>
      <w:r w:rsidRPr="00FA2CFF">
        <w:rPr>
          <w:rFonts w:ascii="Times New Roman" w:eastAsia="Times New Roman" w:hAnsi="Times New Roman"/>
          <w:i/>
          <w:iCs/>
          <w:sz w:val="22"/>
        </w:rPr>
        <w:t>: 2025)</w:t>
      </w:r>
    </w:p>
    <w:p w14:paraId="23A19F20" w14:textId="77777777" w:rsidR="00BF736B" w:rsidRDefault="00BF736B" w:rsidP="00BF736B">
      <w:pPr>
        <w:pStyle w:val="ListParagraph"/>
      </w:pPr>
    </w:p>
    <w:p w14:paraId="0A62592F" w14:textId="77777777" w:rsidR="00BF736B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[Book Review] </w:t>
      </w:r>
      <w:r w:rsidRPr="00F36EBA">
        <w:rPr>
          <w:rFonts w:ascii="Times New Roman" w:eastAsia="Times New Roman" w:hAnsi="Times New Roman"/>
          <w:sz w:val="22"/>
        </w:rPr>
        <w:t>P. Sean Morris. Economic Sanctions under International Law: Trade Continuity with Special Purpose Vehicles. New York: Routledge, 2024. 240 pp. $150.00 (hardcover). ISBN: 9780367713768."</w:t>
      </w:r>
      <w:r>
        <w:rPr>
          <w:rFonts w:ascii="Times New Roman" w:eastAsia="Times New Roman" w:hAnsi="Times New Roman"/>
          <w:sz w:val="22"/>
        </w:rPr>
        <w:t xml:space="preserve"> – </w:t>
      </w:r>
      <w:r w:rsidRPr="00F36EBA">
        <w:rPr>
          <w:rFonts w:ascii="Times New Roman" w:eastAsia="Times New Roman" w:hAnsi="Times New Roman"/>
          <w:i/>
          <w:iCs/>
          <w:sz w:val="22"/>
        </w:rPr>
        <w:t xml:space="preserve">94 Nordic Journal of International Law </w:t>
      </w:r>
      <w:r w:rsidRPr="00F36EBA">
        <w:rPr>
          <w:rFonts w:ascii="Times New Roman" w:eastAsia="Times New Roman" w:hAnsi="Times New Roman"/>
          <w:sz w:val="22"/>
        </w:rPr>
        <w:t>(2025) 211–213</w:t>
      </w:r>
    </w:p>
    <w:p w14:paraId="7A040948" w14:textId="77777777" w:rsidR="00BF736B" w:rsidRDefault="00BF736B" w:rsidP="00BF736B">
      <w:pPr>
        <w:pStyle w:val="ListParagraph"/>
      </w:pPr>
    </w:p>
    <w:p w14:paraId="07E50B9E" w14:textId="77777777" w:rsidR="00BF736B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ED7BE0">
        <w:rPr>
          <w:rFonts w:ascii="Times New Roman" w:eastAsia="Times New Roman" w:hAnsi="Times New Roman"/>
          <w:sz w:val="22"/>
        </w:rPr>
        <w:t xml:space="preserve">"Transatlantic Slavery, Industrial Capitalist Mode of Production and the Politics of British Abolition Humanitarianism" </w:t>
      </w:r>
      <w:r w:rsidRPr="00ED7BE0">
        <w:rPr>
          <w:rFonts w:ascii="Times New Roman" w:eastAsia="Times New Roman" w:hAnsi="Times New Roman"/>
          <w:i/>
          <w:iCs/>
          <w:sz w:val="22"/>
        </w:rPr>
        <w:t xml:space="preserve">Fundamina : A Journal of Legal History </w:t>
      </w:r>
      <w:r w:rsidRPr="00ED7BE0">
        <w:rPr>
          <w:rFonts w:ascii="Times New Roman" w:eastAsia="Times New Roman" w:hAnsi="Times New Roman"/>
          <w:sz w:val="22"/>
        </w:rPr>
        <w:t>(2025)</w:t>
      </w:r>
    </w:p>
    <w:p w14:paraId="78FB54A2" w14:textId="77777777" w:rsidR="00BF736B" w:rsidRDefault="00BF736B" w:rsidP="00BF736B">
      <w:pPr>
        <w:pStyle w:val="ListParagraph"/>
      </w:pPr>
    </w:p>
    <w:p w14:paraId="5CEAB972" w14:textId="77777777" w:rsidR="00BF736B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sz w:val="22"/>
        </w:rPr>
        <w:t>"Marxism, International Law and the Enduring Question of Exploitation: A History" (</w:t>
      </w:r>
      <w:r w:rsidRPr="007F4B83">
        <w:rPr>
          <w:rFonts w:ascii="Times New Roman" w:eastAsia="Times New Roman" w:hAnsi="Times New Roman"/>
          <w:i/>
          <w:iCs/>
          <w:sz w:val="22"/>
        </w:rPr>
        <w:t>7 Athens Journal of Law,</w:t>
      </w:r>
      <w:r w:rsidRPr="007F4B83">
        <w:rPr>
          <w:rFonts w:ascii="Times New Roman" w:eastAsia="Times New Roman" w:hAnsi="Times New Roman"/>
          <w:sz w:val="22"/>
        </w:rPr>
        <w:t xml:space="preserve"> 2021)</w:t>
      </w:r>
    </w:p>
    <w:p w14:paraId="33D92827" w14:textId="77777777" w:rsidR="00BF736B" w:rsidRDefault="00BF736B" w:rsidP="00BF736B">
      <w:pPr>
        <w:pStyle w:val="ListParagraph"/>
      </w:pPr>
    </w:p>
    <w:p w14:paraId="2CE61C90" w14:textId="77777777" w:rsidR="00BF736B" w:rsidRPr="007F4B83" w:rsidRDefault="00BF736B" w:rsidP="00BF736B">
      <w:pPr>
        <w:numPr>
          <w:ilvl w:val="1"/>
          <w:numId w:val="2"/>
        </w:numPr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sz w:val="22"/>
        </w:rPr>
        <w:t>"All that Glitters is Not Always Gold: Typical Bilateral Investment Treaties as Peril to Third World Economic Sovereignty" (</w:t>
      </w:r>
      <w:r w:rsidRPr="007F4B83">
        <w:rPr>
          <w:rFonts w:ascii="Times New Roman" w:eastAsia="Times New Roman" w:hAnsi="Times New Roman"/>
          <w:i/>
          <w:iCs/>
          <w:sz w:val="22"/>
        </w:rPr>
        <w:t>6 Athens Journal of Law</w:t>
      </w:r>
      <w:r w:rsidRPr="007F4B83">
        <w:rPr>
          <w:rFonts w:ascii="Times New Roman" w:eastAsia="Times New Roman" w:hAnsi="Times New Roman"/>
          <w:sz w:val="22"/>
        </w:rPr>
        <w:t>, 2020)</w:t>
      </w:r>
    </w:p>
    <w:p w14:paraId="12E2833A" w14:textId="77777777" w:rsidR="00BF736B" w:rsidRDefault="00BF736B" w:rsidP="00BF736B">
      <w:pPr>
        <w:ind w:left="1440"/>
        <w:rPr>
          <w:rFonts w:ascii="Times New Roman" w:eastAsia="Times New Roman" w:hAnsi="Times New Roman"/>
          <w:sz w:val="22"/>
        </w:rPr>
      </w:pPr>
    </w:p>
    <w:p w14:paraId="16D1036B" w14:textId="77777777" w:rsidR="00BF736B" w:rsidRPr="007F4B83" w:rsidRDefault="00BF736B" w:rsidP="00BF736B">
      <w:pPr>
        <w:spacing w:line="200" w:lineRule="exact"/>
        <w:rPr>
          <w:rFonts w:ascii="Times New Roman" w:eastAsia="Times New Roman" w:hAnsi="Times New Roman"/>
        </w:rPr>
      </w:pPr>
    </w:p>
    <w:p w14:paraId="6B7CCDF3" w14:textId="77777777" w:rsidR="00BF736B" w:rsidRDefault="00BF736B" w:rsidP="00BF736B">
      <w:pPr>
        <w:numPr>
          <w:ilvl w:val="1"/>
          <w:numId w:val="2"/>
        </w:numPr>
        <w:spacing w:line="237" w:lineRule="auto"/>
        <w:ind w:right="440"/>
        <w:rPr>
          <w:rFonts w:ascii="Times New Roman" w:eastAsia="Times New Roman" w:hAnsi="Times New Roman"/>
          <w:i/>
          <w:sz w:val="22"/>
        </w:rPr>
      </w:pPr>
      <w:bookmarkStart w:id="1" w:name="page3"/>
      <w:bookmarkEnd w:id="1"/>
      <w:r w:rsidRPr="007F4B83">
        <w:rPr>
          <w:rFonts w:ascii="Times New Roman" w:eastAsia="Times New Roman" w:hAnsi="Times New Roman"/>
          <w:sz w:val="22"/>
        </w:rPr>
        <w:t xml:space="preserve"> “A Marxist and TWAIL Reading of the Oxford Handbook of the Sources of International Law”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Chinese Journal of International Law, Volume 19, Issue 1, March 2020, Pages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183–192.</w:t>
      </w:r>
    </w:p>
    <w:p w14:paraId="2DF5D851" w14:textId="77777777" w:rsidR="00BF736B" w:rsidRDefault="00BF736B" w:rsidP="00BF736B">
      <w:pPr>
        <w:spacing w:line="237" w:lineRule="auto"/>
        <w:ind w:right="440"/>
        <w:rPr>
          <w:rFonts w:ascii="Times New Roman" w:eastAsia="Times New Roman" w:hAnsi="Times New Roman"/>
          <w:i/>
          <w:sz w:val="22"/>
        </w:rPr>
      </w:pPr>
    </w:p>
    <w:p w14:paraId="4B786AC6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</w:rPr>
      </w:pPr>
    </w:p>
    <w:p w14:paraId="65A5157B" w14:textId="77777777" w:rsidR="00BF736B" w:rsidRDefault="00BF736B" w:rsidP="00BF736B">
      <w:pPr>
        <w:numPr>
          <w:ilvl w:val="1"/>
          <w:numId w:val="2"/>
        </w:numPr>
        <w:spacing w:line="233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 </w:t>
      </w:r>
      <w:r w:rsidRPr="007F4B83">
        <w:rPr>
          <w:rFonts w:ascii="Times New Roman" w:eastAsia="Times New Roman" w:hAnsi="Times New Roman"/>
          <w:bCs/>
          <w:sz w:val="22"/>
        </w:rPr>
        <w:t>“The Oxford Handbook of the History of International Law”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Journal of the History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of International Law </w:t>
      </w:r>
      <w:r>
        <w:rPr>
          <w:rFonts w:ascii="Times New Roman" w:eastAsia="Times New Roman" w:hAnsi="Times New Roman"/>
          <w:sz w:val="22"/>
        </w:rPr>
        <w:t>Vol 16, No. 1 (2014).</w:t>
      </w:r>
    </w:p>
    <w:p w14:paraId="0935EA93" w14:textId="77777777" w:rsidR="00BF736B" w:rsidRDefault="00BF736B" w:rsidP="00BF736B">
      <w:pPr>
        <w:spacing w:line="233" w:lineRule="auto"/>
        <w:ind w:left="720" w:right="20"/>
        <w:rPr>
          <w:rFonts w:ascii="Times New Roman" w:eastAsia="Times New Roman" w:hAnsi="Times New Roman"/>
          <w:sz w:val="22"/>
        </w:rPr>
      </w:pPr>
    </w:p>
    <w:p w14:paraId="7474C98A" w14:textId="77777777" w:rsidR="00BF736B" w:rsidRPr="007F4B83" w:rsidRDefault="00BF736B" w:rsidP="00BF736B">
      <w:pPr>
        <w:spacing w:line="32" w:lineRule="exact"/>
        <w:rPr>
          <w:rFonts w:ascii="Times New Roman" w:eastAsia="Times New Roman" w:hAnsi="Times New Roman"/>
          <w:bCs/>
        </w:rPr>
      </w:pPr>
    </w:p>
    <w:p w14:paraId="3F649F8E" w14:textId="77777777" w:rsidR="00BF736B" w:rsidRDefault="00BF736B" w:rsidP="00BF736B">
      <w:pPr>
        <w:numPr>
          <w:ilvl w:val="1"/>
          <w:numId w:val="2"/>
        </w:numPr>
        <w:spacing w:line="235" w:lineRule="auto"/>
        <w:ind w:right="360"/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>"International Law, the Civilizing Mission and the Ambivalence of Development in Africa: Conceptual Underpinnings "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Journal and African and International Law,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Vol 6. No. 1 (2013) 191-226.</w:t>
      </w:r>
    </w:p>
    <w:p w14:paraId="1249DE22" w14:textId="77777777" w:rsidR="00BF736B" w:rsidRDefault="00BF736B" w:rsidP="00BF736B">
      <w:pPr>
        <w:spacing w:line="235" w:lineRule="auto"/>
        <w:ind w:left="720" w:right="360"/>
        <w:rPr>
          <w:rFonts w:ascii="Times New Roman" w:eastAsia="Times New Roman" w:hAnsi="Times New Roman"/>
          <w:sz w:val="22"/>
        </w:rPr>
      </w:pPr>
    </w:p>
    <w:p w14:paraId="36DB8622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</w:rPr>
      </w:pPr>
    </w:p>
    <w:p w14:paraId="1EB5A0A4" w14:textId="77777777" w:rsidR="00BF736B" w:rsidRDefault="00BF736B" w:rsidP="00BF736B">
      <w:pPr>
        <w:numPr>
          <w:ilvl w:val="1"/>
          <w:numId w:val="2"/>
        </w:numPr>
        <w:spacing w:line="229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 xml:space="preserve"> </w:t>
      </w:r>
      <w:r w:rsidRPr="007F4B83">
        <w:rPr>
          <w:rFonts w:ascii="Times New Roman" w:eastAsia="Times New Roman" w:hAnsi="Times New Roman"/>
          <w:bCs/>
          <w:i/>
          <w:sz w:val="22"/>
        </w:rPr>
        <w:t>Passing Through The World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(Authorhouse UK, London: ISBN-13: 978-1467882712 : 2012)</w:t>
      </w:r>
    </w:p>
    <w:p w14:paraId="38E088B3" w14:textId="77777777" w:rsidR="00BF736B" w:rsidRDefault="00BF736B" w:rsidP="00BF736B">
      <w:pPr>
        <w:spacing w:line="229" w:lineRule="auto"/>
        <w:ind w:left="1440"/>
        <w:rPr>
          <w:rFonts w:ascii="Times New Roman" w:eastAsia="Times New Roman" w:hAnsi="Times New Roman"/>
          <w:sz w:val="22"/>
        </w:rPr>
      </w:pPr>
    </w:p>
    <w:p w14:paraId="18E8FBB1" w14:textId="77777777" w:rsidR="00BF736B" w:rsidRDefault="00BF736B" w:rsidP="00BF736B">
      <w:pPr>
        <w:spacing w:line="33" w:lineRule="exact"/>
        <w:rPr>
          <w:rFonts w:ascii="Times New Roman" w:eastAsia="Times New Roman" w:hAnsi="Times New Roman"/>
        </w:rPr>
      </w:pPr>
    </w:p>
    <w:p w14:paraId="3D0C85C6" w14:textId="77777777" w:rsidR="00BF736B" w:rsidRDefault="00BF736B" w:rsidP="00BF736B">
      <w:pPr>
        <w:spacing w:line="33" w:lineRule="exact"/>
        <w:rPr>
          <w:rFonts w:ascii="Times New Roman" w:eastAsia="Times New Roman" w:hAnsi="Times New Roman"/>
        </w:rPr>
      </w:pPr>
    </w:p>
    <w:p w14:paraId="2474D9EB" w14:textId="77777777" w:rsidR="00BF736B" w:rsidRDefault="00BF736B" w:rsidP="00BF736B">
      <w:pPr>
        <w:numPr>
          <w:ilvl w:val="1"/>
          <w:numId w:val="2"/>
        </w:numPr>
        <w:spacing w:line="232" w:lineRule="auto"/>
        <w:ind w:right="280"/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 xml:space="preserve"> "Attaching the Right Meaning to Typical Provisions of Bilateral Investments Treaties (BITs): A Sketch"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Journal and African and International Law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Vol 3.No 3 (2011): 114-146.</w:t>
      </w:r>
    </w:p>
    <w:p w14:paraId="31D8CFCF" w14:textId="77777777" w:rsidR="00BF736B" w:rsidRDefault="00BF736B" w:rsidP="00BF736B">
      <w:pPr>
        <w:spacing w:line="232" w:lineRule="auto"/>
        <w:ind w:left="720" w:right="280"/>
        <w:rPr>
          <w:rFonts w:ascii="Times New Roman" w:eastAsia="Times New Roman" w:hAnsi="Times New Roman"/>
          <w:sz w:val="22"/>
        </w:rPr>
      </w:pPr>
    </w:p>
    <w:p w14:paraId="65A8FDF5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</w:rPr>
      </w:pPr>
    </w:p>
    <w:p w14:paraId="1F237DF7" w14:textId="77777777" w:rsidR="00BF736B" w:rsidRPr="007F4B83" w:rsidRDefault="00BF736B" w:rsidP="00BF736B">
      <w:pPr>
        <w:numPr>
          <w:ilvl w:val="1"/>
          <w:numId w:val="2"/>
        </w:numPr>
        <w:spacing w:line="234" w:lineRule="auto"/>
        <w:rPr>
          <w:rFonts w:ascii="Times New Roman" w:eastAsia="Times New Roman" w:hAnsi="Times New Roman"/>
          <w:bCs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 xml:space="preserve"> “Drawing the Right Lessons from ICSID Jurisprudence on the Doctrine of Necessity "</w:t>
      </w:r>
    </w:p>
    <w:p w14:paraId="2FA43E07" w14:textId="77777777" w:rsidR="00BF736B" w:rsidRDefault="00BF736B" w:rsidP="00BF736B">
      <w:pPr>
        <w:spacing w:line="26" w:lineRule="exact"/>
        <w:rPr>
          <w:rFonts w:ascii="Times New Roman" w:eastAsia="Times New Roman" w:hAnsi="Times New Roman"/>
        </w:rPr>
      </w:pPr>
    </w:p>
    <w:p w14:paraId="4AEC6F74" w14:textId="77777777" w:rsidR="00BF736B" w:rsidRDefault="00BF736B" w:rsidP="00BF736B">
      <w:pPr>
        <w:spacing w:line="237" w:lineRule="auto"/>
        <w:ind w:left="1440" w:right="1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(International Journal of Arbitration, Mediation and Dispute Management), Arbitration: The International Journal of Arbitration, Mediation and Dispute Management 76.1 (2010): 44-57. </w:t>
      </w:r>
      <w:r>
        <w:rPr>
          <w:rFonts w:ascii="Times New Roman" w:eastAsia="Times New Roman" w:hAnsi="Times New Roman"/>
          <w:i/>
          <w:sz w:val="22"/>
        </w:rPr>
        <w:t xml:space="preserve">Arbitration: The International Journal of Arbitration, Mediation and Dispute Management </w:t>
      </w:r>
      <w:r>
        <w:rPr>
          <w:rFonts w:ascii="Times New Roman" w:eastAsia="Times New Roman" w:hAnsi="Times New Roman"/>
          <w:sz w:val="22"/>
        </w:rPr>
        <w:t>76.1 (2010):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44-57.</w:t>
      </w:r>
    </w:p>
    <w:p w14:paraId="6B7C97F8" w14:textId="77777777" w:rsidR="00BF736B" w:rsidRDefault="00BF736B" w:rsidP="00BF736B">
      <w:pPr>
        <w:spacing w:line="237" w:lineRule="auto"/>
        <w:ind w:left="720" w:right="100"/>
        <w:rPr>
          <w:rFonts w:ascii="Times New Roman" w:eastAsia="Times New Roman" w:hAnsi="Times New Roman"/>
          <w:sz w:val="22"/>
        </w:rPr>
      </w:pPr>
    </w:p>
    <w:p w14:paraId="25DEF557" w14:textId="77777777" w:rsidR="00BF736B" w:rsidRDefault="00BF736B" w:rsidP="00BF736B">
      <w:pPr>
        <w:spacing w:line="24" w:lineRule="exact"/>
        <w:rPr>
          <w:rFonts w:ascii="Times New Roman" w:eastAsia="Times New Roman" w:hAnsi="Times New Roman"/>
        </w:rPr>
      </w:pPr>
    </w:p>
    <w:p w14:paraId="7576C1F9" w14:textId="77777777" w:rsidR="00BF736B" w:rsidRDefault="00BF736B" w:rsidP="00BF736B">
      <w:pPr>
        <w:numPr>
          <w:ilvl w:val="1"/>
          <w:numId w:val="2"/>
        </w:numPr>
        <w:spacing w:line="235" w:lineRule="auto"/>
        <w:ind w:right="180"/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>"Just Laws versus Unjust Laws: Asserting the Morality of Civil Disobedience"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Journal of Politics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and Law, Vol. 3, No. 2, pp. 156-170, 2010</w:t>
      </w:r>
      <w:r>
        <w:rPr>
          <w:rFonts w:ascii="Times New Roman" w:eastAsia="Times New Roman" w:hAnsi="Times New Roman"/>
          <w:sz w:val="22"/>
        </w:rPr>
        <w:t>.</w:t>
      </w:r>
    </w:p>
    <w:p w14:paraId="67FC7693" w14:textId="77777777" w:rsidR="00BF736B" w:rsidRDefault="00BF736B" w:rsidP="00BF736B">
      <w:pPr>
        <w:spacing w:line="235" w:lineRule="auto"/>
        <w:ind w:left="720" w:right="180"/>
        <w:rPr>
          <w:rFonts w:ascii="Times New Roman" w:eastAsia="Times New Roman" w:hAnsi="Times New Roman"/>
          <w:sz w:val="22"/>
        </w:rPr>
      </w:pPr>
    </w:p>
    <w:p w14:paraId="5B5DCED3" w14:textId="77777777" w:rsidR="00BF736B" w:rsidRPr="007F4B83" w:rsidRDefault="00BF736B" w:rsidP="00BF736B">
      <w:pPr>
        <w:spacing w:line="32" w:lineRule="exact"/>
        <w:rPr>
          <w:rFonts w:ascii="Times New Roman" w:eastAsia="Times New Roman" w:hAnsi="Times New Roman"/>
          <w:bCs/>
        </w:rPr>
      </w:pPr>
    </w:p>
    <w:p w14:paraId="38D4644C" w14:textId="77777777" w:rsidR="00BF736B" w:rsidRDefault="00BF736B" w:rsidP="00BF736B">
      <w:pPr>
        <w:numPr>
          <w:ilvl w:val="1"/>
          <w:numId w:val="2"/>
        </w:numPr>
        <w:spacing w:line="243" w:lineRule="auto"/>
        <w:ind w:right="240"/>
        <w:rPr>
          <w:rFonts w:ascii="Times New Roman" w:eastAsia="Times New Roman" w:hAnsi="Times New Roman"/>
          <w:i/>
          <w:sz w:val="21"/>
        </w:rPr>
      </w:pPr>
      <w:r w:rsidRPr="007F4B83">
        <w:rPr>
          <w:rFonts w:ascii="Times New Roman" w:eastAsia="Times New Roman" w:hAnsi="Times New Roman"/>
          <w:bCs/>
          <w:sz w:val="21"/>
        </w:rPr>
        <w:t>"What Goes Around Comes Around: The Return of Rejected Western Standards on Investment Through Bilateral Investment Treaties"</w:t>
      </w:r>
      <w:r>
        <w:rPr>
          <w:rFonts w:ascii="Times New Roman" w:eastAsia="Times New Roman" w:hAnsi="Times New Roman"/>
          <w:b/>
          <w:sz w:val="21"/>
        </w:rPr>
        <w:t xml:space="preserve"> </w:t>
      </w:r>
      <w:r>
        <w:rPr>
          <w:rFonts w:ascii="Times New Roman" w:eastAsia="Times New Roman" w:hAnsi="Times New Roman"/>
          <w:i/>
          <w:sz w:val="21"/>
        </w:rPr>
        <w:t>Indian Journal of International Law 50.3 (2010): 633-670.</w:t>
      </w:r>
    </w:p>
    <w:p w14:paraId="471883D0" w14:textId="77777777" w:rsidR="00BF736B" w:rsidRDefault="00BF736B" w:rsidP="00BF736B">
      <w:pPr>
        <w:spacing w:line="243" w:lineRule="auto"/>
        <w:ind w:left="720" w:right="240"/>
        <w:rPr>
          <w:rFonts w:ascii="Times New Roman" w:eastAsia="Times New Roman" w:hAnsi="Times New Roman"/>
          <w:i/>
          <w:sz w:val="21"/>
        </w:rPr>
      </w:pPr>
    </w:p>
    <w:p w14:paraId="128591FD" w14:textId="77777777" w:rsidR="00BF736B" w:rsidRDefault="00BF736B" w:rsidP="00BF736B">
      <w:pPr>
        <w:spacing w:line="25" w:lineRule="exact"/>
        <w:rPr>
          <w:rFonts w:ascii="Times New Roman" w:eastAsia="Times New Roman" w:hAnsi="Times New Roman"/>
        </w:rPr>
      </w:pPr>
    </w:p>
    <w:p w14:paraId="293E5F11" w14:textId="77777777" w:rsidR="00BF736B" w:rsidRDefault="00BF736B" w:rsidP="00BF736B">
      <w:pPr>
        <w:numPr>
          <w:ilvl w:val="1"/>
          <w:numId w:val="2"/>
        </w:numPr>
        <w:spacing w:line="235" w:lineRule="auto"/>
        <w:ind w:right="280"/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>"The correlation between law and behaviour as pillar of human society"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International Journal of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Punishment and Sentencing </w:t>
      </w:r>
      <w:r>
        <w:rPr>
          <w:rFonts w:ascii="Times New Roman" w:eastAsia="Times New Roman" w:hAnsi="Times New Roman"/>
          <w:sz w:val="22"/>
        </w:rPr>
        <w:t>Vol 6.No 3 (2010) (2010): 84-96.</w:t>
      </w:r>
    </w:p>
    <w:p w14:paraId="58D1E5F1" w14:textId="77777777" w:rsidR="00BF736B" w:rsidRDefault="00BF736B" w:rsidP="00BF736B">
      <w:pPr>
        <w:spacing w:line="235" w:lineRule="auto"/>
        <w:ind w:left="1440" w:right="280"/>
        <w:rPr>
          <w:rFonts w:ascii="Times New Roman" w:eastAsia="Times New Roman" w:hAnsi="Times New Roman"/>
          <w:sz w:val="22"/>
        </w:rPr>
      </w:pPr>
    </w:p>
    <w:p w14:paraId="076F356E" w14:textId="77777777" w:rsidR="00BF736B" w:rsidRDefault="00BF736B" w:rsidP="00BF736B">
      <w:pPr>
        <w:spacing w:line="32" w:lineRule="exact"/>
        <w:rPr>
          <w:rFonts w:ascii="Times New Roman" w:eastAsia="Times New Roman" w:hAnsi="Times New Roman"/>
        </w:rPr>
      </w:pPr>
    </w:p>
    <w:p w14:paraId="50617F7F" w14:textId="77777777" w:rsidR="00BF736B" w:rsidRDefault="00BF736B" w:rsidP="00BF736B">
      <w:pPr>
        <w:numPr>
          <w:ilvl w:val="1"/>
          <w:numId w:val="2"/>
        </w:numPr>
        <w:spacing w:line="232" w:lineRule="auto"/>
        <w:ind w:right="220"/>
        <w:rPr>
          <w:rFonts w:ascii="Times New Roman" w:eastAsia="Times New Roman" w:hAnsi="Times New Roman"/>
          <w:sz w:val="22"/>
        </w:rPr>
      </w:pPr>
      <w:r w:rsidRPr="007F4B83">
        <w:rPr>
          <w:rFonts w:ascii="Times New Roman" w:eastAsia="Times New Roman" w:hAnsi="Times New Roman"/>
          <w:bCs/>
          <w:sz w:val="22"/>
        </w:rPr>
        <w:t>“The Boundaries of International Law, A Feminist Analysis: Hilary Charlesworth and Christine Chinkin”,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  <w:u w:val="single"/>
        </w:rPr>
        <w:t>Expert Law Journal</w:t>
      </w:r>
      <w:r>
        <w:rPr>
          <w:rFonts w:ascii="Times New Roman" w:eastAsia="Times New Roman" w:hAnsi="Times New Roman"/>
          <w:sz w:val="22"/>
        </w:rPr>
        <w:t>, Vol. 24, July 2004)</w:t>
      </w:r>
    </w:p>
    <w:p w14:paraId="4765105D" w14:textId="77777777" w:rsidR="00BF736B" w:rsidRDefault="00BF736B" w:rsidP="00BF736B"/>
    <w:p w14:paraId="0B31A8D7" w14:textId="77777777" w:rsidR="00BF736B" w:rsidRDefault="00BF736B" w:rsidP="00BF736B">
      <w:pPr>
        <w:spacing w:line="232" w:lineRule="auto"/>
        <w:ind w:left="720" w:right="220"/>
        <w:rPr>
          <w:rFonts w:ascii="Times New Roman" w:eastAsia="Times New Roman" w:hAnsi="Times New Roman"/>
          <w:sz w:val="22"/>
        </w:rPr>
      </w:pPr>
    </w:p>
    <w:p w14:paraId="0B26E68C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SELECTED RESEARCH / VISITING SCHOLARSHIPS</w:t>
      </w:r>
    </w:p>
    <w:p w14:paraId="6E67434D" w14:textId="77777777" w:rsidR="00BF736B" w:rsidRPr="0063092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</w:p>
    <w:p w14:paraId="0A8DD4E4" w14:textId="77777777" w:rsidR="00BF736B" w:rsidRDefault="00BF736B" w:rsidP="00BF736B">
      <w:pPr>
        <w:numPr>
          <w:ilvl w:val="1"/>
          <w:numId w:val="5"/>
        </w:numPr>
        <w:spacing w:line="235" w:lineRule="auto"/>
        <w:ind w:right="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Lead investigator for Harvard Law School IGLP funded Human rights project on Land Grab and Human Rights in Africa (2015-2016).</w:t>
      </w:r>
    </w:p>
    <w:p w14:paraId="7E2CE24D" w14:textId="77777777" w:rsidR="00BF736B" w:rsidRDefault="00BF736B" w:rsidP="00BF736B">
      <w:pPr>
        <w:spacing w:line="9" w:lineRule="exact"/>
        <w:rPr>
          <w:rFonts w:ascii="Times New Roman" w:eastAsia="Times New Roman" w:hAnsi="Times New Roman"/>
        </w:rPr>
      </w:pPr>
    </w:p>
    <w:p w14:paraId="1AF29C03" w14:textId="77777777" w:rsidR="00BF736B" w:rsidRPr="005C4B85" w:rsidRDefault="00BF736B" w:rsidP="00BF736B">
      <w:pPr>
        <w:spacing w:line="0" w:lineRule="atLeast"/>
        <w:ind w:left="1440"/>
        <w:rPr>
          <w:rFonts w:ascii="Times New Roman" w:eastAsia="Times New Roman" w:hAnsi="Times New Roman"/>
          <w:i/>
          <w:iCs/>
          <w:sz w:val="22"/>
        </w:rPr>
      </w:pPr>
      <w:r w:rsidRPr="005C4B85">
        <w:rPr>
          <w:rFonts w:ascii="Times New Roman" w:eastAsia="Times New Roman" w:hAnsi="Times New Roman"/>
          <w:i/>
          <w:iCs/>
          <w:sz w:val="22"/>
        </w:rPr>
        <w:lastRenderedPageBreak/>
        <w:t>Subject: Problematic of Global Land Grabbing, human Rights and Underdevelopment in Africa (Project culminated to the publication of a 493 Workshop proceedings on the findings).</w:t>
      </w:r>
    </w:p>
    <w:p w14:paraId="6857D244" w14:textId="77777777" w:rsidR="00BF736B" w:rsidRDefault="00BF736B" w:rsidP="00BF736B">
      <w:pPr>
        <w:spacing w:line="265" w:lineRule="exact"/>
        <w:rPr>
          <w:rFonts w:ascii="Times New Roman" w:eastAsia="Times New Roman" w:hAnsi="Times New Roman"/>
        </w:rPr>
      </w:pPr>
    </w:p>
    <w:p w14:paraId="0C2A56DE" w14:textId="77777777" w:rsidR="00BF736B" w:rsidRDefault="00BF736B" w:rsidP="00BF736B">
      <w:pPr>
        <w:numPr>
          <w:ilvl w:val="1"/>
          <w:numId w:val="5"/>
        </w:numPr>
        <w:spacing w:line="230" w:lineRule="auto"/>
        <w:ind w:right="6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Visiting Scholar, Max Planck Institute for Comparative Public Law and International Law, Heidelberg, Germany </w:t>
      </w:r>
      <w:r>
        <w:rPr>
          <w:rFonts w:ascii="Times New Roman" w:eastAsia="Times New Roman" w:hAnsi="Times New Roman"/>
          <w:sz w:val="22"/>
        </w:rPr>
        <w:t>(April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May 2015)</w:t>
      </w:r>
    </w:p>
    <w:p w14:paraId="4F534629" w14:textId="77777777" w:rsidR="00BF736B" w:rsidRDefault="00BF736B" w:rsidP="00BF736B">
      <w:pPr>
        <w:spacing w:line="3" w:lineRule="exact"/>
        <w:rPr>
          <w:rFonts w:ascii="Times New Roman" w:eastAsia="Times New Roman" w:hAnsi="Times New Roman"/>
        </w:rPr>
      </w:pPr>
    </w:p>
    <w:p w14:paraId="48B75F9F" w14:textId="77777777" w:rsidR="00BF736B" w:rsidRDefault="00BF736B" w:rsidP="00BF736B">
      <w:pPr>
        <w:spacing w:line="0" w:lineRule="atLeast"/>
        <w:ind w:left="14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Subject: Human rights and poverty alleviation, good governance and the politics of development aid</w:t>
      </w:r>
    </w:p>
    <w:p w14:paraId="3DDC309A" w14:textId="77777777" w:rsidR="00BF736B" w:rsidRDefault="00BF736B" w:rsidP="00BF736B">
      <w:pPr>
        <w:spacing w:line="263" w:lineRule="exact"/>
        <w:rPr>
          <w:rFonts w:ascii="Times New Roman" w:eastAsia="Times New Roman" w:hAnsi="Times New Roman"/>
        </w:rPr>
      </w:pPr>
    </w:p>
    <w:p w14:paraId="4341559E" w14:textId="77777777" w:rsidR="00BF736B" w:rsidRDefault="00BF736B" w:rsidP="00BF736B">
      <w:pPr>
        <w:numPr>
          <w:ilvl w:val="1"/>
          <w:numId w:val="5"/>
        </w:numPr>
        <w:spacing w:line="235" w:lineRule="auto"/>
        <w:ind w:right="5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Visiting Scholar, Nordic African Institute</w:t>
      </w:r>
      <w:r>
        <w:rPr>
          <w:rFonts w:ascii="Times New Roman" w:eastAsia="Times New Roman" w:hAnsi="Times New Roman"/>
          <w:b/>
          <w:i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Uppsala, Sweden </w:t>
      </w:r>
      <w:r>
        <w:rPr>
          <w:rFonts w:ascii="Times New Roman" w:eastAsia="Times New Roman" w:hAnsi="Times New Roman"/>
          <w:sz w:val="22"/>
        </w:rPr>
        <w:t>(13 October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–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13 December 2013)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Subject: Human rights and international criminal law</w:t>
      </w:r>
    </w:p>
    <w:p w14:paraId="3C7E67CA" w14:textId="77777777" w:rsidR="00BF736B" w:rsidRDefault="00BF736B" w:rsidP="00BF736B">
      <w:pPr>
        <w:spacing w:line="261" w:lineRule="exact"/>
        <w:rPr>
          <w:rFonts w:ascii="Times New Roman" w:eastAsia="Times New Roman" w:hAnsi="Times New Roman"/>
        </w:rPr>
      </w:pPr>
    </w:p>
    <w:p w14:paraId="58607E9B" w14:textId="77777777" w:rsidR="00BF736B" w:rsidRDefault="00BF736B" w:rsidP="00BF736B">
      <w:pPr>
        <w:spacing w:line="232" w:lineRule="auto"/>
        <w:ind w:left="720" w:right="220"/>
        <w:rPr>
          <w:rFonts w:ascii="Times New Roman" w:eastAsia="Times New Roman" w:hAnsi="Times New Roman"/>
          <w:sz w:val="22"/>
        </w:rPr>
      </w:pPr>
    </w:p>
    <w:p w14:paraId="08E5F26E" w14:textId="77777777" w:rsidR="00BF736B" w:rsidRDefault="00BF736B" w:rsidP="00BF736B">
      <w:pPr>
        <w:spacing w:line="313" w:lineRule="exact"/>
        <w:rPr>
          <w:rFonts w:ascii="Times New Roman" w:eastAsia="Times New Roman" w:hAnsi="Times New Roman"/>
        </w:rPr>
      </w:pPr>
    </w:p>
    <w:p w14:paraId="78920B92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SELECTED CONFERENCE/WORKSHOP PRESENTATIONS</w:t>
      </w:r>
    </w:p>
    <w:p w14:paraId="15D2E74A" w14:textId="77777777" w:rsidR="00BF736B" w:rsidRDefault="00BF736B" w:rsidP="00BF736B">
      <w:pPr>
        <w:spacing w:line="268" w:lineRule="exact"/>
        <w:rPr>
          <w:rFonts w:ascii="Times New Roman" w:eastAsia="Times New Roman" w:hAnsi="Times New Roman"/>
          <w:b/>
          <w:bCs/>
        </w:rPr>
      </w:pPr>
    </w:p>
    <w:p w14:paraId="56FFB01D" w14:textId="77777777" w:rsidR="00BF736B" w:rsidRDefault="00BF736B" w:rsidP="00BF736B">
      <w:pPr>
        <w:numPr>
          <w:ilvl w:val="1"/>
          <w:numId w:val="3"/>
        </w:numPr>
        <w:spacing w:line="235" w:lineRule="auto"/>
        <w:ind w:right="6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[Speaker] </w:t>
      </w:r>
      <w:r w:rsidRPr="00FB3C44">
        <w:rPr>
          <w:rFonts w:ascii="Times New Roman" w:eastAsia="Times New Roman" w:hAnsi="Times New Roman"/>
          <w:b/>
          <w:sz w:val="22"/>
        </w:rPr>
        <w:t>Sanctions, International Law and the Impact on Rights</w:t>
      </w:r>
      <w:r>
        <w:rPr>
          <w:rFonts w:ascii="Times New Roman" w:eastAsia="Times New Roman" w:hAnsi="Times New Roman"/>
          <w:b/>
          <w:sz w:val="22"/>
        </w:rPr>
        <w:t xml:space="preserve">, </w:t>
      </w:r>
    </w:p>
    <w:p w14:paraId="2A142526" w14:textId="77777777" w:rsidR="00BF736B" w:rsidRPr="00FB3C44" w:rsidRDefault="00BF736B" w:rsidP="00BF736B">
      <w:pPr>
        <w:spacing w:line="235" w:lineRule="auto"/>
        <w:ind w:left="1440" w:right="60"/>
        <w:rPr>
          <w:rFonts w:ascii="Times New Roman" w:eastAsia="Times New Roman" w:hAnsi="Times New Roman"/>
          <w:i/>
          <w:sz w:val="22"/>
        </w:rPr>
      </w:pPr>
      <w:r w:rsidRPr="00FB3C44">
        <w:rPr>
          <w:rFonts w:ascii="Times New Roman" w:eastAsia="Times New Roman" w:hAnsi="Times New Roman"/>
          <w:i/>
          <w:sz w:val="22"/>
        </w:rPr>
        <w:t>SOAS – University of London, 06 June 2024.</w:t>
      </w:r>
    </w:p>
    <w:p w14:paraId="61E1E9C3" w14:textId="77777777" w:rsidR="00BF736B" w:rsidRPr="00E87168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E87168">
        <w:rPr>
          <w:rFonts w:ascii="Times New Roman" w:eastAsia="Times New Roman" w:hAnsi="Times New Roman"/>
          <w:b/>
          <w:bCs/>
          <w:sz w:val="22"/>
        </w:rPr>
        <w:t>[Speaker</w:t>
      </w:r>
      <w:r>
        <w:rPr>
          <w:rFonts w:ascii="Times New Roman" w:eastAsia="Times New Roman" w:hAnsi="Times New Roman"/>
          <w:b/>
          <w:bCs/>
          <w:sz w:val="22"/>
        </w:rPr>
        <w:t xml:space="preserve"> &amp; Reviewer</w:t>
      </w:r>
      <w:r w:rsidRPr="00E87168">
        <w:rPr>
          <w:rFonts w:ascii="Times New Roman" w:eastAsia="Times New Roman" w:hAnsi="Times New Roman"/>
          <w:b/>
          <w:bCs/>
          <w:sz w:val="22"/>
        </w:rPr>
        <w:t>] Workshop on the History of International Law in Precolonial Africa</w:t>
      </w:r>
      <w:r w:rsidRPr="00E87168">
        <w:rPr>
          <w:rFonts w:ascii="Times New Roman" w:eastAsia="Times New Roman" w:hAnsi="Times New Roman"/>
          <w:bCs/>
          <w:sz w:val="22"/>
        </w:rPr>
        <w:t>, July 15-17, 2024, Arusha, Tanzania</w:t>
      </w:r>
    </w:p>
    <w:p w14:paraId="32D1B834" w14:textId="77777777" w:rsidR="00BF736B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8A6C5B">
        <w:rPr>
          <w:rFonts w:ascii="Times New Roman" w:eastAsia="Times New Roman" w:hAnsi="Times New Roman"/>
          <w:i/>
          <w:iCs/>
          <w:sz w:val="22"/>
        </w:rPr>
        <w:t xml:space="preserve"> [Keynote Speaker]:</w:t>
      </w:r>
      <w:r>
        <w:rPr>
          <w:rFonts w:ascii="Times New Roman" w:eastAsia="Times New Roman" w:hAnsi="Times New Roman"/>
          <w:b/>
          <w:bCs/>
          <w:sz w:val="22"/>
        </w:rPr>
        <w:t xml:space="preserve"> “The Mission of TWAIL: International Law—Yesterday, Today, and Tomorrow” </w:t>
      </w:r>
    </w:p>
    <w:p w14:paraId="32947EFB" w14:textId="77777777" w:rsidR="00BF736B" w:rsidRDefault="00BF736B" w:rsidP="00BF736B">
      <w:pPr>
        <w:spacing w:line="236" w:lineRule="auto"/>
        <w:ind w:left="1440"/>
        <w:rPr>
          <w:rFonts w:ascii="Times New Roman" w:eastAsia="Times New Roman" w:hAnsi="Times New Roman"/>
          <w:i/>
          <w:iCs/>
          <w:sz w:val="22"/>
        </w:rPr>
      </w:pPr>
      <w:r w:rsidRPr="008A6C5B">
        <w:rPr>
          <w:rFonts w:ascii="Times New Roman" w:eastAsia="Times New Roman" w:hAnsi="Times New Roman"/>
          <w:i/>
          <w:iCs/>
          <w:sz w:val="22"/>
        </w:rPr>
        <w:t>The Relevance Of Global South Perspectives On International Human Rights Law</w:t>
      </w:r>
      <w:r>
        <w:rPr>
          <w:rFonts w:ascii="Times New Roman" w:eastAsia="Times New Roman" w:hAnsi="Times New Roman"/>
          <w:i/>
          <w:iCs/>
          <w:sz w:val="22"/>
        </w:rPr>
        <w:t xml:space="preserve">, Ghent University </w:t>
      </w:r>
      <w:r w:rsidRPr="008A6C5B">
        <w:rPr>
          <w:rFonts w:ascii="Times New Roman" w:eastAsia="Times New Roman" w:hAnsi="Times New Roman"/>
          <w:i/>
          <w:iCs/>
          <w:sz w:val="22"/>
        </w:rPr>
        <w:t>Seminar of the International Francqui Professor Chair Thomas Spijkerboer</w:t>
      </w:r>
      <w:r>
        <w:rPr>
          <w:rFonts w:ascii="Times New Roman" w:eastAsia="Times New Roman" w:hAnsi="Times New Roman"/>
          <w:i/>
          <w:iCs/>
          <w:sz w:val="22"/>
        </w:rPr>
        <w:t xml:space="preserve"> (01 June 2021) </w:t>
      </w:r>
    </w:p>
    <w:p w14:paraId="05D81FBB" w14:textId="77777777" w:rsidR="00BF736B" w:rsidRPr="008A6C5B" w:rsidRDefault="00BF736B" w:rsidP="00BF736B">
      <w:pPr>
        <w:spacing w:line="236" w:lineRule="auto"/>
        <w:ind w:left="1440"/>
        <w:rPr>
          <w:rFonts w:ascii="Times New Roman" w:eastAsia="Times New Roman" w:hAnsi="Times New Roman"/>
          <w:i/>
          <w:iCs/>
          <w:sz w:val="22"/>
        </w:rPr>
      </w:pPr>
    </w:p>
    <w:p w14:paraId="4F45F36B" w14:textId="77777777" w:rsidR="00BF736B" w:rsidRPr="00410748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8A6C5B">
        <w:rPr>
          <w:rFonts w:ascii="Times New Roman" w:eastAsia="Times New Roman" w:hAnsi="Times New Roman"/>
          <w:i/>
          <w:iCs/>
          <w:sz w:val="22"/>
        </w:rPr>
        <w:t>[Keynote Speaker]:</w:t>
      </w:r>
      <w:r>
        <w:rPr>
          <w:rFonts w:ascii="Times New Roman" w:eastAsia="Times New Roman" w:hAnsi="Times New Roman"/>
          <w:b/>
          <w:bCs/>
          <w:sz w:val="22"/>
        </w:rPr>
        <w:t xml:space="preserve"> “Neo-colonialism: The Backbone of Underdevelopment in Africa” </w:t>
      </w:r>
      <w:r w:rsidRPr="004040D5">
        <w:rPr>
          <w:rFonts w:ascii="Times New Roman" w:eastAsia="Times New Roman" w:hAnsi="Times New Roman"/>
          <w:i/>
          <w:iCs/>
          <w:sz w:val="22"/>
        </w:rPr>
        <w:t>2</w:t>
      </w:r>
      <w:r w:rsidRPr="004040D5">
        <w:rPr>
          <w:rFonts w:ascii="Times New Roman" w:eastAsia="Times New Roman" w:hAnsi="Times New Roman"/>
          <w:i/>
          <w:iCs/>
          <w:sz w:val="22"/>
          <w:vertAlign w:val="superscript"/>
        </w:rPr>
        <w:t>nd</w:t>
      </w:r>
      <w:r w:rsidRPr="004040D5">
        <w:rPr>
          <w:rFonts w:ascii="Times New Roman" w:eastAsia="Times New Roman" w:hAnsi="Times New Roman"/>
          <w:i/>
          <w:iCs/>
          <w:sz w:val="22"/>
        </w:rPr>
        <w:t xml:space="preserve"> The Legacy of Colonialism in Today’s Africa Workshop, New York City Bar, 18 May 2021.</w:t>
      </w:r>
    </w:p>
    <w:p w14:paraId="49982956" w14:textId="77777777" w:rsidR="00BF736B" w:rsidRPr="00410748" w:rsidRDefault="00BF736B" w:rsidP="00BF736B">
      <w:pPr>
        <w:spacing w:line="236" w:lineRule="auto"/>
        <w:ind w:left="1440"/>
        <w:rPr>
          <w:rFonts w:ascii="Times New Roman" w:eastAsia="Times New Roman" w:hAnsi="Times New Roman"/>
          <w:b/>
          <w:bCs/>
          <w:sz w:val="22"/>
        </w:rPr>
      </w:pPr>
    </w:p>
    <w:p w14:paraId="6D769D6F" w14:textId="77777777" w:rsidR="00BF736B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410748">
        <w:rPr>
          <w:rFonts w:ascii="Times New Roman" w:eastAsia="Times New Roman" w:hAnsi="Times New Roman"/>
          <w:i/>
          <w:iCs/>
          <w:sz w:val="22"/>
        </w:rPr>
        <w:t>[Convener]</w:t>
      </w:r>
      <w:r>
        <w:rPr>
          <w:rFonts w:ascii="Times New Roman" w:eastAsia="Times New Roman" w:hAnsi="Times New Roman"/>
          <w:i/>
          <w:iCs/>
          <w:sz w:val="22"/>
        </w:rPr>
        <w:t>:</w:t>
      </w:r>
      <w:r>
        <w:rPr>
          <w:rFonts w:ascii="Times New Roman" w:eastAsia="Times New Roman" w:hAnsi="Times New Roman"/>
          <w:b/>
          <w:bCs/>
          <w:sz w:val="22"/>
        </w:rPr>
        <w:t xml:space="preserve"> </w:t>
      </w:r>
      <w:r w:rsidRPr="00410748">
        <w:rPr>
          <w:rFonts w:ascii="Times New Roman" w:eastAsia="Times New Roman" w:hAnsi="Times New Roman"/>
          <w:b/>
          <w:bCs/>
          <w:sz w:val="22"/>
        </w:rPr>
        <w:t>“Global Poverty, Human Rights and Development: 21</w:t>
      </w:r>
      <w:r w:rsidRPr="00410748">
        <w:rPr>
          <w:rFonts w:ascii="Times New Roman" w:eastAsia="Times New Roman" w:hAnsi="Times New Roman"/>
          <w:b/>
          <w:bCs/>
          <w:sz w:val="22"/>
          <w:vertAlign w:val="superscript"/>
        </w:rPr>
        <w:t>st</w:t>
      </w:r>
      <w:r w:rsidRPr="00410748">
        <w:rPr>
          <w:rFonts w:ascii="Times New Roman" w:eastAsia="Times New Roman" w:hAnsi="Times New Roman"/>
          <w:b/>
          <w:bCs/>
          <w:sz w:val="22"/>
        </w:rPr>
        <w:t xml:space="preserve"> Century and Beyond”</w:t>
      </w:r>
      <w:r>
        <w:rPr>
          <w:rFonts w:ascii="Times New Roman" w:eastAsia="Times New Roman" w:hAnsi="Times New Roman"/>
          <w:i/>
          <w:iCs/>
          <w:sz w:val="22"/>
        </w:rPr>
        <w:t xml:space="preserve"> Helsinki Science Initiative April 2021.</w:t>
      </w:r>
    </w:p>
    <w:p w14:paraId="7A829951" w14:textId="77777777" w:rsidR="00BF736B" w:rsidRDefault="00BF736B" w:rsidP="00BF736B">
      <w:pPr>
        <w:spacing w:line="236" w:lineRule="auto"/>
        <w:ind w:left="1440"/>
        <w:rPr>
          <w:rFonts w:ascii="Times New Roman" w:eastAsia="Times New Roman" w:hAnsi="Times New Roman"/>
          <w:b/>
          <w:bCs/>
          <w:sz w:val="22"/>
        </w:rPr>
      </w:pPr>
    </w:p>
    <w:p w14:paraId="7F40AB23" w14:textId="77777777" w:rsidR="00BF736B" w:rsidRPr="002E6BCF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2E6BCF">
        <w:rPr>
          <w:rFonts w:ascii="Times New Roman" w:eastAsia="Times New Roman" w:hAnsi="Times New Roman"/>
          <w:b/>
          <w:bCs/>
          <w:sz w:val="22"/>
        </w:rPr>
        <w:t xml:space="preserve">“International Law and the Resource Curse Problem in Sub-Saharan Africa” </w:t>
      </w:r>
    </w:p>
    <w:p w14:paraId="6EF26183" w14:textId="77777777" w:rsidR="00BF736B" w:rsidRPr="002E6BCF" w:rsidRDefault="00BF736B" w:rsidP="00BF736B">
      <w:pPr>
        <w:spacing w:line="236" w:lineRule="auto"/>
        <w:ind w:left="1440"/>
        <w:rPr>
          <w:rFonts w:ascii="Times New Roman" w:eastAsia="Times New Roman" w:hAnsi="Times New Roman"/>
          <w:i/>
          <w:iCs/>
          <w:sz w:val="22"/>
        </w:rPr>
      </w:pPr>
      <w:r w:rsidRPr="002E6BCF">
        <w:rPr>
          <w:rFonts w:ascii="Times New Roman" w:eastAsia="Times New Roman" w:hAnsi="Times New Roman"/>
          <w:i/>
          <w:iCs/>
          <w:sz w:val="22"/>
        </w:rPr>
        <w:t>663rd International conference on Law and Society - ICLS New York, USA, 2020</w:t>
      </w:r>
    </w:p>
    <w:p w14:paraId="6393CBE9" w14:textId="77777777" w:rsidR="00BF736B" w:rsidRPr="002E6BCF" w:rsidRDefault="00BF736B" w:rsidP="00BF736B">
      <w:pPr>
        <w:spacing w:line="236" w:lineRule="auto"/>
        <w:ind w:left="1440"/>
        <w:rPr>
          <w:rFonts w:ascii="Times New Roman" w:eastAsia="Times New Roman" w:hAnsi="Times New Roman"/>
          <w:sz w:val="22"/>
        </w:rPr>
      </w:pPr>
    </w:p>
    <w:p w14:paraId="38028415" w14:textId="77777777" w:rsidR="00BF736B" w:rsidRPr="002E6BCF" w:rsidRDefault="00BF736B" w:rsidP="00BF736B">
      <w:pPr>
        <w:numPr>
          <w:ilvl w:val="1"/>
          <w:numId w:val="3"/>
        </w:numPr>
        <w:spacing w:line="236" w:lineRule="auto"/>
        <w:rPr>
          <w:rFonts w:ascii="Times New Roman" w:eastAsia="Times New Roman" w:hAnsi="Times New Roman"/>
          <w:b/>
          <w:bCs/>
          <w:sz w:val="22"/>
        </w:rPr>
      </w:pPr>
      <w:r w:rsidRPr="002E6BCF">
        <w:rPr>
          <w:rFonts w:ascii="Times New Roman" w:eastAsia="Times New Roman" w:hAnsi="Times New Roman"/>
          <w:b/>
          <w:bCs/>
          <w:sz w:val="22"/>
        </w:rPr>
        <w:t>“Sovereignty, Political Elites and the Crisis of Poverty in Postcolonial Africa: A Sketch”</w:t>
      </w:r>
    </w:p>
    <w:p w14:paraId="5391FCAF" w14:textId="77777777" w:rsidR="00BF736B" w:rsidRDefault="00BF736B" w:rsidP="00BF736B">
      <w:pPr>
        <w:spacing w:line="26" w:lineRule="exact"/>
        <w:rPr>
          <w:rFonts w:ascii="Times New Roman" w:eastAsia="Times New Roman" w:hAnsi="Times New Roman"/>
        </w:rPr>
      </w:pPr>
    </w:p>
    <w:p w14:paraId="2297A45C" w14:textId="77777777" w:rsidR="00BF736B" w:rsidRPr="002E6BCF" w:rsidRDefault="00BF736B" w:rsidP="00BF736B">
      <w:pPr>
        <w:spacing w:line="236" w:lineRule="auto"/>
        <w:ind w:left="1440"/>
        <w:rPr>
          <w:rFonts w:ascii="Times New Roman" w:eastAsia="Times New Roman" w:hAnsi="Times New Roman"/>
          <w:i/>
          <w:iCs/>
          <w:sz w:val="22"/>
        </w:rPr>
      </w:pPr>
      <w:r w:rsidRPr="002E6BCF">
        <w:rPr>
          <w:rFonts w:ascii="Times New Roman" w:eastAsia="Times New Roman" w:hAnsi="Times New Roman"/>
          <w:i/>
          <w:iCs/>
          <w:sz w:val="22"/>
        </w:rPr>
        <w:t>11th International RAIS Conference on Social Sciences, Johns Hopkins University (18-19 Nov. 2018)</w:t>
      </w:r>
    </w:p>
    <w:p w14:paraId="2E892EA5" w14:textId="77777777" w:rsidR="00BF736B" w:rsidRDefault="00BF736B" w:rsidP="00BF736B">
      <w:pPr>
        <w:spacing w:line="236" w:lineRule="auto"/>
        <w:ind w:left="720"/>
        <w:rPr>
          <w:rFonts w:ascii="Times New Roman" w:eastAsia="Times New Roman" w:hAnsi="Times New Roman"/>
          <w:sz w:val="22"/>
        </w:rPr>
      </w:pPr>
    </w:p>
    <w:p w14:paraId="5FCF45E2" w14:textId="77777777" w:rsidR="00BF736B" w:rsidRDefault="00BF736B" w:rsidP="00BF736B">
      <w:pPr>
        <w:spacing w:line="1" w:lineRule="exact"/>
        <w:rPr>
          <w:rFonts w:ascii="Times New Roman" w:eastAsia="Times New Roman" w:hAnsi="Times New Roman"/>
        </w:rPr>
      </w:pPr>
    </w:p>
    <w:p w14:paraId="2DB8D60E" w14:textId="77777777" w:rsidR="00BF736B" w:rsidRDefault="00BF736B" w:rsidP="00BF736B">
      <w:pPr>
        <w:numPr>
          <w:ilvl w:val="1"/>
          <w:numId w:val="3"/>
        </w:numPr>
        <w:spacing w:line="224" w:lineRule="auto"/>
        <w:ind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“Africa for Sale: The Crisis of Poverty, International Law and the Politics of Land Grabs” 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African Society of International Law 6</w:t>
      </w:r>
      <w:r>
        <w:rPr>
          <w:rFonts w:ascii="Times New Roman" w:eastAsia="Times New Roman" w:hAnsi="Times New Roman"/>
          <w:sz w:val="27"/>
          <w:vertAlign w:val="superscript"/>
        </w:rPr>
        <w:t>th</w:t>
      </w:r>
      <w:r>
        <w:rPr>
          <w:rFonts w:ascii="Times New Roman" w:eastAsia="Times New Roman" w:hAnsi="Times New Roman"/>
          <w:sz w:val="22"/>
        </w:rPr>
        <w:t xml:space="preserve"> Annual Conference 2017 (Dar Es Salaam)</w:t>
      </w:r>
    </w:p>
    <w:p w14:paraId="26F8A098" w14:textId="77777777" w:rsidR="00BF736B" w:rsidRDefault="00BF736B" w:rsidP="00BF736B">
      <w:pPr>
        <w:spacing w:line="224" w:lineRule="auto"/>
        <w:ind w:left="720" w:right="660"/>
        <w:rPr>
          <w:rFonts w:ascii="Times New Roman" w:eastAsia="Times New Roman" w:hAnsi="Times New Roman"/>
          <w:sz w:val="22"/>
        </w:rPr>
      </w:pPr>
    </w:p>
    <w:p w14:paraId="2B35A1F7" w14:textId="77777777" w:rsidR="00BF736B" w:rsidRDefault="00BF736B" w:rsidP="00BF736B">
      <w:pPr>
        <w:spacing w:line="26" w:lineRule="exact"/>
        <w:rPr>
          <w:rFonts w:ascii="Times New Roman" w:eastAsia="Times New Roman" w:hAnsi="Times New Roman"/>
        </w:rPr>
      </w:pPr>
    </w:p>
    <w:p w14:paraId="439343CB" w14:textId="77777777" w:rsidR="00BF736B" w:rsidRDefault="00BF736B" w:rsidP="00BF736B">
      <w:pPr>
        <w:numPr>
          <w:ilvl w:val="1"/>
          <w:numId w:val="3"/>
        </w:numPr>
        <w:spacing w:line="231" w:lineRule="auto"/>
        <w:ind w:righ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“Non-State Actors and the Privatisation of Africa”, </w:t>
      </w:r>
      <w:r>
        <w:rPr>
          <w:rFonts w:ascii="Times New Roman" w:eastAsia="Times New Roman" w:hAnsi="Times New Roman"/>
          <w:i/>
          <w:sz w:val="22"/>
        </w:rPr>
        <w:t>Harvard Law School’s Institute for Global Law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and Policy Workshop, 2016 in Cape-Town, South Africa. (Writing Workshop paper)</w:t>
      </w:r>
    </w:p>
    <w:p w14:paraId="039C8C08" w14:textId="77777777" w:rsidR="00BF736B" w:rsidRDefault="00BF736B" w:rsidP="00BF736B">
      <w:pPr>
        <w:spacing w:line="231" w:lineRule="auto"/>
        <w:ind w:left="720" w:right="200"/>
        <w:rPr>
          <w:rFonts w:ascii="Times New Roman" w:eastAsia="Times New Roman" w:hAnsi="Times New Roman"/>
          <w:i/>
          <w:sz w:val="22"/>
        </w:rPr>
      </w:pPr>
    </w:p>
    <w:p w14:paraId="27B4B4BF" w14:textId="77777777" w:rsidR="00BF736B" w:rsidRDefault="00BF736B" w:rsidP="00BF736B">
      <w:pPr>
        <w:spacing w:line="2" w:lineRule="exact"/>
        <w:rPr>
          <w:rFonts w:ascii="Times New Roman" w:eastAsia="Times New Roman" w:hAnsi="Times New Roman"/>
        </w:rPr>
      </w:pPr>
    </w:p>
    <w:p w14:paraId="5A86D2CF" w14:textId="77777777" w:rsidR="00BF736B" w:rsidRDefault="00BF736B" w:rsidP="00BF736B">
      <w:pPr>
        <w:numPr>
          <w:ilvl w:val="1"/>
          <w:numId w:val="3"/>
        </w:numPr>
        <w:spacing w:line="237" w:lineRule="auto"/>
        <w:ind w:right="1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“Land Grabs in Africa: Economic Imperialism?”, </w:t>
      </w:r>
      <w:r>
        <w:rPr>
          <w:rFonts w:ascii="Times New Roman" w:eastAsia="Times New Roman" w:hAnsi="Times New Roman"/>
          <w:sz w:val="22"/>
        </w:rPr>
        <w:t>conference organizer and participant,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Faculty of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 xml:space="preserve">Law, University of Dschang, Dschang, Cameroon </w:t>
      </w:r>
      <w:r>
        <w:rPr>
          <w:rFonts w:ascii="Times New Roman" w:eastAsia="Times New Roman" w:hAnsi="Times New Roman"/>
          <w:sz w:val="22"/>
        </w:rPr>
        <w:t>(in collaboration with Harvard IGLP and Santander),</w:t>
      </w:r>
      <w:r>
        <w:rPr>
          <w:rFonts w:ascii="Times New Roman" w:eastAsia="Times New Roman" w:hAnsi="Times New Roman"/>
          <w:i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July-August 2015 (publication forthcoming 2018)</w:t>
      </w:r>
    </w:p>
    <w:p w14:paraId="01523DB9" w14:textId="77777777" w:rsidR="00BF736B" w:rsidRDefault="00BF736B" w:rsidP="00BF736B">
      <w:pPr>
        <w:spacing w:line="237" w:lineRule="auto"/>
        <w:ind w:left="720" w:right="160"/>
        <w:rPr>
          <w:rFonts w:ascii="Times New Roman" w:eastAsia="Times New Roman" w:hAnsi="Times New Roman"/>
          <w:sz w:val="22"/>
        </w:rPr>
      </w:pPr>
    </w:p>
    <w:p w14:paraId="4B16929C" w14:textId="77777777" w:rsidR="00BF736B" w:rsidRDefault="00BF736B" w:rsidP="00BF736B">
      <w:pPr>
        <w:spacing w:line="32" w:lineRule="exact"/>
        <w:rPr>
          <w:rFonts w:ascii="Times New Roman" w:eastAsia="Times New Roman" w:hAnsi="Times New Roman"/>
        </w:rPr>
      </w:pPr>
    </w:p>
    <w:p w14:paraId="3C03518D" w14:textId="77777777" w:rsidR="00BF736B" w:rsidRDefault="00BF736B" w:rsidP="00BF736B">
      <w:pPr>
        <w:numPr>
          <w:ilvl w:val="1"/>
          <w:numId w:val="3"/>
        </w:numPr>
        <w:spacing w:line="234" w:lineRule="auto"/>
        <w:ind w:right="2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lastRenderedPageBreak/>
        <w:t>“International Law and the Economic scramble for Africa: Revisiting the Politics of Humanitarianism”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Harvard Law School’s Institute for Global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Law and Policy Workshop, 2015, Doha,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Qatar. (Writing Workshop paper)</w:t>
      </w:r>
    </w:p>
    <w:p w14:paraId="665C5C39" w14:textId="77777777" w:rsidR="00BF736B" w:rsidRDefault="00BF736B" w:rsidP="00BF736B">
      <w:pPr>
        <w:spacing w:line="234" w:lineRule="auto"/>
        <w:ind w:left="720" w:right="20"/>
        <w:rPr>
          <w:rFonts w:ascii="Times New Roman" w:eastAsia="Times New Roman" w:hAnsi="Times New Roman"/>
          <w:i/>
          <w:sz w:val="22"/>
        </w:rPr>
      </w:pPr>
    </w:p>
    <w:p w14:paraId="004AD3EC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</w:rPr>
      </w:pPr>
    </w:p>
    <w:p w14:paraId="51B0B6B6" w14:textId="77777777" w:rsidR="00BF736B" w:rsidRDefault="00BF736B" w:rsidP="00BF736B">
      <w:pPr>
        <w:numPr>
          <w:ilvl w:val="1"/>
          <w:numId w:val="3"/>
        </w:numPr>
        <w:spacing w:line="235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>“The Gulf States, Kafala System and the Crisis of International Law”</w:t>
      </w:r>
      <w:r>
        <w:rPr>
          <w:rFonts w:ascii="Times New Roman" w:eastAsia="Times New Roman" w:hAnsi="Times New Roman"/>
          <w:sz w:val="22"/>
        </w:rPr>
        <w:t>,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Harvard Law School’s Institute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for Global Law and Policy Conference, 2014, Boston, USA</w:t>
      </w:r>
    </w:p>
    <w:p w14:paraId="035E43E2" w14:textId="77777777" w:rsidR="00BF736B" w:rsidRDefault="00BF736B" w:rsidP="00BF736B">
      <w:pPr>
        <w:spacing w:line="235" w:lineRule="auto"/>
        <w:ind w:left="720"/>
        <w:rPr>
          <w:rFonts w:ascii="Times New Roman" w:eastAsia="Times New Roman" w:hAnsi="Times New Roman"/>
          <w:i/>
          <w:sz w:val="22"/>
        </w:rPr>
      </w:pPr>
    </w:p>
    <w:p w14:paraId="525ED5D8" w14:textId="77777777" w:rsidR="00BF736B" w:rsidRDefault="00BF736B" w:rsidP="00BF736B">
      <w:pPr>
        <w:spacing w:line="26" w:lineRule="exact"/>
        <w:rPr>
          <w:rFonts w:ascii="Times New Roman" w:eastAsia="Times New Roman" w:hAnsi="Times New Roman"/>
        </w:rPr>
      </w:pPr>
    </w:p>
    <w:p w14:paraId="1B3EA7C6" w14:textId="77777777" w:rsidR="00BF736B" w:rsidRPr="002E6BCF" w:rsidRDefault="00BF736B" w:rsidP="00BF736B">
      <w:pPr>
        <w:numPr>
          <w:ilvl w:val="1"/>
          <w:numId w:val="3"/>
        </w:numPr>
        <w:spacing w:line="224" w:lineRule="auto"/>
        <w:ind w:right="660"/>
        <w:rPr>
          <w:rFonts w:ascii="Times New Roman" w:eastAsia="Times New Roman" w:hAnsi="Times New Roman"/>
          <w:b/>
          <w:bCs/>
          <w:sz w:val="22"/>
        </w:rPr>
      </w:pPr>
      <w:r w:rsidRPr="002E6BCF">
        <w:rPr>
          <w:rFonts w:ascii="Times New Roman" w:eastAsia="Times New Roman" w:hAnsi="Times New Roman"/>
          <w:b/>
          <w:bCs/>
          <w:sz w:val="22"/>
        </w:rPr>
        <w:t>“Development Reconsidered: International Law and the Civilizing Mission in Africa”, Harvard Law</w:t>
      </w:r>
    </w:p>
    <w:p w14:paraId="4DB70469" w14:textId="77777777" w:rsidR="00BF736B" w:rsidRDefault="00BF736B" w:rsidP="00BF736B">
      <w:pPr>
        <w:spacing w:line="27" w:lineRule="exact"/>
        <w:rPr>
          <w:rFonts w:ascii="Times New Roman" w:eastAsia="Times New Roman" w:hAnsi="Times New Roman"/>
        </w:rPr>
      </w:pPr>
    </w:p>
    <w:p w14:paraId="013113CE" w14:textId="77777777" w:rsidR="00BF736B" w:rsidRDefault="00BF736B" w:rsidP="00BF736B">
      <w:pPr>
        <w:spacing w:line="236" w:lineRule="auto"/>
        <w:ind w:left="144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School’s Institute for Global Law and Policy Workshop, 2014 in Doha, Qatar</w:t>
      </w:r>
    </w:p>
    <w:p w14:paraId="52D16947" w14:textId="77777777" w:rsidR="00BF736B" w:rsidRDefault="00BF736B" w:rsidP="00BF736B">
      <w:pPr>
        <w:spacing w:line="236" w:lineRule="auto"/>
        <w:ind w:left="720"/>
        <w:rPr>
          <w:rFonts w:ascii="Times New Roman" w:eastAsia="Times New Roman" w:hAnsi="Times New Roman"/>
          <w:i/>
          <w:sz w:val="22"/>
        </w:rPr>
      </w:pPr>
    </w:p>
    <w:p w14:paraId="46C09F69" w14:textId="77777777" w:rsidR="00BF736B" w:rsidRDefault="00BF736B" w:rsidP="00BF736B">
      <w:pPr>
        <w:spacing w:line="1" w:lineRule="exact"/>
        <w:rPr>
          <w:rFonts w:ascii="Times New Roman" w:eastAsia="Times New Roman" w:hAnsi="Times New Roman"/>
        </w:rPr>
      </w:pPr>
    </w:p>
    <w:p w14:paraId="66B0638C" w14:textId="77777777" w:rsidR="00BF736B" w:rsidRDefault="00BF736B" w:rsidP="00BF736B">
      <w:pPr>
        <w:numPr>
          <w:ilvl w:val="1"/>
          <w:numId w:val="3"/>
        </w:numPr>
        <w:spacing w:line="235" w:lineRule="auto"/>
        <w:ind w:right="2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i/>
          <w:sz w:val="22"/>
        </w:rPr>
        <w:t>“</w:t>
      </w:r>
      <w:r>
        <w:rPr>
          <w:rFonts w:ascii="Times New Roman" w:eastAsia="Times New Roman" w:hAnsi="Times New Roman"/>
          <w:b/>
          <w:sz w:val="22"/>
        </w:rPr>
        <w:t>International Law, Civilizing Mission and African Economic Development in Historical Context</w:t>
      </w:r>
      <w:r>
        <w:rPr>
          <w:rFonts w:ascii="Times New Roman" w:eastAsia="Times New Roman" w:hAnsi="Times New Roman"/>
          <w:b/>
          <w:i/>
          <w:sz w:val="22"/>
        </w:rPr>
        <w:t>”</w:t>
      </w:r>
      <w:r>
        <w:rPr>
          <w:rFonts w:ascii="Times New Roman" w:eastAsia="Times New Roman" w:hAnsi="Times New Roman"/>
          <w:i/>
          <w:sz w:val="22"/>
        </w:rPr>
        <w:t>,</w:t>
      </w:r>
      <w:r>
        <w:rPr>
          <w:rFonts w:ascii="Times New Roman" w:eastAsia="Times New Roman" w:hAnsi="Times New Roman"/>
          <w:b/>
          <w:i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3rd International Public Law Conference , Bangkok-Thailand: (November 11-15,2013 ).</w:t>
      </w:r>
    </w:p>
    <w:p w14:paraId="17E7DAFD" w14:textId="77777777" w:rsidR="00BF736B" w:rsidRPr="009255D1" w:rsidRDefault="00BF736B" w:rsidP="00BF736B">
      <w:pPr>
        <w:spacing w:line="235" w:lineRule="auto"/>
        <w:ind w:left="720" w:right="20"/>
        <w:rPr>
          <w:rFonts w:ascii="Times New Roman" w:eastAsia="Times New Roman" w:hAnsi="Times New Roman"/>
          <w:i/>
          <w:sz w:val="22"/>
        </w:rPr>
      </w:pPr>
    </w:p>
    <w:p w14:paraId="34C8C951" w14:textId="77777777" w:rsidR="00BF736B" w:rsidRDefault="00BF736B" w:rsidP="00BF736B">
      <w:pPr>
        <w:numPr>
          <w:ilvl w:val="1"/>
          <w:numId w:val="3"/>
        </w:numPr>
        <w:spacing w:line="224" w:lineRule="auto"/>
        <w:ind w:right="20"/>
        <w:rPr>
          <w:rFonts w:ascii="Times New Roman" w:eastAsia="Times New Roman" w:hAnsi="Times New Roman"/>
          <w:i/>
          <w:sz w:val="22"/>
        </w:rPr>
      </w:pPr>
      <w:bookmarkStart w:id="2" w:name="page4"/>
      <w:bookmarkEnd w:id="2"/>
      <w:r>
        <w:rPr>
          <w:rFonts w:ascii="Times New Roman" w:eastAsia="Times New Roman" w:hAnsi="Times New Roman"/>
          <w:b/>
          <w:sz w:val="22"/>
        </w:rPr>
        <w:t xml:space="preserve">“Between Promise and Peril: International Law and the framing of Development initiatives for Africa”, </w:t>
      </w:r>
      <w:r>
        <w:rPr>
          <w:rFonts w:ascii="Times New Roman" w:eastAsia="Times New Roman" w:hAnsi="Times New Roman"/>
          <w:i/>
          <w:sz w:val="22"/>
        </w:rPr>
        <w:t>9</w:t>
      </w:r>
      <w:r>
        <w:rPr>
          <w:rFonts w:ascii="Times New Roman" w:eastAsia="Times New Roman" w:hAnsi="Times New Roman"/>
          <w:i/>
          <w:sz w:val="27"/>
          <w:vertAlign w:val="superscript"/>
        </w:rPr>
        <w:t>th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Annual International Conference on Law, 16-19 July 2012, Athens, Greece.</w:t>
      </w:r>
    </w:p>
    <w:p w14:paraId="15E0051D" w14:textId="77777777" w:rsidR="00BF736B" w:rsidRDefault="00BF736B" w:rsidP="00BF736B">
      <w:pPr>
        <w:spacing w:line="224" w:lineRule="auto"/>
        <w:ind w:left="720" w:right="20"/>
        <w:rPr>
          <w:rFonts w:ascii="Times New Roman" w:eastAsia="Times New Roman" w:hAnsi="Times New Roman"/>
          <w:i/>
          <w:sz w:val="22"/>
        </w:rPr>
      </w:pPr>
    </w:p>
    <w:p w14:paraId="4E30F776" w14:textId="77777777" w:rsidR="00BF736B" w:rsidRDefault="00BF736B" w:rsidP="00BF736B">
      <w:pPr>
        <w:spacing w:line="26" w:lineRule="exact"/>
        <w:rPr>
          <w:rFonts w:ascii="Times New Roman" w:eastAsia="Times New Roman" w:hAnsi="Times New Roman"/>
        </w:rPr>
      </w:pPr>
    </w:p>
    <w:p w14:paraId="4792401C" w14:textId="77777777" w:rsidR="00BF736B" w:rsidRDefault="00BF736B" w:rsidP="00BF736B">
      <w:pPr>
        <w:numPr>
          <w:ilvl w:val="1"/>
          <w:numId w:val="3"/>
        </w:numPr>
        <w:spacing w:line="231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Poster: </w:t>
      </w:r>
      <w:r>
        <w:rPr>
          <w:rFonts w:ascii="Times New Roman" w:eastAsia="Times New Roman" w:hAnsi="Times New Roman"/>
          <w:b/>
          <w:sz w:val="22"/>
        </w:rPr>
        <w:t>“Violence on the Girl Child during Armed conflicts: Legal Deficiencies &amp; New Thinking”</w:t>
      </w:r>
      <w:r>
        <w:rPr>
          <w:rFonts w:ascii="Times New Roman" w:eastAsia="Times New Roman" w:hAnsi="Times New Roman"/>
          <w:sz w:val="22"/>
        </w:rPr>
        <w:t xml:space="preserve"> (</w:t>
      </w:r>
      <w:r>
        <w:rPr>
          <w:rFonts w:ascii="Times New Roman" w:eastAsia="Times New Roman" w:hAnsi="Times New Roman"/>
          <w:sz w:val="22"/>
          <w:u w:val="single"/>
        </w:rPr>
        <w:t>International Graduate Legal Research Conference , London, July 2009</w:t>
      </w:r>
      <w:r>
        <w:rPr>
          <w:rFonts w:ascii="Times New Roman" w:eastAsia="Times New Roman" w:hAnsi="Times New Roman"/>
          <w:sz w:val="22"/>
        </w:rPr>
        <w:t>).</w:t>
      </w:r>
    </w:p>
    <w:p w14:paraId="50B24EA2" w14:textId="77777777" w:rsidR="00BF736B" w:rsidRDefault="00BF736B" w:rsidP="00BF736B">
      <w:pPr>
        <w:spacing w:line="231" w:lineRule="auto"/>
        <w:ind w:left="720" w:right="20"/>
        <w:rPr>
          <w:rFonts w:ascii="Times New Roman" w:eastAsia="Times New Roman" w:hAnsi="Times New Roman"/>
          <w:sz w:val="22"/>
        </w:rPr>
      </w:pPr>
    </w:p>
    <w:p w14:paraId="637F7C3C" w14:textId="77777777" w:rsidR="00BF736B" w:rsidRDefault="00BF736B" w:rsidP="00BF736B">
      <w:pPr>
        <w:spacing w:line="7" w:lineRule="exact"/>
        <w:rPr>
          <w:rFonts w:ascii="Times New Roman" w:eastAsia="Times New Roman" w:hAnsi="Times New Roman"/>
        </w:rPr>
      </w:pPr>
    </w:p>
    <w:p w14:paraId="2CCDEC67" w14:textId="77777777" w:rsidR="00BF736B" w:rsidRDefault="00BF736B" w:rsidP="00BF736B">
      <w:pPr>
        <w:numPr>
          <w:ilvl w:val="1"/>
          <w:numId w:val="3"/>
        </w:numPr>
        <w:spacing w:line="234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“Interdisciplinary Research: A case study of Policy Instruments and Regulations to Address Environmental Changes in Cameroon” </w:t>
      </w:r>
      <w:r>
        <w:rPr>
          <w:rFonts w:ascii="Times New Roman" w:eastAsia="Times New Roman" w:hAnsi="Times New Roman"/>
          <w:sz w:val="22"/>
        </w:rPr>
        <w:t>(</w:t>
      </w:r>
      <w:r>
        <w:rPr>
          <w:rFonts w:ascii="Times New Roman" w:eastAsia="Times New Roman" w:hAnsi="Times New Roman"/>
          <w:sz w:val="22"/>
          <w:u w:val="single"/>
        </w:rPr>
        <w:t>NELN, Breaking Down the Barriers, Workshop in Iceland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August 24-25, 2009</w:t>
      </w:r>
      <w:r>
        <w:rPr>
          <w:rFonts w:ascii="Times New Roman" w:eastAsia="Times New Roman" w:hAnsi="Times New Roman"/>
          <w:sz w:val="22"/>
        </w:rPr>
        <w:t>)</w:t>
      </w:r>
    </w:p>
    <w:p w14:paraId="72F306C1" w14:textId="77777777" w:rsidR="00BF736B" w:rsidRDefault="00BF736B" w:rsidP="00BF736B">
      <w:pPr>
        <w:spacing w:line="234" w:lineRule="auto"/>
        <w:ind w:left="720" w:right="20"/>
        <w:rPr>
          <w:rFonts w:ascii="Times New Roman" w:eastAsia="Times New Roman" w:hAnsi="Times New Roman"/>
          <w:sz w:val="22"/>
        </w:rPr>
      </w:pPr>
    </w:p>
    <w:p w14:paraId="7057040F" w14:textId="77777777" w:rsidR="00BF736B" w:rsidRDefault="00BF736B" w:rsidP="00BF736B">
      <w:pPr>
        <w:spacing w:line="28" w:lineRule="exact"/>
        <w:rPr>
          <w:rFonts w:ascii="Times New Roman" w:eastAsia="Times New Roman" w:hAnsi="Times New Roman"/>
        </w:rPr>
      </w:pPr>
    </w:p>
    <w:p w14:paraId="5543ADA8" w14:textId="77777777" w:rsidR="00BF736B" w:rsidRDefault="00BF736B" w:rsidP="00BF736B">
      <w:pPr>
        <w:numPr>
          <w:ilvl w:val="1"/>
          <w:numId w:val="3"/>
        </w:numPr>
        <w:spacing w:line="235" w:lineRule="auto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“Climate change, human rights and land displacement: Three sides of the same coin”, </w:t>
      </w:r>
      <w:r>
        <w:rPr>
          <w:rFonts w:ascii="Times New Roman" w:eastAsia="Times New Roman" w:hAnsi="Times New Roman"/>
          <w:i/>
          <w:sz w:val="22"/>
        </w:rPr>
        <w:t>IOP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i/>
          <w:sz w:val="22"/>
        </w:rPr>
        <w:t>Conference Series: Earth and Environmental Science, Havard (2009)</w:t>
      </w:r>
    </w:p>
    <w:p w14:paraId="2069E9C3" w14:textId="77777777" w:rsidR="00BF736B" w:rsidRDefault="00BF736B" w:rsidP="00BF736B">
      <w:pPr>
        <w:spacing w:line="235" w:lineRule="auto"/>
        <w:ind w:left="720"/>
        <w:rPr>
          <w:rFonts w:ascii="Times New Roman" w:eastAsia="Times New Roman" w:hAnsi="Times New Roman"/>
          <w:i/>
          <w:sz w:val="22"/>
        </w:rPr>
      </w:pPr>
    </w:p>
    <w:p w14:paraId="1A39AE9D" w14:textId="77777777" w:rsidR="00BF736B" w:rsidRDefault="00BF736B" w:rsidP="00BF736B">
      <w:pPr>
        <w:spacing w:line="27" w:lineRule="exact"/>
        <w:rPr>
          <w:rFonts w:ascii="Times New Roman" w:eastAsia="Times New Roman" w:hAnsi="Times New Roman"/>
        </w:rPr>
      </w:pPr>
    </w:p>
    <w:p w14:paraId="31EC8F88" w14:textId="77777777" w:rsidR="00BF736B" w:rsidRDefault="00BF736B" w:rsidP="00BF736B">
      <w:pPr>
        <w:numPr>
          <w:ilvl w:val="1"/>
          <w:numId w:val="3"/>
        </w:numPr>
        <w:spacing w:line="235" w:lineRule="auto"/>
        <w:ind w:righ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b/>
          <w:sz w:val="22"/>
        </w:rPr>
        <w:t>“A right to pollute? Inconsistency in environmental Governance”</w:t>
      </w:r>
      <w:r>
        <w:rPr>
          <w:rFonts w:ascii="Times New Roman" w:eastAsia="Times New Roman" w:hAnsi="Times New Roman"/>
          <w:sz w:val="22"/>
        </w:rPr>
        <w:t>, (</w:t>
      </w:r>
      <w:r>
        <w:rPr>
          <w:rFonts w:ascii="Times New Roman" w:eastAsia="Times New Roman" w:hAnsi="Times New Roman"/>
          <w:sz w:val="22"/>
          <w:u w:val="single"/>
        </w:rPr>
        <w:t>NELN Coherence and Consistency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  <w:u w:val="single"/>
        </w:rPr>
        <w:t>in Environmental Governance, OSLO 2009</w:t>
      </w:r>
      <w:r>
        <w:rPr>
          <w:rFonts w:ascii="Times New Roman" w:eastAsia="Times New Roman" w:hAnsi="Times New Roman"/>
          <w:sz w:val="22"/>
        </w:rPr>
        <w:t>)</w:t>
      </w:r>
    </w:p>
    <w:p w14:paraId="5B4B2DB8" w14:textId="77777777" w:rsidR="00BF736B" w:rsidRDefault="00BF736B" w:rsidP="00BF736B">
      <w:pPr>
        <w:spacing w:line="303" w:lineRule="exact"/>
        <w:rPr>
          <w:rFonts w:ascii="Times New Roman" w:eastAsia="Times New Roman" w:hAnsi="Times New Roman"/>
        </w:rPr>
      </w:pPr>
    </w:p>
    <w:p w14:paraId="6E25D976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PROFESSIONAL AFFILIATIONS</w:t>
      </w:r>
    </w:p>
    <w:p w14:paraId="3D147A1B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0042D0">
        <w:rPr>
          <w:rFonts w:ascii="Times New Roman" w:eastAsia="Times New Roman" w:hAnsi="Times New Roman"/>
          <w:sz w:val="22"/>
        </w:rPr>
        <w:t xml:space="preserve">Centre for Law and Sustainability (CLS) </w:t>
      </w:r>
      <w:r>
        <w:rPr>
          <w:rFonts w:ascii="Times New Roman" w:eastAsia="Times New Roman" w:hAnsi="Times New Roman"/>
          <w:sz w:val="22"/>
        </w:rPr>
        <w:t>–</w:t>
      </w:r>
      <w:r w:rsidRPr="000042D0">
        <w:rPr>
          <w:rFonts w:ascii="Times New Roman" w:eastAsia="Times New Roman" w:hAnsi="Times New Roman"/>
          <w:sz w:val="22"/>
        </w:rPr>
        <w:t xml:space="preserve"> Bolton</w:t>
      </w:r>
      <w:r>
        <w:rPr>
          <w:rFonts w:ascii="Times New Roman" w:eastAsia="Times New Roman" w:hAnsi="Times New Roman"/>
          <w:sz w:val="22"/>
        </w:rPr>
        <w:t xml:space="preserve"> (Since 2023)  - Director</w:t>
      </w:r>
    </w:p>
    <w:p w14:paraId="559D298F" w14:textId="77777777" w:rsidR="00BF736B" w:rsidRPr="00051A88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0042D0">
        <w:rPr>
          <w:rFonts w:ascii="Times New Roman" w:eastAsia="Times New Roman" w:hAnsi="Times New Roman"/>
          <w:sz w:val="22"/>
        </w:rPr>
        <w:t>Centre for Law and</w:t>
      </w:r>
      <w:r>
        <w:rPr>
          <w:rFonts w:ascii="Times New Roman" w:eastAsia="Times New Roman" w:hAnsi="Times New Roman"/>
          <w:sz w:val="22"/>
        </w:rPr>
        <w:t xml:space="preserve"> Empowerment (CLE) – Bolton  (Since 2023)</w:t>
      </w:r>
    </w:p>
    <w:p w14:paraId="0950454B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5D472E">
        <w:rPr>
          <w:rFonts w:ascii="Times New Roman" w:eastAsia="Times New Roman" w:hAnsi="Times New Roman"/>
          <w:sz w:val="22"/>
        </w:rPr>
        <w:t>Manchester International Law Centre</w:t>
      </w:r>
      <w:r>
        <w:rPr>
          <w:rFonts w:ascii="Times New Roman" w:eastAsia="Times New Roman" w:hAnsi="Times New Roman"/>
          <w:sz w:val="22"/>
        </w:rPr>
        <w:t xml:space="preserve"> (MILC), (Since 2021)</w:t>
      </w:r>
    </w:p>
    <w:p w14:paraId="677F08C3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Manchester Law Society, The University of Manchester (Since 2022)</w:t>
      </w:r>
    </w:p>
    <w:p w14:paraId="0F801BBA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360E80">
        <w:rPr>
          <w:rFonts w:ascii="Times New Roman" w:eastAsia="Times New Roman" w:hAnsi="Times New Roman"/>
          <w:sz w:val="22"/>
        </w:rPr>
        <w:t>Helsinki Institute of Sustainability Science (HELSUS)</w:t>
      </w:r>
      <w:r>
        <w:rPr>
          <w:rFonts w:ascii="Times New Roman" w:eastAsia="Times New Roman" w:hAnsi="Times New Roman"/>
          <w:sz w:val="22"/>
        </w:rPr>
        <w:t>, (since 2020)</w:t>
      </w:r>
    </w:p>
    <w:p w14:paraId="40B45DDA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 w:rsidRPr="00360E80">
        <w:rPr>
          <w:rFonts w:ascii="Times New Roman" w:eastAsia="Times New Roman" w:hAnsi="Times New Roman"/>
          <w:sz w:val="22"/>
        </w:rPr>
        <w:t>Helsinki Inequality Initiative (INEQ)</w:t>
      </w:r>
      <w:r>
        <w:rPr>
          <w:rFonts w:ascii="Times New Roman" w:eastAsia="Times New Roman" w:hAnsi="Times New Roman"/>
          <w:sz w:val="22"/>
        </w:rPr>
        <w:t>, (since 2020)</w:t>
      </w:r>
    </w:p>
    <w:p w14:paraId="62813F46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African Society of International Law (Since 2017)</w:t>
      </w:r>
    </w:p>
    <w:p w14:paraId="13653A6C" w14:textId="77777777" w:rsidR="00BF736B" w:rsidRDefault="00BF736B" w:rsidP="00BF736B">
      <w:pPr>
        <w:spacing w:line="27" w:lineRule="exact"/>
        <w:jc w:val="both"/>
        <w:rPr>
          <w:rFonts w:ascii="Times New Roman" w:eastAsia="Times New Roman" w:hAnsi="Times New Roman"/>
        </w:rPr>
      </w:pPr>
    </w:p>
    <w:p w14:paraId="2D7EFA7B" w14:textId="77777777" w:rsidR="00BF736B" w:rsidRDefault="00BF736B" w:rsidP="00BF736B">
      <w:pPr>
        <w:numPr>
          <w:ilvl w:val="1"/>
          <w:numId w:val="4"/>
        </w:numPr>
        <w:spacing w:line="244" w:lineRule="auto"/>
        <w:ind w:right="3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Finnish Development Research Network (Since 2015)      </w:t>
      </w:r>
    </w:p>
    <w:p w14:paraId="7B5C11D4" w14:textId="77777777" w:rsidR="00BF736B" w:rsidRDefault="00BF736B" w:rsidP="00BF736B">
      <w:pPr>
        <w:numPr>
          <w:ilvl w:val="1"/>
          <w:numId w:val="4"/>
        </w:numPr>
        <w:spacing w:line="244" w:lineRule="auto"/>
        <w:ind w:right="354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Harvard Law School IGLP Alumni (Since 2014)</w:t>
      </w:r>
    </w:p>
    <w:p w14:paraId="1624E75B" w14:textId="77777777" w:rsidR="00BF736B" w:rsidRDefault="00BF736B" w:rsidP="00BF736B">
      <w:pPr>
        <w:spacing w:line="22" w:lineRule="exact"/>
        <w:jc w:val="both"/>
        <w:rPr>
          <w:rFonts w:ascii="Times New Roman" w:eastAsia="Times New Roman" w:hAnsi="Times New Roman"/>
        </w:rPr>
      </w:pPr>
    </w:p>
    <w:p w14:paraId="20CC52EC" w14:textId="77777777" w:rsidR="00BF736B" w:rsidRDefault="00BF736B" w:rsidP="00BF736B">
      <w:pPr>
        <w:numPr>
          <w:ilvl w:val="1"/>
          <w:numId w:val="4"/>
        </w:numPr>
        <w:spacing w:line="229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History and the Law (Since 2014)</w:t>
      </w:r>
    </w:p>
    <w:p w14:paraId="5995D870" w14:textId="77777777" w:rsidR="00BF736B" w:rsidRDefault="00BF736B" w:rsidP="00BF736B">
      <w:pPr>
        <w:spacing w:line="27" w:lineRule="exact"/>
        <w:jc w:val="both"/>
        <w:rPr>
          <w:rFonts w:ascii="Times New Roman" w:eastAsia="Times New Roman" w:hAnsi="Times New Roman"/>
        </w:rPr>
      </w:pPr>
    </w:p>
    <w:p w14:paraId="649D1D12" w14:textId="77777777" w:rsidR="00BF736B" w:rsidRDefault="00BF736B" w:rsidP="00BF736B">
      <w:pPr>
        <w:numPr>
          <w:ilvl w:val="1"/>
          <w:numId w:val="4"/>
        </w:numPr>
        <w:spacing w:line="230" w:lineRule="auto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American Society of International Law (Since 2012)</w:t>
      </w:r>
    </w:p>
    <w:p w14:paraId="7A713A51" w14:textId="77777777" w:rsidR="00BF736B" w:rsidRDefault="00BF736B" w:rsidP="00BF736B">
      <w:pPr>
        <w:spacing w:line="27" w:lineRule="exact"/>
        <w:jc w:val="both"/>
        <w:rPr>
          <w:rFonts w:ascii="Times New Roman" w:eastAsia="Times New Roman" w:hAnsi="Times New Roman"/>
        </w:rPr>
      </w:pPr>
    </w:p>
    <w:p w14:paraId="64D71C27" w14:textId="77777777" w:rsidR="00BF736B" w:rsidRDefault="00BF736B" w:rsidP="00BF736B">
      <w:pPr>
        <w:numPr>
          <w:ilvl w:val="1"/>
          <w:numId w:val="4"/>
        </w:numPr>
        <w:spacing w:line="244" w:lineRule="auto"/>
        <w:ind w:right="1220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Nordic Environmental Law, Governance and Science Network (NELN+); (Since 2008)</w:t>
      </w:r>
    </w:p>
    <w:p w14:paraId="2B5FDF35" w14:textId="77777777" w:rsidR="00BF736B" w:rsidRDefault="00BF736B" w:rsidP="00BF736B">
      <w:pPr>
        <w:spacing w:line="283" w:lineRule="exact"/>
        <w:rPr>
          <w:rFonts w:ascii="Times New Roman" w:eastAsia="Times New Roman" w:hAnsi="Times New Roman"/>
        </w:rPr>
      </w:pPr>
    </w:p>
    <w:p w14:paraId="1802C255" w14:textId="77777777" w:rsidR="00BF736B" w:rsidRDefault="00BF736B" w:rsidP="00BF736B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ACADEMIC AWARDS/FELLOWSHIPS</w:t>
      </w:r>
    </w:p>
    <w:p w14:paraId="3CE5F4B2" w14:textId="77777777" w:rsidR="00BF736B" w:rsidRDefault="00BF736B" w:rsidP="00BF736B">
      <w:pPr>
        <w:numPr>
          <w:ilvl w:val="0"/>
          <w:numId w:val="1"/>
        </w:numPr>
        <w:spacing w:line="236" w:lineRule="auto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Law Fund, Faculty of Law University of Helsinki, 2018-2020</w:t>
      </w:r>
    </w:p>
    <w:p w14:paraId="5CE924E2" w14:textId="77777777" w:rsidR="00BF736B" w:rsidRDefault="00BF736B" w:rsidP="00BF736B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Chancellor’s Research Grant (University of Helsinki), 2018, 2019, 2020</w:t>
      </w:r>
    </w:p>
    <w:p w14:paraId="7738D23B" w14:textId="77777777" w:rsidR="00BF736B" w:rsidRDefault="00BF736B" w:rsidP="00BF736B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Harvard Law School IGLP Doha-Santander Grant: 2015-2016</w:t>
      </w:r>
    </w:p>
    <w:p w14:paraId="59E6235C" w14:textId="77777777" w:rsidR="00BF736B" w:rsidRDefault="00BF736B" w:rsidP="00BF736B">
      <w:pPr>
        <w:numPr>
          <w:ilvl w:val="0"/>
          <w:numId w:val="1"/>
        </w:numPr>
        <w:spacing w:line="232" w:lineRule="auto"/>
        <w:ind w:right="100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lastRenderedPageBreak/>
        <w:t>Finnish University Partnership for International Development (UniPID)--African Cooperation fellowship, 2017-2018</w:t>
      </w:r>
    </w:p>
    <w:p w14:paraId="6CE7590F" w14:textId="77777777" w:rsidR="00BF736B" w:rsidRDefault="00BF736B" w:rsidP="00BF736B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Jenny ja Wihurin Scholarship, 2016-2017</w:t>
      </w:r>
    </w:p>
    <w:p w14:paraId="02509016" w14:textId="77777777" w:rsidR="00BF736B" w:rsidRDefault="00BF736B" w:rsidP="00BF736B">
      <w:pPr>
        <w:numPr>
          <w:ilvl w:val="0"/>
          <w:numId w:val="1"/>
        </w:num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Faculty of Law Postgraduate Dissertation Grant, 2015-2016</w:t>
      </w:r>
    </w:p>
    <w:p w14:paraId="256CAF1A" w14:textId="77777777" w:rsidR="00BF736B" w:rsidRDefault="00BF736B"/>
    <w:sectPr w:rsidR="00BF73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734A1"/>
    <w:multiLevelType w:val="hybridMultilevel"/>
    <w:tmpl w:val="AB52F5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66FB"/>
    <w:multiLevelType w:val="hybridMultilevel"/>
    <w:tmpl w:val="EE20E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1752"/>
    <w:multiLevelType w:val="hybridMultilevel"/>
    <w:tmpl w:val="9496B4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08C"/>
    <w:multiLevelType w:val="hybridMultilevel"/>
    <w:tmpl w:val="07161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7936B9"/>
    <w:multiLevelType w:val="hybridMultilevel"/>
    <w:tmpl w:val="2856C1B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B638F"/>
    <w:multiLevelType w:val="hybridMultilevel"/>
    <w:tmpl w:val="4E18572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6B"/>
    <w:rsid w:val="00536765"/>
    <w:rsid w:val="00BF736B"/>
    <w:rsid w:val="00E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7FAA"/>
  <w15:chartTrackingRefBased/>
  <w15:docId w15:val="{602C9B3C-392A-4820-8828-E286249C6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36B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BF736B"/>
    <w:pPr>
      <w:widowControl w:val="0"/>
      <w:autoSpaceDE w:val="0"/>
      <w:autoSpaceDN w:val="0"/>
      <w:ind w:left="833" w:hanging="36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BF736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7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.forjiamin@yorksj.ac.uk" TargetMode="External"/><Relationship Id="rId5" Type="http://schemas.openxmlformats.org/officeDocument/2006/relationships/hyperlink" Target="mailto:aminfor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1396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Forji Amin</dc:creator>
  <cp:keywords/>
  <dc:description/>
  <cp:lastModifiedBy>George Forji Amin</cp:lastModifiedBy>
  <cp:revision>2</cp:revision>
  <dcterms:created xsi:type="dcterms:W3CDTF">2025-08-11T10:23:00Z</dcterms:created>
  <dcterms:modified xsi:type="dcterms:W3CDTF">2025-08-11T10:27:00Z</dcterms:modified>
</cp:coreProperties>
</file>