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3566" w14:textId="77777777" w:rsidR="00DD0C0D" w:rsidRPr="00DD0C0D" w:rsidRDefault="00DD0C0D" w:rsidP="00DD0C0D">
      <w:pPr>
        <w:pStyle w:val="Heading1Factsheets"/>
        <w:rPr>
          <w:rFonts w:cs="Arial"/>
          <w:sz w:val="48"/>
          <w:szCs w:val="28"/>
        </w:rPr>
      </w:pPr>
      <w:r w:rsidRPr="00DD0C0D">
        <w:rPr>
          <w:rFonts w:cs="Arial"/>
          <w:sz w:val="48"/>
          <w:szCs w:val="28"/>
        </w:rPr>
        <w:t>Exam Revision: Memory and Recall</w:t>
      </w:r>
    </w:p>
    <w:p w14:paraId="340B3B0F" w14:textId="77777777" w:rsidR="00DD0C0D" w:rsidRPr="00DD0C0D" w:rsidRDefault="00DD0C0D" w:rsidP="00DD0C0D">
      <w:pPr>
        <w:jc w:val="right"/>
        <w:rPr>
          <w:rFonts w:cs="Arial"/>
        </w:rPr>
      </w:pPr>
      <w:r w:rsidRPr="00DD0C0D">
        <w:rPr>
          <w:rFonts w:cs="Arial"/>
        </w:rPr>
        <w:t xml:space="preserve">7 Tips for Processing and Retrieving Knowledge </w:t>
      </w:r>
    </w:p>
    <w:p w14:paraId="2DE58059" w14:textId="77777777" w:rsidR="00DD0C0D" w:rsidRPr="0039663A" w:rsidRDefault="00DD0C0D" w:rsidP="00DD0C0D">
      <w:pPr>
        <w:jc w:val="right"/>
        <w:rPr>
          <w:rFonts w:cstheme="minorHAnsi"/>
        </w:rPr>
      </w:pPr>
      <w:r w:rsidRPr="0039663A">
        <w:rPr>
          <w:rFonts w:cstheme="minorHAnsi"/>
          <w:noProof/>
          <w:sz w:val="22"/>
          <w:szCs w:val="22"/>
        </w:rPr>
        <mc:AlternateContent>
          <mc:Choice Requires="wps">
            <w:drawing>
              <wp:anchor distT="0" distB="0" distL="114300" distR="114300" simplePos="0" relativeHeight="251659264" behindDoc="0" locked="0" layoutInCell="1" allowOverlap="1" wp14:anchorId="3E622ED9" wp14:editId="57AC2275">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13C61F"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58799E43" w14:textId="77777777" w:rsidR="00DD0C0D" w:rsidRPr="00DD0C0D" w:rsidRDefault="00DD0C0D" w:rsidP="00DD0C0D">
      <w:pPr>
        <w:rPr>
          <w:rFonts w:cs="Arial"/>
          <w:color w:val="000000" w:themeColor="text1"/>
        </w:rPr>
      </w:pPr>
      <w:r w:rsidRPr="00DD0C0D">
        <w:rPr>
          <w:rFonts w:cs="Arial"/>
          <w:color w:val="000000" w:themeColor="text1"/>
        </w:rPr>
        <w:t xml:space="preserve">When revising for an exam, do you have difficulty remembering facts and information about your topic? </w:t>
      </w:r>
    </w:p>
    <w:p w14:paraId="4CB95891" w14:textId="77777777" w:rsidR="00DD0C0D" w:rsidRPr="00DD0C0D" w:rsidRDefault="00DD0C0D" w:rsidP="00DD0C0D">
      <w:pPr>
        <w:rPr>
          <w:rFonts w:cs="Arial"/>
          <w:color w:val="000000" w:themeColor="text1"/>
        </w:rPr>
      </w:pPr>
      <w:r w:rsidRPr="00DD0C0D">
        <w:rPr>
          <w:rFonts w:cs="Arial"/>
          <w:color w:val="000000" w:themeColor="text1"/>
        </w:rPr>
        <w:t xml:space="preserve">Do you read through your notes again and again but struggle to remember and recall the main points when needed?  </w:t>
      </w:r>
    </w:p>
    <w:p w14:paraId="7D877F8C" w14:textId="77777777" w:rsidR="00DD0C0D" w:rsidRPr="00DD0C0D" w:rsidRDefault="00DD0C0D" w:rsidP="00DD0C0D">
      <w:pPr>
        <w:rPr>
          <w:rFonts w:cs="Arial"/>
          <w:color w:val="000000" w:themeColor="text1"/>
        </w:rPr>
      </w:pPr>
    </w:p>
    <w:p w14:paraId="52352BFF" w14:textId="77777777" w:rsidR="00DD0C0D" w:rsidRPr="00DD0C0D" w:rsidRDefault="00DD0C0D" w:rsidP="00DD0C0D">
      <w:pPr>
        <w:pStyle w:val="Heading2"/>
      </w:pPr>
      <w:r w:rsidRPr="00DD0C0D">
        <w:t xml:space="preserve">Why do we forget? </w:t>
      </w:r>
    </w:p>
    <w:p w14:paraId="5CE5C581" w14:textId="77777777" w:rsidR="00DD0C0D" w:rsidRPr="00DD0C0D" w:rsidRDefault="00DD0C0D" w:rsidP="00DD0C0D">
      <w:pPr>
        <w:rPr>
          <w:rFonts w:cs="Arial"/>
          <w:color w:val="000000" w:themeColor="text1"/>
          <w:shd w:val="clear" w:color="auto" w:fill="FFFFFF"/>
        </w:rPr>
      </w:pPr>
      <w:r w:rsidRPr="00DD0C0D">
        <w:rPr>
          <w:rFonts w:cs="Arial"/>
          <w:color w:val="000000" w:themeColor="text1"/>
        </w:rPr>
        <w:t xml:space="preserve">Hermann Ebbinghaus was a German psychologist who studied memory and formulated </w:t>
      </w:r>
      <w:r w:rsidRPr="00DD0C0D">
        <w:rPr>
          <w:rFonts w:cs="Arial"/>
          <w:b/>
          <w:bCs/>
          <w:color w:val="000000" w:themeColor="text1"/>
        </w:rPr>
        <w:t>The Curve of Forgetting</w:t>
      </w:r>
      <w:r w:rsidRPr="00DD0C0D">
        <w:rPr>
          <w:rFonts w:cs="Arial"/>
          <w:color w:val="000000" w:themeColor="text1"/>
        </w:rPr>
        <w:t xml:space="preserve">. He found that when people learn something new, their memory of this weakens rapidly over time. According to Ebbinghaus, reviewing new information learned regularly increases our retention of knowledge.  </w:t>
      </w:r>
    </w:p>
    <w:p w14:paraId="75D6C6F8" w14:textId="77777777" w:rsidR="00DD0C0D" w:rsidRPr="00DD0C0D" w:rsidRDefault="00DD0C0D" w:rsidP="00DD0C0D">
      <w:pPr>
        <w:spacing w:after="60"/>
        <w:rPr>
          <w:rFonts w:cs="Arial"/>
          <w:b/>
          <w:bCs/>
        </w:rPr>
      </w:pPr>
    </w:p>
    <w:p w14:paraId="4B9C0184" w14:textId="77777777" w:rsidR="00DD0C0D" w:rsidRPr="00DD0C0D" w:rsidRDefault="00DD0C0D" w:rsidP="00DD0C0D">
      <w:pPr>
        <w:spacing w:after="60"/>
        <w:rPr>
          <w:rFonts w:cs="Arial"/>
        </w:rPr>
      </w:pPr>
      <w:r w:rsidRPr="00DD0C0D">
        <w:rPr>
          <w:rFonts w:cs="Arial"/>
        </w:rPr>
        <w:t>This fact sheet will</w:t>
      </w:r>
      <w:bookmarkStart w:id="0" w:name="_Hlk132794651"/>
      <w:r w:rsidRPr="00DD0C0D">
        <w:rPr>
          <w:rFonts w:cs="Arial"/>
        </w:rPr>
        <w:t xml:space="preserve"> introduce some </w:t>
      </w:r>
      <w:bookmarkStart w:id="1" w:name="_Hlk132794804"/>
      <w:r w:rsidRPr="00DD0C0D">
        <w:rPr>
          <w:rFonts w:cs="Arial"/>
        </w:rPr>
        <w:t xml:space="preserve">memory and recall techniques </w:t>
      </w:r>
      <w:bookmarkEnd w:id="1"/>
      <w:r w:rsidRPr="00DD0C0D">
        <w:rPr>
          <w:rFonts w:cs="Arial"/>
        </w:rPr>
        <w:t xml:space="preserve">that can help you remember the information necessary to respond to exam papers. </w:t>
      </w:r>
    </w:p>
    <w:bookmarkEnd w:id="0"/>
    <w:p w14:paraId="3AF314AC" w14:textId="77777777" w:rsidR="00DD0C0D" w:rsidRPr="00DD0C0D" w:rsidRDefault="00DD0C0D" w:rsidP="00DD0C0D">
      <w:pPr>
        <w:spacing w:after="60"/>
        <w:rPr>
          <w:rFonts w:cs="Arial"/>
          <w:b/>
          <w:bCs/>
        </w:rPr>
      </w:pPr>
    </w:p>
    <w:p w14:paraId="1A6CDDA8" w14:textId="77777777" w:rsidR="00DD0C0D" w:rsidRPr="00DD0C0D" w:rsidRDefault="00DD0C0D" w:rsidP="00DD0C0D">
      <w:pPr>
        <w:pStyle w:val="Heading2"/>
      </w:pPr>
      <w:r w:rsidRPr="00DD0C0D">
        <w:t xml:space="preserve">Memorising and recall techniques </w:t>
      </w:r>
    </w:p>
    <w:p w14:paraId="079FCEC9" w14:textId="7CED72E0" w:rsidR="00C10A6B" w:rsidRPr="00C10A6B" w:rsidRDefault="00DD0C0D" w:rsidP="00C10A6B">
      <w:pPr>
        <w:pStyle w:val="Heading3"/>
        <w:rPr>
          <w:b/>
          <w:bCs w:val="0"/>
        </w:rPr>
      </w:pPr>
      <w:r w:rsidRPr="00C10A6B">
        <w:rPr>
          <w:rStyle w:val="Heading3Char"/>
          <w:rFonts w:cs="Arial"/>
          <w:b/>
          <w:bCs/>
        </w:rPr>
        <w:t>Glossary</w:t>
      </w:r>
      <w:r w:rsidRPr="00C10A6B">
        <w:rPr>
          <w:b/>
          <w:bCs w:val="0"/>
        </w:rPr>
        <w:t xml:space="preserve"> </w:t>
      </w:r>
    </w:p>
    <w:p w14:paraId="5D804155" w14:textId="0824D22D" w:rsidR="00DD0C0D" w:rsidRPr="00DD0C0D" w:rsidRDefault="00DD0C0D" w:rsidP="00C10A6B">
      <w:pPr>
        <w:pStyle w:val="ListParagraph"/>
        <w:ind w:left="785"/>
        <w:rPr>
          <w:rFonts w:cs="Arial"/>
        </w:rPr>
      </w:pPr>
      <w:r w:rsidRPr="00DD0C0D">
        <w:rPr>
          <w:rFonts w:cs="Arial"/>
        </w:rPr>
        <w:t xml:space="preserve">A glossary helps you understand definitions and can be used to memorise essential information. Create a glossary by writing down key terms, theories, ideas, or techniques you need to learn. Under each term, write a short explanation and give an example of how this term might be applied.  Place your glossary above your desk or in your revision folder and go through each entry regularly or read each aloud.  </w:t>
      </w:r>
    </w:p>
    <w:p w14:paraId="1C5748C6" w14:textId="77777777" w:rsidR="00DD0C0D" w:rsidRPr="00DD0C0D" w:rsidRDefault="00DD0C0D" w:rsidP="00DD0C0D">
      <w:pPr>
        <w:rPr>
          <w:rFonts w:cs="Arial"/>
        </w:rPr>
      </w:pPr>
    </w:p>
    <w:p w14:paraId="5B8FA72C" w14:textId="57663358" w:rsidR="00DD0C0D" w:rsidRPr="00DD0C0D" w:rsidRDefault="00DD0C0D" w:rsidP="00DD0C0D">
      <w:pPr>
        <w:ind w:left="720"/>
        <w:rPr>
          <w:rFonts w:cs="Arial"/>
        </w:rPr>
      </w:pPr>
      <w:bookmarkStart w:id="2" w:name="_Hlk135658044"/>
      <w:r w:rsidRPr="00DD0C0D">
        <w:rPr>
          <w:rFonts w:cs="Arial"/>
        </w:rPr>
        <w:t xml:space="preserve">See our </w:t>
      </w:r>
      <w:hyperlink r:id="rId11" w:history="1">
        <w:r w:rsidRPr="00DD0C0D">
          <w:rPr>
            <w:rStyle w:val="Hyperlink"/>
            <w:rFonts w:cs="Arial"/>
          </w:rPr>
          <w:t>Written and Visual Glossary worksheet templates</w:t>
        </w:r>
      </w:hyperlink>
      <w:r w:rsidRPr="00DD0C0D">
        <w:rPr>
          <w:rFonts w:cs="Arial"/>
        </w:rPr>
        <w:t xml:space="preserve"> and create your own!  </w:t>
      </w:r>
    </w:p>
    <w:bookmarkEnd w:id="2"/>
    <w:p w14:paraId="310D3B9F" w14:textId="77777777" w:rsidR="00DD0C0D" w:rsidRPr="00DD0C0D" w:rsidRDefault="00DD0C0D" w:rsidP="00DD0C0D">
      <w:pPr>
        <w:rPr>
          <w:rFonts w:cs="Arial"/>
        </w:rPr>
      </w:pPr>
    </w:p>
    <w:p w14:paraId="703E0DFB" w14:textId="77777777" w:rsidR="00DD0C0D" w:rsidRDefault="00DD0C0D">
      <w:pPr>
        <w:spacing w:line="240" w:lineRule="auto"/>
        <w:rPr>
          <w:rStyle w:val="Heading3Char"/>
          <w:rFonts w:cs="Arial"/>
        </w:rPr>
      </w:pPr>
      <w:r>
        <w:rPr>
          <w:rStyle w:val="Heading3Char"/>
          <w:rFonts w:cs="Arial"/>
        </w:rPr>
        <w:br w:type="page"/>
      </w:r>
    </w:p>
    <w:p w14:paraId="37579C7C" w14:textId="77777777" w:rsidR="00C10A6B" w:rsidRPr="00C10A6B" w:rsidRDefault="00C10A6B" w:rsidP="00C10A6B">
      <w:pPr>
        <w:rPr>
          <w:rStyle w:val="Heading3Char"/>
          <w:b/>
          <w:bCs w:val="0"/>
        </w:rPr>
      </w:pPr>
    </w:p>
    <w:p w14:paraId="59E488BE" w14:textId="5DCA5CD1" w:rsidR="00C10A6B" w:rsidRPr="00C10A6B" w:rsidRDefault="00DD0C0D" w:rsidP="00C10A6B">
      <w:pPr>
        <w:pStyle w:val="Heading3"/>
        <w:rPr>
          <w:b/>
          <w:bCs w:val="0"/>
        </w:rPr>
      </w:pPr>
      <w:r w:rsidRPr="00C10A6B">
        <w:rPr>
          <w:rStyle w:val="Heading3Char"/>
          <w:rFonts w:cs="Arial"/>
          <w:b/>
          <w:bCs/>
        </w:rPr>
        <w:t>Elaboration technique</w:t>
      </w:r>
      <w:r w:rsidRPr="00C10A6B">
        <w:rPr>
          <w:b/>
          <w:bCs w:val="0"/>
        </w:rPr>
        <w:t xml:space="preserve"> </w:t>
      </w:r>
    </w:p>
    <w:p w14:paraId="63B5072B" w14:textId="280B706B" w:rsidR="00DD0C0D" w:rsidRPr="00DD0C0D" w:rsidRDefault="00DD0C0D" w:rsidP="00C10A6B">
      <w:pPr>
        <w:pStyle w:val="NoSpacing"/>
        <w:spacing w:line="360" w:lineRule="auto"/>
        <w:ind w:left="785"/>
        <w:rPr>
          <w:rFonts w:ascii="Arial" w:hAnsi="Arial" w:cs="Arial"/>
        </w:rPr>
      </w:pPr>
      <w:r w:rsidRPr="00DD0C0D">
        <w:rPr>
          <w:rFonts w:ascii="Arial" w:hAnsi="Arial" w:cs="Arial"/>
        </w:rPr>
        <w:t xml:space="preserve">Choose an idea that you need to memorise and recall for your exam, and set yourself a challenge where you will explain this to two different people every day. Explain to others in your own words what the idea is and how it can be applied to a scenario without looking at or using your notes. </w:t>
      </w:r>
    </w:p>
    <w:p w14:paraId="32E0F69B" w14:textId="77777777" w:rsidR="00DD0C0D" w:rsidRPr="00DD0C0D" w:rsidRDefault="00DD0C0D" w:rsidP="00DD0C0D">
      <w:pPr>
        <w:pStyle w:val="NoSpacing"/>
        <w:spacing w:line="360" w:lineRule="auto"/>
        <w:rPr>
          <w:rFonts w:ascii="Arial" w:hAnsi="Arial" w:cs="Arial"/>
        </w:rPr>
      </w:pPr>
    </w:p>
    <w:p w14:paraId="38747B9C" w14:textId="2455BC48" w:rsidR="00C10A6B" w:rsidRPr="00C10A6B" w:rsidRDefault="00DD0C0D" w:rsidP="00C10A6B">
      <w:pPr>
        <w:pStyle w:val="Heading3"/>
        <w:rPr>
          <w:rFonts w:eastAsia="Times New Roman"/>
          <w:color w:val="0E101A"/>
          <w:lang w:eastAsia="en-GB"/>
        </w:rPr>
      </w:pPr>
      <w:r w:rsidRPr="00C10A6B">
        <w:rPr>
          <w:rStyle w:val="Heading3Char"/>
          <w:rFonts w:cs="Arial"/>
          <w:b/>
          <w:bCs/>
        </w:rPr>
        <w:t>Blurting technique</w:t>
      </w:r>
      <w:r w:rsidRPr="00C10A6B">
        <w:t xml:space="preserve"> </w:t>
      </w:r>
    </w:p>
    <w:p w14:paraId="7B61670E" w14:textId="4C501CFA" w:rsidR="00DD0C0D" w:rsidRPr="00C10A6B" w:rsidRDefault="00DD0C0D" w:rsidP="00C10A6B">
      <w:pPr>
        <w:ind w:left="720"/>
        <w:rPr>
          <w:rFonts w:eastAsia="Times New Roman" w:cs="Arial"/>
          <w:color w:val="0E101A"/>
          <w:lang w:eastAsia="en-GB"/>
        </w:rPr>
      </w:pPr>
      <w:r w:rsidRPr="00C10A6B">
        <w:rPr>
          <w:rFonts w:eastAsia="Times New Roman" w:cs="Arial"/>
          <w:color w:val="0E101A"/>
          <w:lang w:eastAsia="en-GB"/>
        </w:rPr>
        <w:t xml:space="preserve">This is an active recall technique that can help to remember details about a topic. It helps you retrieve information from memory, and by testing yourself on a topic repeatedly, you are learning in an active way. Here’s how it works: </w:t>
      </w:r>
    </w:p>
    <w:p w14:paraId="62BB809D" w14:textId="77777777" w:rsidR="00DD0C0D" w:rsidRPr="00DD0C0D" w:rsidRDefault="00DD0C0D" w:rsidP="00DD0C0D">
      <w:pPr>
        <w:pStyle w:val="ListParagraph"/>
        <w:rPr>
          <w:rFonts w:cs="Arial"/>
        </w:rPr>
      </w:pPr>
    </w:p>
    <w:p w14:paraId="4E42030A" w14:textId="77777777" w:rsidR="00DD0C0D" w:rsidRPr="00DD0C0D" w:rsidRDefault="00DD0C0D" w:rsidP="00DD0C0D">
      <w:pPr>
        <w:spacing w:after="60"/>
        <w:ind w:left="720"/>
        <w:rPr>
          <w:rFonts w:cs="Arial"/>
        </w:rPr>
      </w:pPr>
      <w:r w:rsidRPr="00DD0C0D">
        <w:rPr>
          <w:rFonts w:cs="Arial"/>
          <w:b/>
          <w:bCs/>
        </w:rPr>
        <w:t>Step 1.</w:t>
      </w:r>
      <w:r w:rsidRPr="00DD0C0D">
        <w:rPr>
          <w:rFonts w:cs="Arial"/>
        </w:rPr>
        <w:t xml:space="preserve"> Read key texts or resources about a topic relevant to your exam, then close all revision materials used. </w:t>
      </w:r>
    </w:p>
    <w:p w14:paraId="557B8813" w14:textId="77777777" w:rsidR="00DD0C0D" w:rsidRPr="00DD0C0D" w:rsidRDefault="00DD0C0D" w:rsidP="00DD0C0D">
      <w:pPr>
        <w:spacing w:after="60"/>
        <w:ind w:left="720"/>
        <w:rPr>
          <w:rFonts w:cs="Arial"/>
        </w:rPr>
      </w:pPr>
      <w:r w:rsidRPr="00DD0C0D">
        <w:rPr>
          <w:rFonts w:cs="Arial"/>
          <w:b/>
          <w:bCs/>
        </w:rPr>
        <w:t>Step 2.</w:t>
      </w:r>
      <w:r w:rsidRPr="00DD0C0D">
        <w:rPr>
          <w:rFonts w:cs="Arial"/>
        </w:rPr>
        <w:t xml:space="preserve"> Get some paper and a pen and write down everything you can remember about the topic you have studied. Blurt everything out onto the piece of paper! </w:t>
      </w:r>
    </w:p>
    <w:p w14:paraId="7F201AE3" w14:textId="77777777" w:rsidR="00DD0C0D" w:rsidRPr="00DD0C0D" w:rsidRDefault="00DD0C0D" w:rsidP="00DD0C0D">
      <w:pPr>
        <w:spacing w:after="60"/>
        <w:ind w:left="720"/>
        <w:rPr>
          <w:rFonts w:cs="Arial"/>
        </w:rPr>
      </w:pPr>
      <w:r w:rsidRPr="00DD0C0D">
        <w:rPr>
          <w:rFonts w:cs="Arial"/>
          <w:b/>
          <w:bCs/>
        </w:rPr>
        <w:t>Step 3.</w:t>
      </w:r>
      <w:r w:rsidRPr="00DD0C0D">
        <w:rPr>
          <w:rFonts w:cs="Arial"/>
        </w:rPr>
        <w:t xml:space="preserve"> Revisit your texts and learning resources and note any key information you missed. With any ideas you had missed when blurting, carry out extra reading or study these areas to strengthen your knowledge and understanding. </w:t>
      </w:r>
    </w:p>
    <w:p w14:paraId="0DB47C71" w14:textId="77777777" w:rsidR="00DD0C0D" w:rsidRPr="00DD0C0D" w:rsidRDefault="00DD0C0D" w:rsidP="00DD0C0D">
      <w:pPr>
        <w:spacing w:after="60"/>
        <w:ind w:left="720"/>
        <w:rPr>
          <w:rFonts w:cs="Arial"/>
        </w:rPr>
      </w:pPr>
      <w:r w:rsidRPr="00DD0C0D">
        <w:rPr>
          <w:rFonts w:cs="Arial"/>
          <w:b/>
          <w:bCs/>
        </w:rPr>
        <w:t>Step 4.</w:t>
      </w:r>
      <w:r w:rsidRPr="00DD0C0D">
        <w:rPr>
          <w:rFonts w:cs="Arial"/>
        </w:rPr>
        <w:t xml:space="preserve"> Repeat the blurting process repeatedly to improve your memory and recall of a topic.   </w:t>
      </w:r>
    </w:p>
    <w:p w14:paraId="6016A5D5" w14:textId="77777777" w:rsidR="00DD0C0D" w:rsidRPr="00DD0C0D" w:rsidRDefault="00DD0C0D" w:rsidP="00DD0C0D">
      <w:pPr>
        <w:spacing w:after="60"/>
        <w:rPr>
          <w:rFonts w:cs="Arial"/>
        </w:rPr>
      </w:pPr>
    </w:p>
    <w:p w14:paraId="6CDCD271" w14:textId="1DA7E02F" w:rsidR="00C10A6B" w:rsidRPr="00C10A6B" w:rsidRDefault="00DD0C0D" w:rsidP="00C10A6B">
      <w:pPr>
        <w:pStyle w:val="Heading3"/>
        <w:rPr>
          <w:b/>
          <w:bCs w:val="0"/>
        </w:rPr>
      </w:pPr>
      <w:r w:rsidRPr="00C10A6B">
        <w:rPr>
          <w:rStyle w:val="Heading3Char"/>
          <w:rFonts w:cs="Arial"/>
          <w:b/>
          <w:bCs/>
        </w:rPr>
        <w:t>Mnemonics</w:t>
      </w:r>
      <w:r w:rsidRPr="00C10A6B">
        <w:rPr>
          <w:b/>
          <w:bCs w:val="0"/>
        </w:rPr>
        <w:t xml:space="preserve"> </w:t>
      </w:r>
    </w:p>
    <w:p w14:paraId="5FE4D1B7" w14:textId="4980CA47" w:rsidR="00DD0C0D" w:rsidRPr="00DD0C0D" w:rsidRDefault="00DD0C0D" w:rsidP="00C10A6B">
      <w:pPr>
        <w:spacing w:after="60"/>
        <w:ind w:left="720"/>
        <w:rPr>
          <w:rFonts w:cs="Arial"/>
        </w:rPr>
      </w:pPr>
      <w:r w:rsidRPr="00DD0C0D">
        <w:rPr>
          <w:rFonts w:cs="Arial"/>
        </w:rPr>
        <w:t xml:space="preserve">This is a method that helps you to remember information by association. There are different ways that you can create associations, including; </w:t>
      </w:r>
      <w:r w:rsidRPr="00DD0C0D">
        <w:rPr>
          <w:rFonts w:cs="Arial"/>
          <w:b/>
          <w:bCs/>
        </w:rPr>
        <w:t>word mnemonics</w:t>
      </w:r>
      <w:r w:rsidRPr="00DD0C0D">
        <w:rPr>
          <w:rFonts w:cs="Arial"/>
        </w:rPr>
        <w:t xml:space="preserve">, </w:t>
      </w:r>
      <w:r w:rsidRPr="00DD0C0D">
        <w:rPr>
          <w:rFonts w:cs="Arial"/>
          <w:b/>
          <w:bCs/>
        </w:rPr>
        <w:t>visual mnemonics</w:t>
      </w:r>
      <w:r w:rsidRPr="00DD0C0D">
        <w:rPr>
          <w:rFonts w:cs="Arial"/>
        </w:rPr>
        <w:t xml:space="preserve">, </w:t>
      </w:r>
      <w:r w:rsidRPr="00DD0C0D">
        <w:rPr>
          <w:rFonts w:cs="Arial"/>
          <w:b/>
          <w:bCs/>
        </w:rPr>
        <w:t>acronym mnemonics</w:t>
      </w:r>
      <w:r w:rsidRPr="00DD0C0D">
        <w:rPr>
          <w:rFonts w:cs="Arial"/>
        </w:rPr>
        <w:t xml:space="preserve"> and </w:t>
      </w:r>
      <w:r w:rsidRPr="00DD0C0D">
        <w:rPr>
          <w:rFonts w:cs="Arial"/>
          <w:b/>
          <w:bCs/>
        </w:rPr>
        <w:t>rhymes</w:t>
      </w:r>
      <w:r w:rsidRPr="00DD0C0D">
        <w:rPr>
          <w:rFonts w:cs="Arial"/>
        </w:rPr>
        <w:t xml:space="preserve">. Using mnemonics can help you to remember information with either a catchy term or abbreviation.  </w:t>
      </w:r>
    </w:p>
    <w:p w14:paraId="684E448D" w14:textId="77777777" w:rsidR="00DD0C0D" w:rsidRPr="00DD0C0D" w:rsidRDefault="00DD0C0D" w:rsidP="00DD0C0D">
      <w:pPr>
        <w:spacing w:after="60"/>
        <w:ind w:left="720"/>
        <w:rPr>
          <w:rFonts w:cs="Arial"/>
        </w:rPr>
      </w:pPr>
    </w:p>
    <w:p w14:paraId="1DA8C4B8" w14:textId="77777777" w:rsidR="00DD0C0D" w:rsidRPr="00DD0C0D" w:rsidRDefault="00DD0C0D" w:rsidP="00DD0C0D">
      <w:pPr>
        <w:spacing w:after="60"/>
        <w:ind w:left="720"/>
        <w:rPr>
          <w:rFonts w:cs="Arial"/>
        </w:rPr>
      </w:pPr>
      <w:r w:rsidRPr="00DD0C0D">
        <w:rPr>
          <w:rStyle w:val="Heading3Char"/>
          <w:rFonts w:cs="Arial"/>
        </w:rPr>
        <w:t>Word or Acronym mnemonics</w:t>
      </w:r>
      <w:r w:rsidRPr="00DD0C0D">
        <w:rPr>
          <w:rFonts w:cs="Arial"/>
        </w:rPr>
        <w:t xml:space="preserve"> is an association that has been created from the first letter of each word in a list that creates an acronym, for example: </w:t>
      </w:r>
    </w:p>
    <w:p w14:paraId="6E8F851B" w14:textId="77777777" w:rsidR="00DD0C0D" w:rsidRPr="00DD0C0D" w:rsidRDefault="00DD0C0D" w:rsidP="00DD0C0D">
      <w:pPr>
        <w:pStyle w:val="NoSpacing"/>
        <w:spacing w:line="360" w:lineRule="auto"/>
        <w:ind w:left="720"/>
        <w:rPr>
          <w:rFonts w:ascii="Arial" w:hAnsi="Arial" w:cs="Arial"/>
        </w:rPr>
      </w:pPr>
      <w:r w:rsidRPr="00DD0C0D">
        <w:rPr>
          <w:rFonts w:ascii="Arial" w:hAnsi="Arial" w:cs="Arial"/>
        </w:rPr>
        <w:lastRenderedPageBreak/>
        <w:t xml:space="preserve">Order of Maths operations:  </w:t>
      </w:r>
      <w:r w:rsidRPr="00DD0C0D">
        <w:rPr>
          <w:rFonts w:ascii="Arial" w:hAnsi="Arial" w:cs="Arial"/>
          <w:b/>
          <w:bCs/>
        </w:rPr>
        <w:t>BODMAS</w:t>
      </w:r>
      <w:r w:rsidRPr="00DD0C0D">
        <w:rPr>
          <w:rFonts w:ascii="Arial" w:hAnsi="Arial" w:cs="Arial"/>
        </w:rPr>
        <w:t xml:space="preserve"> – (Brackets, Orders, Division, Multiplication, Addition, Subtraction.) </w:t>
      </w:r>
    </w:p>
    <w:p w14:paraId="12F25AD7" w14:textId="77777777" w:rsidR="00DD0C0D" w:rsidRPr="00DD0C0D" w:rsidRDefault="00DD0C0D" w:rsidP="00DD0C0D">
      <w:pPr>
        <w:pStyle w:val="NoSpacing"/>
        <w:spacing w:line="360" w:lineRule="auto"/>
        <w:ind w:left="720"/>
        <w:rPr>
          <w:rFonts w:ascii="Arial" w:hAnsi="Arial" w:cs="Arial"/>
        </w:rPr>
      </w:pPr>
    </w:p>
    <w:p w14:paraId="7693B1A9" w14:textId="77777777" w:rsidR="00DD0C0D" w:rsidRPr="00DD0C0D" w:rsidRDefault="00DD0C0D" w:rsidP="00DD0C0D">
      <w:pPr>
        <w:pStyle w:val="NoSpacing"/>
        <w:spacing w:line="360" w:lineRule="auto"/>
        <w:ind w:firstLine="720"/>
        <w:rPr>
          <w:rFonts w:ascii="Arial" w:hAnsi="Arial" w:cs="Arial"/>
        </w:rPr>
      </w:pPr>
      <w:r w:rsidRPr="00DD0C0D">
        <w:rPr>
          <w:rFonts w:ascii="Arial" w:hAnsi="Arial" w:cs="Arial"/>
        </w:rPr>
        <w:t>Compass directions: (</w:t>
      </w:r>
      <w:r w:rsidRPr="00DD0C0D">
        <w:rPr>
          <w:rFonts w:ascii="Arial" w:hAnsi="Arial" w:cs="Arial"/>
          <w:b/>
          <w:bCs/>
        </w:rPr>
        <w:t>Never, Eat, Shredded, Wheat</w:t>
      </w:r>
      <w:r w:rsidRPr="00DD0C0D">
        <w:rPr>
          <w:rFonts w:ascii="Arial" w:hAnsi="Arial" w:cs="Arial"/>
        </w:rPr>
        <w:t xml:space="preserve"> - North, East, South, West.)  </w:t>
      </w:r>
    </w:p>
    <w:p w14:paraId="22858CA5" w14:textId="77777777" w:rsidR="00DD0C0D" w:rsidRDefault="00DD0C0D" w:rsidP="00DD0C0D">
      <w:pPr>
        <w:spacing w:after="60"/>
        <w:ind w:left="720"/>
        <w:rPr>
          <w:rFonts w:cs="Arial"/>
          <w:b/>
          <w:bCs/>
        </w:rPr>
      </w:pPr>
    </w:p>
    <w:p w14:paraId="1B138C25" w14:textId="17AB526B" w:rsidR="00DD0C0D" w:rsidRPr="00DD0C0D" w:rsidRDefault="00DD0C0D" w:rsidP="00DD0C0D">
      <w:pPr>
        <w:spacing w:after="60"/>
        <w:ind w:left="720"/>
        <w:rPr>
          <w:rFonts w:cs="Arial"/>
        </w:rPr>
      </w:pPr>
      <w:r w:rsidRPr="00DD0C0D">
        <w:rPr>
          <w:rFonts w:cs="Arial"/>
          <w:b/>
          <w:bCs/>
        </w:rPr>
        <w:t>Visual mnemonics</w:t>
      </w:r>
      <w:r w:rsidRPr="00DD0C0D">
        <w:rPr>
          <w:rFonts w:cs="Arial"/>
        </w:rPr>
        <w:t xml:space="preserve"> works by taking an idea or information you need to memorise and selecting a visual cue, an image that you can associate it with. So, whenever you look at or visualise the image, it can help you to recall the information needed as this method enables us to process information faster and remember it for longer. </w:t>
      </w:r>
    </w:p>
    <w:p w14:paraId="57F422B5" w14:textId="77777777" w:rsidR="00DD0C0D" w:rsidRPr="00DD0C0D" w:rsidRDefault="00DD0C0D" w:rsidP="00DD0C0D">
      <w:pPr>
        <w:pStyle w:val="NoSpacing"/>
        <w:spacing w:line="360" w:lineRule="auto"/>
        <w:rPr>
          <w:rFonts w:ascii="Arial" w:hAnsi="Arial" w:cs="Arial"/>
        </w:rPr>
      </w:pPr>
    </w:p>
    <w:p w14:paraId="4BE46D98" w14:textId="77777777" w:rsidR="00DD0C0D" w:rsidRPr="00DD0C0D" w:rsidRDefault="00DD0C0D" w:rsidP="00DD0C0D">
      <w:pPr>
        <w:spacing w:after="60"/>
        <w:ind w:left="720"/>
        <w:rPr>
          <w:rFonts w:cs="Arial"/>
        </w:rPr>
      </w:pPr>
      <w:r w:rsidRPr="00DD0C0D">
        <w:rPr>
          <w:rFonts w:cs="Arial"/>
          <w:b/>
          <w:bCs/>
        </w:rPr>
        <w:t xml:space="preserve">Step 1. </w:t>
      </w:r>
      <w:r w:rsidRPr="00DD0C0D">
        <w:rPr>
          <w:rFonts w:cs="Arial"/>
        </w:rPr>
        <w:t xml:space="preserve">Identify a piece of information that you need to memorise and recall.  </w:t>
      </w:r>
    </w:p>
    <w:p w14:paraId="154D3304" w14:textId="77777777" w:rsidR="00DD0C0D" w:rsidRPr="00DD0C0D" w:rsidRDefault="00DD0C0D" w:rsidP="00DD0C0D">
      <w:pPr>
        <w:spacing w:after="60"/>
        <w:ind w:left="720"/>
        <w:rPr>
          <w:rFonts w:cs="Arial"/>
        </w:rPr>
      </w:pPr>
      <w:r w:rsidRPr="00DD0C0D">
        <w:rPr>
          <w:rFonts w:cs="Arial"/>
          <w:b/>
          <w:bCs/>
        </w:rPr>
        <w:t>Step 2.</w:t>
      </w:r>
      <w:r w:rsidRPr="00DD0C0D">
        <w:rPr>
          <w:rFonts w:cs="Arial"/>
        </w:rPr>
        <w:t xml:space="preserve"> Create, draw, or find an image that your mind can associate with an idea and give your picture meaning. </w:t>
      </w:r>
    </w:p>
    <w:p w14:paraId="4DAAEF47" w14:textId="77777777" w:rsidR="00DD0C0D" w:rsidRPr="00DD0C0D" w:rsidRDefault="00DD0C0D" w:rsidP="00DD0C0D">
      <w:pPr>
        <w:spacing w:after="60"/>
        <w:ind w:left="720"/>
        <w:rPr>
          <w:rFonts w:cs="Arial"/>
        </w:rPr>
      </w:pPr>
      <w:r w:rsidRPr="00DD0C0D">
        <w:rPr>
          <w:rFonts w:cs="Arial"/>
          <w:b/>
          <w:bCs/>
        </w:rPr>
        <w:t>Step 3.</w:t>
      </w:r>
      <w:r w:rsidRPr="00DD0C0D">
        <w:rPr>
          <w:rFonts w:cs="Arial"/>
        </w:rPr>
        <w:t xml:space="preserve"> Revisit your image regularly, as this will help you to recall the information that it is associated with.  </w:t>
      </w:r>
    </w:p>
    <w:p w14:paraId="31AA53EE" w14:textId="77777777" w:rsidR="00DD0C0D" w:rsidRPr="00DD0C0D" w:rsidRDefault="00DD0C0D" w:rsidP="00DD0C0D">
      <w:pPr>
        <w:ind w:left="720"/>
        <w:rPr>
          <w:rFonts w:cs="Arial"/>
          <w:b/>
          <w:bCs/>
        </w:rPr>
      </w:pPr>
    </w:p>
    <w:p w14:paraId="6E62A2D5" w14:textId="77777777" w:rsidR="00DD0C0D" w:rsidRPr="00DD0C0D" w:rsidRDefault="00DD0C0D" w:rsidP="00DD0C0D">
      <w:pPr>
        <w:ind w:left="720"/>
        <w:rPr>
          <w:rFonts w:cs="Arial"/>
        </w:rPr>
      </w:pPr>
      <w:r w:rsidRPr="00DD0C0D">
        <w:rPr>
          <w:rFonts w:cs="Arial"/>
          <w:b/>
          <w:bCs/>
        </w:rPr>
        <w:t>Acoustic encoding</w:t>
      </w:r>
      <w:r w:rsidRPr="00DD0C0D">
        <w:rPr>
          <w:rFonts w:cs="Arial"/>
        </w:rPr>
        <w:t xml:space="preserve"> is also a useful memory technique as it enables you to create associations through auditory means such as rhyme and song; it can help you to remember and recall information. You can revise a topic by learning content to music, verse, humming, or even by rapping it!  </w:t>
      </w:r>
    </w:p>
    <w:p w14:paraId="590DA942" w14:textId="77777777" w:rsidR="00DD0C0D" w:rsidRPr="00DD0C0D" w:rsidRDefault="00DD0C0D" w:rsidP="00DD0C0D">
      <w:pPr>
        <w:spacing w:after="60"/>
        <w:rPr>
          <w:rFonts w:cs="Arial"/>
        </w:rPr>
      </w:pPr>
    </w:p>
    <w:p w14:paraId="41344EE0" w14:textId="79FBBCA4" w:rsidR="00C10A6B" w:rsidRPr="00C10A6B" w:rsidRDefault="00DD0C0D" w:rsidP="00C10A6B">
      <w:pPr>
        <w:pStyle w:val="Heading3"/>
        <w:numPr>
          <w:ilvl w:val="0"/>
          <w:numId w:val="14"/>
        </w:numPr>
        <w:rPr>
          <w:b/>
          <w:bCs w:val="0"/>
        </w:rPr>
      </w:pPr>
      <w:r w:rsidRPr="00C10A6B">
        <w:rPr>
          <w:rStyle w:val="Heading3Char"/>
          <w:rFonts w:cs="Arial"/>
          <w:b/>
          <w:bCs/>
        </w:rPr>
        <w:t>The Method of Loci</w:t>
      </w:r>
      <w:r w:rsidRPr="00C10A6B">
        <w:rPr>
          <w:b/>
          <w:bCs w:val="0"/>
        </w:rPr>
        <w:t xml:space="preserve"> </w:t>
      </w:r>
    </w:p>
    <w:p w14:paraId="7C2327C2" w14:textId="2D6CC7A8" w:rsidR="00DD0C0D" w:rsidRPr="00DD0C0D" w:rsidRDefault="00DD0C0D" w:rsidP="00C10A6B">
      <w:pPr>
        <w:spacing w:after="60"/>
        <w:ind w:left="720"/>
        <w:rPr>
          <w:rFonts w:cs="Arial"/>
        </w:rPr>
      </w:pPr>
      <w:r w:rsidRPr="00DD0C0D">
        <w:rPr>
          <w:rFonts w:cs="Arial"/>
        </w:rPr>
        <w:t xml:space="preserve">This is another mnemonics memorisation technique. Loci is a Latin term that means place or locations. This immersive method involves choosing a location that you are familiar with and can easily visualise. In the location you are picturing, you will notice key spots or features where you will create and attach key ideas and information. By creating visual associations, it will help you to easily recall information about a topic when needed. </w:t>
      </w:r>
    </w:p>
    <w:p w14:paraId="6BB9350F" w14:textId="77777777" w:rsidR="00DD0C0D" w:rsidRPr="00DD0C0D" w:rsidRDefault="00DD0C0D" w:rsidP="00DD0C0D">
      <w:pPr>
        <w:spacing w:after="60"/>
        <w:rPr>
          <w:rFonts w:cs="Arial"/>
        </w:rPr>
      </w:pPr>
    </w:p>
    <w:p w14:paraId="3B357CC2" w14:textId="77777777" w:rsidR="00DD0C0D" w:rsidRPr="00DD0C0D" w:rsidRDefault="00DD0C0D" w:rsidP="00DD0C0D">
      <w:pPr>
        <w:pStyle w:val="NoSpacing"/>
        <w:spacing w:line="360" w:lineRule="auto"/>
        <w:ind w:firstLine="720"/>
        <w:rPr>
          <w:rFonts w:ascii="Arial" w:hAnsi="Arial" w:cs="Arial"/>
        </w:rPr>
      </w:pPr>
      <w:r w:rsidRPr="00DD0C0D">
        <w:rPr>
          <w:rFonts w:ascii="Arial" w:hAnsi="Arial" w:cs="Arial"/>
          <w:b/>
          <w:bCs/>
        </w:rPr>
        <w:t>Step 1.</w:t>
      </w:r>
      <w:r w:rsidRPr="00DD0C0D">
        <w:rPr>
          <w:rFonts w:ascii="Arial" w:hAnsi="Arial" w:cs="Arial"/>
        </w:rPr>
        <w:t xml:space="preserve"> Choose a location you can easily picture in your mind.</w:t>
      </w:r>
    </w:p>
    <w:p w14:paraId="0DFFDF25" w14:textId="77777777" w:rsidR="00DD0C0D" w:rsidRPr="00DD0C0D" w:rsidRDefault="00DD0C0D" w:rsidP="00DD0C0D">
      <w:pPr>
        <w:pStyle w:val="NoSpacing"/>
        <w:spacing w:line="360" w:lineRule="auto"/>
        <w:rPr>
          <w:rFonts w:ascii="Arial" w:hAnsi="Arial" w:cs="Arial"/>
        </w:rPr>
      </w:pPr>
    </w:p>
    <w:p w14:paraId="2C20388D" w14:textId="77777777" w:rsidR="00DD0C0D" w:rsidRPr="00DD0C0D" w:rsidRDefault="00DD0C0D" w:rsidP="00DD0C0D">
      <w:pPr>
        <w:pStyle w:val="NoSpacing"/>
        <w:spacing w:line="360" w:lineRule="auto"/>
        <w:ind w:firstLine="720"/>
        <w:rPr>
          <w:rFonts w:ascii="Arial" w:hAnsi="Arial" w:cs="Arial"/>
        </w:rPr>
      </w:pPr>
      <w:r w:rsidRPr="00DD0C0D">
        <w:rPr>
          <w:rFonts w:ascii="Arial" w:hAnsi="Arial" w:cs="Arial"/>
          <w:b/>
          <w:bCs/>
        </w:rPr>
        <w:lastRenderedPageBreak/>
        <w:t>Step 2.</w:t>
      </w:r>
      <w:r w:rsidRPr="00DD0C0D">
        <w:rPr>
          <w:rFonts w:ascii="Arial" w:hAnsi="Arial" w:cs="Arial"/>
        </w:rPr>
        <w:t xml:space="preserve"> Visualise key spots and features in your location.</w:t>
      </w:r>
    </w:p>
    <w:p w14:paraId="6B265635" w14:textId="77777777" w:rsidR="00DD0C0D" w:rsidRPr="00DD0C0D" w:rsidRDefault="00DD0C0D" w:rsidP="00DD0C0D">
      <w:pPr>
        <w:pStyle w:val="NoSpacing"/>
        <w:spacing w:line="360" w:lineRule="auto"/>
        <w:ind w:firstLine="720"/>
        <w:rPr>
          <w:rFonts w:ascii="Arial" w:hAnsi="Arial" w:cs="Arial"/>
        </w:rPr>
      </w:pPr>
      <w:r w:rsidRPr="00DD0C0D">
        <w:rPr>
          <w:rFonts w:ascii="Arial" w:hAnsi="Arial" w:cs="Arial"/>
        </w:rPr>
        <w:t xml:space="preserve"> </w:t>
      </w:r>
    </w:p>
    <w:p w14:paraId="38C6190E" w14:textId="77777777" w:rsidR="00DD0C0D" w:rsidRPr="00DD0C0D" w:rsidRDefault="00DD0C0D" w:rsidP="00DD0C0D">
      <w:pPr>
        <w:pStyle w:val="NoSpacing"/>
        <w:spacing w:line="360" w:lineRule="auto"/>
        <w:ind w:firstLine="720"/>
        <w:rPr>
          <w:rFonts w:ascii="Arial" w:hAnsi="Arial" w:cs="Arial"/>
        </w:rPr>
      </w:pPr>
      <w:r w:rsidRPr="00DD0C0D">
        <w:rPr>
          <w:rFonts w:ascii="Arial" w:hAnsi="Arial" w:cs="Arial"/>
          <w:b/>
          <w:bCs/>
        </w:rPr>
        <w:t xml:space="preserve">Step 3. </w:t>
      </w:r>
      <w:r w:rsidRPr="00DD0C0D">
        <w:rPr>
          <w:rFonts w:ascii="Arial" w:hAnsi="Arial" w:cs="Arial"/>
        </w:rPr>
        <w:t xml:space="preserve">Create associations by attaching key ideas to each spot or feature. </w:t>
      </w:r>
    </w:p>
    <w:p w14:paraId="22BBF3D9" w14:textId="77777777" w:rsidR="00DD0C0D" w:rsidRPr="00DD0C0D" w:rsidRDefault="00DD0C0D" w:rsidP="00DD0C0D">
      <w:pPr>
        <w:pStyle w:val="NoSpacing"/>
        <w:spacing w:line="360" w:lineRule="auto"/>
        <w:ind w:firstLine="720"/>
        <w:rPr>
          <w:rFonts w:ascii="Arial" w:hAnsi="Arial" w:cs="Arial"/>
        </w:rPr>
      </w:pPr>
    </w:p>
    <w:p w14:paraId="1F86836E" w14:textId="77777777" w:rsidR="00DD0C0D" w:rsidRPr="00DD0C0D" w:rsidRDefault="00DD0C0D" w:rsidP="00DD0C0D">
      <w:pPr>
        <w:pStyle w:val="NoSpacing"/>
        <w:spacing w:line="360" w:lineRule="auto"/>
        <w:ind w:left="720"/>
        <w:rPr>
          <w:rFonts w:ascii="Arial" w:hAnsi="Arial" w:cs="Arial"/>
        </w:rPr>
      </w:pPr>
      <w:r w:rsidRPr="00DD0C0D">
        <w:rPr>
          <w:rFonts w:ascii="Arial" w:hAnsi="Arial" w:cs="Arial"/>
          <w:b/>
          <w:bCs/>
        </w:rPr>
        <w:t>Step 4.</w:t>
      </w:r>
      <w:r w:rsidRPr="00DD0C0D">
        <w:rPr>
          <w:rFonts w:ascii="Arial" w:hAnsi="Arial" w:cs="Arial"/>
        </w:rPr>
        <w:t xml:space="preserve"> Visually walk through your place, notice key spots or features in it, and recall associations given to these areas.  </w:t>
      </w:r>
    </w:p>
    <w:p w14:paraId="066CE443" w14:textId="77777777" w:rsidR="00DD0C0D" w:rsidRPr="00DD0C0D" w:rsidRDefault="00DD0C0D" w:rsidP="00DD0C0D">
      <w:pPr>
        <w:pStyle w:val="NoSpacing"/>
        <w:spacing w:line="360" w:lineRule="auto"/>
        <w:ind w:left="720"/>
        <w:rPr>
          <w:rFonts w:ascii="Arial" w:hAnsi="Arial" w:cs="Arial"/>
        </w:rPr>
      </w:pPr>
    </w:p>
    <w:p w14:paraId="1A7D94E4" w14:textId="2B76DA4D" w:rsidR="00DD0C0D" w:rsidRPr="00DD0C0D" w:rsidRDefault="00DD0C0D" w:rsidP="00DD0C0D">
      <w:pPr>
        <w:spacing w:after="60"/>
        <w:ind w:left="720"/>
        <w:rPr>
          <w:rFonts w:cs="Arial"/>
        </w:rPr>
      </w:pPr>
      <w:r w:rsidRPr="00DD0C0D">
        <w:rPr>
          <w:rFonts w:cs="Arial"/>
        </w:rPr>
        <w:t xml:space="preserve">Access </w:t>
      </w:r>
      <w:hyperlink r:id="rId12" w:history="1">
        <w:r w:rsidR="00001F99">
          <w:rPr>
            <w:rStyle w:val="Hyperlink"/>
            <w:rFonts w:cs="Arial"/>
          </w:rPr>
          <w:t>Big Think’s video with illusionist Derren Brown, who explains The Method of Loci</w:t>
        </w:r>
      </w:hyperlink>
      <w:r w:rsidRPr="00DD0C0D">
        <w:rPr>
          <w:rFonts w:cs="Arial"/>
        </w:rPr>
        <w:t xml:space="preserve">.  </w:t>
      </w:r>
    </w:p>
    <w:p w14:paraId="5EC5AB4B" w14:textId="77777777" w:rsidR="00DD0C0D" w:rsidRPr="00DD0C0D" w:rsidRDefault="00DD0C0D" w:rsidP="00DD0C0D">
      <w:pPr>
        <w:spacing w:after="60"/>
        <w:rPr>
          <w:rFonts w:cs="Arial"/>
        </w:rPr>
      </w:pPr>
    </w:p>
    <w:p w14:paraId="37C92F21" w14:textId="7740C149" w:rsidR="00C10A6B" w:rsidRPr="00C10A6B" w:rsidRDefault="00DD0C0D" w:rsidP="00C10A6B">
      <w:pPr>
        <w:pStyle w:val="Heading3"/>
        <w:numPr>
          <w:ilvl w:val="0"/>
          <w:numId w:val="13"/>
        </w:numPr>
      </w:pPr>
      <w:r w:rsidRPr="00C10A6B">
        <w:rPr>
          <w:rStyle w:val="Heading3Char"/>
          <w:rFonts w:cs="Arial"/>
          <w:b/>
          <w:bCs/>
        </w:rPr>
        <w:t>The Leitner Method</w:t>
      </w:r>
      <w:r w:rsidRPr="00C10A6B">
        <w:t xml:space="preserve"> </w:t>
      </w:r>
    </w:p>
    <w:p w14:paraId="60494C7D" w14:textId="2366BF64" w:rsidR="00DD0C0D" w:rsidRPr="00DD0C0D" w:rsidRDefault="00DD0C0D" w:rsidP="00C10A6B">
      <w:pPr>
        <w:ind w:left="720"/>
      </w:pPr>
      <w:r w:rsidRPr="00DD0C0D">
        <w:t xml:space="preserve">This method uses flashcards to prioritise learning, where challenging topics are studied more frequently until they become easy. It helps you to spend more time studying content you are least familiar with </w:t>
      </w:r>
      <w:bookmarkStart w:id="3" w:name="_Int_txBXoFj9"/>
      <w:r w:rsidRPr="00DD0C0D">
        <w:t>and also</w:t>
      </w:r>
      <w:bookmarkEnd w:id="3"/>
      <w:r w:rsidRPr="00DD0C0D">
        <w:t xml:space="preserve"> enables you to review information that you may be more confident with.  </w:t>
      </w:r>
    </w:p>
    <w:p w14:paraId="770834FE" w14:textId="77777777" w:rsidR="00DD0C0D" w:rsidRPr="00DD0C0D" w:rsidRDefault="00DD0C0D" w:rsidP="00DD0C0D">
      <w:pPr>
        <w:pStyle w:val="ListParagraph"/>
        <w:spacing w:after="60"/>
        <w:rPr>
          <w:rFonts w:cs="Arial"/>
          <w:b/>
          <w:bCs/>
        </w:rPr>
      </w:pPr>
    </w:p>
    <w:p w14:paraId="10E5EF75" w14:textId="0E614FBC" w:rsidR="00DD0C0D" w:rsidRPr="00DD0C0D" w:rsidRDefault="00DD0C0D" w:rsidP="00DD0C0D">
      <w:pPr>
        <w:pStyle w:val="ListParagraph"/>
        <w:spacing w:after="60"/>
        <w:rPr>
          <w:rFonts w:cs="Arial"/>
        </w:rPr>
      </w:pPr>
      <w:r w:rsidRPr="00DD0C0D">
        <w:rPr>
          <w:rFonts w:cs="Arial"/>
        </w:rPr>
        <w:t xml:space="preserve">Find three shoeboxes; label the first ‘every day,’ the second box ‘Tuesdays and Thursdays,’ and the third box ‘Once per week.’  </w:t>
      </w:r>
    </w:p>
    <w:p w14:paraId="602026A8" w14:textId="463C9DA3" w:rsidR="00DD0C0D" w:rsidRPr="00DD0C0D" w:rsidRDefault="003D4ED6" w:rsidP="00DD0C0D">
      <w:pPr>
        <w:pStyle w:val="ListParagraph"/>
        <w:spacing w:after="60"/>
        <w:rPr>
          <w:rFonts w:cs="Arial"/>
        </w:rPr>
      </w:pPr>
      <w:r w:rsidRPr="00DD0C0D">
        <w:rPr>
          <w:rFonts w:cs="Arial"/>
          <w:noProof/>
        </w:rPr>
        <mc:AlternateContent>
          <mc:Choice Requires="wps">
            <w:drawing>
              <wp:anchor distT="0" distB="0" distL="114300" distR="114300" simplePos="0" relativeHeight="251662336" behindDoc="0" locked="0" layoutInCell="1" allowOverlap="1" wp14:anchorId="01B2C45D" wp14:editId="5C374081">
                <wp:simplePos x="0" y="0"/>
                <wp:positionH relativeFrom="column">
                  <wp:posOffset>4415155</wp:posOffset>
                </wp:positionH>
                <wp:positionV relativeFrom="paragraph">
                  <wp:posOffset>7620</wp:posOffset>
                </wp:positionV>
                <wp:extent cx="1141095" cy="826135"/>
                <wp:effectExtent l="0" t="0" r="20955" b="120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1095" cy="82613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2AF495A" w14:textId="77777777" w:rsidR="00DD0C0D" w:rsidRPr="00D42019" w:rsidRDefault="00DD0C0D" w:rsidP="00DD0C0D">
                            <w:pPr>
                              <w:spacing w:line="256" w:lineRule="auto"/>
                              <w:jc w:val="center"/>
                              <w:rPr>
                                <w:rFonts w:cs="Arial"/>
                                <w:b/>
                                <w:bCs/>
                                <w:color w:val="000000"/>
                                <w:u w:val="single"/>
                              </w:rPr>
                            </w:pPr>
                            <w:r w:rsidRPr="00D42019">
                              <w:rPr>
                                <w:rFonts w:cs="Arial"/>
                                <w:b/>
                                <w:bCs/>
                                <w:color w:val="000000"/>
                                <w:u w:val="single"/>
                              </w:rPr>
                              <w:t>BOX THREE</w:t>
                            </w:r>
                          </w:p>
                          <w:p w14:paraId="299DEF64" w14:textId="77777777" w:rsidR="00DD0C0D" w:rsidRPr="00D42019" w:rsidRDefault="00DD0C0D" w:rsidP="00DD0C0D">
                            <w:pPr>
                              <w:spacing w:line="256" w:lineRule="auto"/>
                              <w:jc w:val="center"/>
                              <w:rPr>
                                <w:rFonts w:cs="Arial"/>
                                <w:b/>
                                <w:bCs/>
                                <w:color w:val="000000"/>
                              </w:rPr>
                            </w:pPr>
                            <w:r w:rsidRPr="00D42019">
                              <w:rPr>
                                <w:rFonts w:cs="Arial"/>
                                <w:b/>
                                <w:bCs/>
                                <w:color w:val="000000"/>
                              </w:rPr>
                              <w:t>Once per week</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01B2C45D" id="Rectangle 2" o:spid="_x0000_s1026" alt="&quot;&quot;" style="position:absolute;left:0;text-align:left;margin-left:347.65pt;margin-top:.6pt;width:89.85pt;height:6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lLQIAANcEAAAOAAAAZHJzL2Uyb0RvYy54bWysVNtu2zAMfR+wfxD0vviypUiDOMWwonvZ&#10;pWi3D1BkKhagiycpsfP3oyTH6dYVA4a9yBJFHh4ekd7cjFqRIzgvrWlotSgpAcNtK82+od+/3b1Z&#10;UeIDMy1T1kBDT+Dpzfb1q83Qr6G2nVUtOIIgxq+HvqFdCP26KDzvQDO/sD0YvBTWaRbw6PZF69iA&#10;6FoVdVleFYN1be8sB+/Repsv6TbhCwE8fBXCQyCqocgtpNWldRfXYrth671jfSf5RIP9AwvNpMGk&#10;M9QtC4wcnHwGpSV31lsRFtzqwgohOaQasJqq/K2ax471kGpBcXw/y+T/Hyz/crx3RLYNrSkxTOMT&#10;PaBozOwVkDrKM/R+jV6P/b2bTh63sdZROB2/WAUZk6SnWVIYA+ForKp3VXm9pITj3aq+qt4uI2hx&#10;ie6dDx/BahI3DXWYPSnJjp98yK5nl5jMWyXbO6lUOsQ2gQ/KkSPDB2acgwlVClcH/dm22Y6NUk5P&#10;jWZsiGxenc3IJjVcRErcfkmizN/yhrGainoSiKAxsoj6ZcXSLpwURDxlHkCg8KhRnQjPDJ7X4jvW&#10;QjYvX+ScACOyQHFm7CzGC9hZ3ck/hkKamDm4nIi5/S5qnMcG5xoH6Tw8WOUclJJbE+Z4LY11fypO&#10;4SNNybP/WaesThQqjLsRXeJ2Z9sTNumAU9pQ/+PAHFDCDO8sMuIhZzD2/SFYIVPLXKImYJye9LDT&#10;pMfxfHpOXpf/0fYnAAAA//8DAFBLAwQUAAYACAAAACEA4ILpst8AAAAJAQAADwAAAGRycy9kb3du&#10;cmV2LnhtbEyPzU7CQBSF9ya+w+SauJMpbcBSOiXGiImGDcUHGDqXttq5UzoDFJ/e60qXJ9/J+clX&#10;o+3EGQffOlIwnUQgkCpnWqoVfOzWDykIHzQZ3TlCBVf0sCpub3KdGXehLZ7LUAsOIZ9pBU0IfSal&#10;rxq02k9cj8Ts4AarA8uhlmbQFw63nYyjaC6tbokbGt3jc4PVV3myCnbptV0ftybepIeX7/Tt892W&#10;r0el7u/GpyWIgGP4M8PvfJ4OBW/auxMZLzoF88UsYSuDGATz9HHG3/ask2kCssjl/wfFDwAAAP//&#10;AwBQSwECLQAUAAYACAAAACEAtoM4kv4AAADhAQAAEwAAAAAAAAAAAAAAAAAAAAAAW0NvbnRlbnRf&#10;VHlwZXNdLnhtbFBLAQItABQABgAIAAAAIQA4/SH/1gAAAJQBAAALAAAAAAAAAAAAAAAAAC8BAABf&#10;cmVscy8ucmVsc1BLAQItABQABgAIAAAAIQCesc/lLQIAANcEAAAOAAAAAAAAAAAAAAAAAC4CAABk&#10;cnMvZTJvRG9jLnhtbFBLAQItABQABgAIAAAAIQDggumy3wAAAAkBAAAPAAAAAAAAAAAAAAAAAIcE&#10;AABkcnMvZG93bnJldi54bWxQSwUGAAAAAAQABADzAAAAkwUAAAAA&#10;" fillcolor="#d9e2f3 [660]" strokecolor="black [3213]" strokeweight="1pt">
                <v:textbox>
                  <w:txbxContent>
                    <w:p w14:paraId="52AF495A" w14:textId="77777777" w:rsidR="00DD0C0D" w:rsidRPr="00D42019" w:rsidRDefault="00DD0C0D" w:rsidP="00DD0C0D">
                      <w:pPr>
                        <w:spacing w:line="256" w:lineRule="auto"/>
                        <w:jc w:val="center"/>
                        <w:rPr>
                          <w:rFonts w:cs="Arial"/>
                          <w:b/>
                          <w:bCs/>
                          <w:color w:val="000000"/>
                          <w:u w:val="single"/>
                        </w:rPr>
                      </w:pPr>
                      <w:r w:rsidRPr="00D42019">
                        <w:rPr>
                          <w:rFonts w:cs="Arial"/>
                          <w:b/>
                          <w:bCs/>
                          <w:color w:val="000000"/>
                          <w:u w:val="single"/>
                        </w:rPr>
                        <w:t>BOX THREE</w:t>
                      </w:r>
                    </w:p>
                    <w:p w14:paraId="299DEF64" w14:textId="77777777" w:rsidR="00DD0C0D" w:rsidRPr="00D42019" w:rsidRDefault="00DD0C0D" w:rsidP="00DD0C0D">
                      <w:pPr>
                        <w:spacing w:line="256" w:lineRule="auto"/>
                        <w:jc w:val="center"/>
                        <w:rPr>
                          <w:rFonts w:cs="Arial"/>
                          <w:b/>
                          <w:bCs/>
                          <w:color w:val="000000"/>
                        </w:rPr>
                      </w:pPr>
                      <w:r w:rsidRPr="00D42019">
                        <w:rPr>
                          <w:rFonts w:cs="Arial"/>
                          <w:b/>
                          <w:bCs/>
                          <w:color w:val="000000"/>
                        </w:rPr>
                        <w:t>Once per week</w:t>
                      </w:r>
                    </w:p>
                  </w:txbxContent>
                </v:textbox>
              </v:rect>
            </w:pict>
          </mc:Fallback>
        </mc:AlternateContent>
      </w:r>
      <w:r w:rsidRPr="00DD0C0D">
        <w:rPr>
          <w:rFonts w:cs="Arial"/>
          <w:noProof/>
        </w:rPr>
        <mc:AlternateContent>
          <mc:Choice Requires="wps">
            <w:drawing>
              <wp:anchor distT="0" distB="0" distL="114300" distR="114300" simplePos="0" relativeHeight="251660288" behindDoc="0" locked="0" layoutInCell="1" allowOverlap="1" wp14:anchorId="2CB3F779" wp14:editId="69EDC8E2">
                <wp:simplePos x="0" y="0"/>
                <wp:positionH relativeFrom="column">
                  <wp:posOffset>670560</wp:posOffset>
                </wp:positionH>
                <wp:positionV relativeFrom="paragraph">
                  <wp:posOffset>8890</wp:posOffset>
                </wp:positionV>
                <wp:extent cx="1097280" cy="855345"/>
                <wp:effectExtent l="0" t="0" r="26670" b="20955"/>
                <wp:wrapNone/>
                <wp:docPr id="152406777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7280" cy="85534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43B2110B" w14:textId="77777777" w:rsidR="00DD0C0D" w:rsidRPr="00D42019" w:rsidRDefault="00DD0C0D" w:rsidP="00DD0C0D">
                            <w:pPr>
                              <w:jc w:val="center"/>
                              <w:rPr>
                                <w:rFonts w:cs="Arial"/>
                                <w:b/>
                                <w:bCs/>
                                <w:color w:val="000000" w:themeColor="text1"/>
                                <w:u w:val="single"/>
                              </w:rPr>
                            </w:pPr>
                            <w:r w:rsidRPr="00D42019">
                              <w:rPr>
                                <w:rFonts w:cs="Arial"/>
                                <w:b/>
                                <w:bCs/>
                                <w:color w:val="000000" w:themeColor="text1"/>
                                <w:u w:val="single"/>
                              </w:rPr>
                              <w:t>BOX ONE</w:t>
                            </w:r>
                          </w:p>
                          <w:p w14:paraId="2144B18F" w14:textId="77777777" w:rsidR="00DD0C0D" w:rsidRPr="00D42019" w:rsidRDefault="00DD0C0D" w:rsidP="00DD0C0D">
                            <w:pPr>
                              <w:jc w:val="center"/>
                              <w:rPr>
                                <w:rFonts w:cs="Arial"/>
                                <w:b/>
                                <w:bCs/>
                                <w:color w:val="000000" w:themeColor="text1"/>
                                <w:u w:val="single"/>
                              </w:rPr>
                            </w:pPr>
                          </w:p>
                          <w:p w14:paraId="635C7744" w14:textId="77777777" w:rsidR="00DD0C0D" w:rsidRPr="00D42019" w:rsidRDefault="00DD0C0D" w:rsidP="00DD0C0D">
                            <w:pPr>
                              <w:jc w:val="center"/>
                              <w:rPr>
                                <w:rFonts w:cs="Arial"/>
                                <w:b/>
                                <w:bCs/>
                                <w:color w:val="000000" w:themeColor="text1"/>
                              </w:rPr>
                            </w:pPr>
                            <w:r w:rsidRPr="00D42019">
                              <w:rPr>
                                <w:rFonts w:cs="Arial"/>
                                <w:b/>
                                <w:bCs/>
                                <w:color w:val="000000" w:themeColor="text1"/>
                              </w:rPr>
                              <w:t>Every</w:t>
                            </w:r>
                            <w:r>
                              <w:rPr>
                                <w:rFonts w:cs="Arial"/>
                                <w:b/>
                                <w:bCs/>
                                <w:color w:val="000000" w:themeColor="text1"/>
                              </w:rPr>
                              <w:t xml:space="preserve"> </w:t>
                            </w:r>
                            <w:r w:rsidRPr="00D42019">
                              <w:rPr>
                                <w:rFonts w:cs="Arial"/>
                                <w:b/>
                                <w:bCs/>
                                <w:color w:val="000000" w:themeColor="text1"/>
                              </w:rPr>
                              <w:t>day</w:t>
                            </w:r>
                          </w:p>
                          <w:p w14:paraId="6D584E02" w14:textId="77777777" w:rsidR="00DD0C0D" w:rsidRDefault="00DD0C0D" w:rsidP="00DD0C0D">
                            <w:pPr>
                              <w:jc w:val="center"/>
                              <w:rPr>
                                <w:rFonts w:cs="Arial"/>
                                <w:b/>
                                <w:bCs/>
                                <w:color w:val="000000" w:themeColor="text1"/>
                                <w:sz w:val="28"/>
                                <w:szCs w:val="28"/>
                              </w:rPr>
                            </w:pP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2CB3F779" id="Rectangle 1" o:spid="_x0000_s1027" alt="&quot;&quot;" style="position:absolute;left:0;text-align:left;margin-left:52.8pt;margin-top:.7pt;width:86.4pt;height:6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fvNwIAAOcEAAAOAAAAZHJzL2Uyb0RvYy54bWysVNtu2zAMfR+wfxD0vtrJmjYL4hTDiu5l&#10;l6LdPkCRqViAbpOU2Pn7UZLjdOuKAcPyoIgUeUgekl7fDFqRA/ggrWno7KKmBAy3rTS7hn7/dvdm&#10;SUmIzLRMWQMNPUKgN5vXr9a9W8Hcdla14AmCmLDqXUO7GN2qqgLvQLNwYR0YfBTWaxZR9Luq9axH&#10;dK2qeV1fVb31rfOWQwiovS2PdJPxhQAevwoRIBLVUMwt5tPnc5vOarNmq51nrpN8TIP9QxaaSYNB&#10;J6hbFhnZe/kMSkvubbAiXnCrKyuE5JBrwGpm9W/VPHbMQa4FyQluoin8P1j+5XDviWyxd4v5ZX11&#10;jT9KDNPYqwdkj5mdAjJLPPUurND80d37UQp4TUUPwuv0j+WQIXN7nLiFIRKOyln97nq+xBZwfFsu&#10;Fm8vFwm0Ons7H+JHsJqkS0M9Rs+UssOnEIvpySQFC1bJ9k4qlYU0L/BBeXJg2GnGOZg4y+5qrz/b&#10;tuhxYuqx56jGySjq5UmN2eTJS0g5t1+CKPO3uHHITCWYc3YoJc8q8VcYy7d4VJDwlHkAgR1AjuY5&#10;4SmD57WEjrVQ1IsXc86ACVkgORN2IeMF7MLuaJ9cIa/O5FyPifndNnFc9gcXHNt52iKscnLKwa2J&#10;k7+Wxvo/FaewSWPwYn/iqbCTiIrDdigDehrCrW2POLQ9bm1Dw48980AJM7yzmBiPJZCx7/fRCpkn&#10;J+EUrxEftyn3d9z8tK5P5Wx1/j5tfgIAAP//AwBQSwMEFAAGAAgAAAAhAFLluBXeAAAACQEAAA8A&#10;AABkcnMvZG93bnJldi54bWxMj8FOwzAQRO9I/IO1SNyo0wDBCnEqhCgSqJemfIAbb5NAvE5jt035&#10;epYT3GY0o9m3xWJyvTjiGDpPGuazBARS7W1HjYaPzfJGgQjRkDW9J9RwxgCL8vKiMLn1J1rjsYqN&#10;4BEKudHQxjjkUoa6RWfCzA9InO386ExkOzbSjubE466XaZJk0pmO+EJrBnxusf6qDk7DRp275X5t&#10;05XavXyrt893V73utb6+mp4eQUSc4l8ZfvEZHUpm2voD2SB69sl9xlUWdyA4Tx8Uiy3722wOsizk&#10;/w/KHwAAAP//AwBQSwECLQAUAAYACAAAACEAtoM4kv4AAADhAQAAEwAAAAAAAAAAAAAAAAAAAAAA&#10;W0NvbnRlbnRfVHlwZXNdLnhtbFBLAQItABQABgAIAAAAIQA4/SH/1gAAAJQBAAALAAAAAAAAAAAA&#10;AAAAAC8BAABfcmVscy8ucmVsc1BLAQItABQABgAIAAAAIQBHMtfvNwIAAOcEAAAOAAAAAAAAAAAA&#10;AAAAAC4CAABkcnMvZTJvRG9jLnhtbFBLAQItABQABgAIAAAAIQBS5bgV3gAAAAkBAAAPAAAAAAAA&#10;AAAAAAAAAJEEAABkcnMvZG93bnJldi54bWxQSwUGAAAAAAQABADzAAAAnAUAAAAA&#10;" fillcolor="#d9e2f3 [660]" strokecolor="black [3213]" strokeweight="1pt">
                <v:textbox>
                  <w:txbxContent>
                    <w:p w14:paraId="43B2110B" w14:textId="77777777" w:rsidR="00DD0C0D" w:rsidRPr="00D42019" w:rsidRDefault="00DD0C0D" w:rsidP="00DD0C0D">
                      <w:pPr>
                        <w:jc w:val="center"/>
                        <w:rPr>
                          <w:rFonts w:cs="Arial"/>
                          <w:b/>
                          <w:bCs/>
                          <w:color w:val="000000" w:themeColor="text1"/>
                          <w:u w:val="single"/>
                        </w:rPr>
                      </w:pPr>
                      <w:r w:rsidRPr="00D42019">
                        <w:rPr>
                          <w:rFonts w:cs="Arial"/>
                          <w:b/>
                          <w:bCs/>
                          <w:color w:val="000000" w:themeColor="text1"/>
                          <w:u w:val="single"/>
                        </w:rPr>
                        <w:t>BOX ONE</w:t>
                      </w:r>
                    </w:p>
                    <w:p w14:paraId="2144B18F" w14:textId="77777777" w:rsidR="00DD0C0D" w:rsidRPr="00D42019" w:rsidRDefault="00DD0C0D" w:rsidP="00DD0C0D">
                      <w:pPr>
                        <w:jc w:val="center"/>
                        <w:rPr>
                          <w:rFonts w:cs="Arial"/>
                          <w:b/>
                          <w:bCs/>
                          <w:color w:val="000000" w:themeColor="text1"/>
                          <w:u w:val="single"/>
                        </w:rPr>
                      </w:pPr>
                    </w:p>
                    <w:p w14:paraId="635C7744" w14:textId="77777777" w:rsidR="00DD0C0D" w:rsidRPr="00D42019" w:rsidRDefault="00DD0C0D" w:rsidP="00DD0C0D">
                      <w:pPr>
                        <w:jc w:val="center"/>
                        <w:rPr>
                          <w:rFonts w:cs="Arial"/>
                          <w:b/>
                          <w:bCs/>
                          <w:color w:val="000000" w:themeColor="text1"/>
                        </w:rPr>
                      </w:pPr>
                      <w:r w:rsidRPr="00D42019">
                        <w:rPr>
                          <w:rFonts w:cs="Arial"/>
                          <w:b/>
                          <w:bCs/>
                          <w:color w:val="000000" w:themeColor="text1"/>
                        </w:rPr>
                        <w:t>Every</w:t>
                      </w:r>
                      <w:r>
                        <w:rPr>
                          <w:rFonts w:cs="Arial"/>
                          <w:b/>
                          <w:bCs/>
                          <w:color w:val="000000" w:themeColor="text1"/>
                        </w:rPr>
                        <w:t xml:space="preserve"> </w:t>
                      </w:r>
                      <w:r w:rsidRPr="00D42019">
                        <w:rPr>
                          <w:rFonts w:cs="Arial"/>
                          <w:b/>
                          <w:bCs/>
                          <w:color w:val="000000" w:themeColor="text1"/>
                        </w:rPr>
                        <w:t>day</w:t>
                      </w:r>
                    </w:p>
                    <w:p w14:paraId="6D584E02" w14:textId="77777777" w:rsidR="00DD0C0D" w:rsidRDefault="00DD0C0D" w:rsidP="00DD0C0D">
                      <w:pPr>
                        <w:jc w:val="center"/>
                        <w:rPr>
                          <w:rFonts w:cs="Arial"/>
                          <w:b/>
                          <w:bCs/>
                          <w:color w:val="000000" w:themeColor="text1"/>
                          <w:sz w:val="28"/>
                          <w:szCs w:val="28"/>
                        </w:rPr>
                      </w:pPr>
                    </w:p>
                  </w:txbxContent>
                </v:textbox>
              </v:rect>
            </w:pict>
          </mc:Fallback>
        </mc:AlternateContent>
      </w:r>
      <w:r w:rsidRPr="00DD0C0D">
        <w:rPr>
          <w:rFonts w:cs="Arial"/>
          <w:noProof/>
        </w:rPr>
        <mc:AlternateContent>
          <mc:Choice Requires="wps">
            <w:drawing>
              <wp:anchor distT="0" distB="0" distL="114300" distR="114300" simplePos="0" relativeHeight="251661312" behindDoc="0" locked="0" layoutInCell="1" allowOverlap="1" wp14:anchorId="754DA845" wp14:editId="62406A34">
                <wp:simplePos x="0" y="0"/>
                <wp:positionH relativeFrom="margin">
                  <wp:posOffset>2524760</wp:posOffset>
                </wp:positionH>
                <wp:positionV relativeFrom="paragraph">
                  <wp:posOffset>12065</wp:posOffset>
                </wp:positionV>
                <wp:extent cx="1143000" cy="847725"/>
                <wp:effectExtent l="0" t="0" r="19050" b="28575"/>
                <wp:wrapNone/>
                <wp:docPr id="73842425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0" cy="84772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2CF4AD78" w14:textId="77777777" w:rsidR="00DD0C0D" w:rsidRPr="00D42019" w:rsidRDefault="00DD0C0D" w:rsidP="00DD0C0D">
                            <w:pPr>
                              <w:spacing w:line="256" w:lineRule="auto"/>
                              <w:jc w:val="center"/>
                              <w:rPr>
                                <w:rFonts w:cs="Arial"/>
                                <w:b/>
                                <w:bCs/>
                                <w:color w:val="000000"/>
                              </w:rPr>
                            </w:pPr>
                            <w:r w:rsidRPr="00D42019">
                              <w:rPr>
                                <w:rFonts w:cs="Arial"/>
                                <w:b/>
                                <w:bCs/>
                                <w:color w:val="000000"/>
                                <w:u w:val="single"/>
                              </w:rPr>
                              <w:t>BOX TWO</w:t>
                            </w:r>
                          </w:p>
                          <w:p w14:paraId="41AF9302" w14:textId="77777777" w:rsidR="00DD0C0D" w:rsidRPr="00D42019" w:rsidRDefault="00DD0C0D" w:rsidP="00DD0C0D">
                            <w:pPr>
                              <w:spacing w:line="256" w:lineRule="auto"/>
                              <w:jc w:val="center"/>
                              <w:rPr>
                                <w:rFonts w:cs="Arial"/>
                                <w:b/>
                                <w:bCs/>
                                <w:color w:val="000000"/>
                              </w:rPr>
                            </w:pPr>
                            <w:r w:rsidRPr="00D42019">
                              <w:rPr>
                                <w:rFonts w:cs="Arial"/>
                                <w:b/>
                                <w:bCs/>
                                <w:color w:val="000000"/>
                              </w:rPr>
                              <w:t>Tuesdays and Thursdays</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754DA845" id="_x0000_s1028" alt="&quot;&quot;" style="position:absolute;left:0;text-align:left;margin-left:198.8pt;margin-top:.95pt;width:90pt;height:6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UAOQIAAOYEAAAOAAAAZHJzL2Uyb0RvYy54bWysVNtu2zAMfR+wfxD0vvjSZM2MOMWwonvZ&#10;pWi3D1BkKRag2yQldv5+lOQ43bpiwLAXxaLIw8NDMpubUUl0ZM4Lo1tcLUqMmKamE3rf4u/f7t6s&#10;MfKB6I5Io1mLT8zjm+3rV5vBNqw2vZEdcwhAtG8G2+I+BNsUhac9U8QvjGUaHrlxigS4un3ROTIA&#10;upJFXZZvi8G4zjpDmfdgvc2PeJvwOWc0fOXcs4Bki4FbSKdL5y6exXZDmr0jthd0okH+gYUiQkPS&#10;GeqWBIIOTjyDUoI64w0PC2pUYTgXlKUaoJqq/K2ax55YlmoBcbydZfL/D5Z+Od47JLoWX1+tl/Wy&#10;Xr3DSBMFrXoA8YjeS4aqKNNgfQPej/beTTcPn7HmkTsVf6EaNCZpT7O0bAyIgrGqlldlCR2g8LZe&#10;Xl/XqwhaXKKt8+EjMwrFjxY7yJ4UJcdPPmTXs0tM5o0U3Z2QMl3iuLAP0qEjgUYTSpkOVQqXB/XZ&#10;dNkOAwMUAIs0YIbByOb12Qxs0uBFpMTtlyRS/y1vGJNSEebCDm4xsoj6ZcXSVzhJlojoB8ahAaBR&#10;nQjPDJ7X4nvSsWxevchZRsCIzEGcGTuL8QJ2Vnfyj6Esbc4cXE7E3H4XNc7rA/sN7TwvEVQ5B6Xk&#10;Roc5Xglt3J+Kk9CkKXn2P+uU1YlChXE3pvmso2e07Ex3gpkdYGlb7H8ciGMYEU17A8RoyIm0eX8I&#10;hos0OZeoCR+WKfV3Wvy4rU/vyevy97T9CQAA//8DAFBLAwQUAAYACAAAACEAdG4wuN4AAAAJAQAA&#10;DwAAAGRycy9kb3ducmV2LnhtbEyP3U7CQBCF7018h82YcCdb+S21W2IMkGi8ofgAS3doq93Z0l2g&#10;+PQOV3r55Zyc+SZd9rYRZ+x87UjB0zACgVQ4U1Op4HO3foxB+KDJ6MYRKriih2V2f5fqxLgLbfGc&#10;h1LwCPlEK6hCaBMpfVGh1X7oWiTODq6zOjB2pTSdvvC4beQoimbS6pr4QqVbfK2w+M5PVsEuvtbr&#10;49aMPuLD6id++3q3+eao1OChf3kGEbAPf2W46bM6ZOy0dycyXjQKxov5jKscLEBwPp3feM88nk5A&#10;Zqn8/0H2CwAA//8DAFBLAQItABQABgAIAAAAIQC2gziS/gAAAOEBAAATAAAAAAAAAAAAAAAAAAAA&#10;AABbQ29udGVudF9UeXBlc10ueG1sUEsBAi0AFAAGAAgAAAAhADj9If/WAAAAlAEAAAsAAAAAAAAA&#10;AAAAAAAALwEAAF9yZWxzLy5yZWxzUEsBAi0AFAAGAAgAAAAhAD1xFQA5AgAA5gQAAA4AAAAAAAAA&#10;AAAAAAAALgIAAGRycy9lMm9Eb2MueG1sUEsBAi0AFAAGAAgAAAAhAHRuMLjeAAAACQEAAA8AAAAA&#10;AAAAAAAAAAAAkwQAAGRycy9kb3ducmV2LnhtbFBLBQYAAAAABAAEAPMAAACeBQAAAAA=&#10;" fillcolor="#d9e2f3 [660]" strokecolor="black [3213]" strokeweight="1pt">
                <v:textbox>
                  <w:txbxContent>
                    <w:p w14:paraId="2CF4AD78" w14:textId="77777777" w:rsidR="00DD0C0D" w:rsidRPr="00D42019" w:rsidRDefault="00DD0C0D" w:rsidP="00DD0C0D">
                      <w:pPr>
                        <w:spacing w:line="256" w:lineRule="auto"/>
                        <w:jc w:val="center"/>
                        <w:rPr>
                          <w:rFonts w:cs="Arial"/>
                          <w:b/>
                          <w:bCs/>
                          <w:color w:val="000000"/>
                        </w:rPr>
                      </w:pPr>
                      <w:r w:rsidRPr="00D42019">
                        <w:rPr>
                          <w:rFonts w:cs="Arial"/>
                          <w:b/>
                          <w:bCs/>
                          <w:color w:val="000000"/>
                          <w:u w:val="single"/>
                        </w:rPr>
                        <w:t>BOX TWO</w:t>
                      </w:r>
                    </w:p>
                    <w:p w14:paraId="41AF9302" w14:textId="77777777" w:rsidR="00DD0C0D" w:rsidRPr="00D42019" w:rsidRDefault="00DD0C0D" w:rsidP="00DD0C0D">
                      <w:pPr>
                        <w:spacing w:line="256" w:lineRule="auto"/>
                        <w:jc w:val="center"/>
                        <w:rPr>
                          <w:rFonts w:cs="Arial"/>
                          <w:b/>
                          <w:bCs/>
                          <w:color w:val="000000"/>
                        </w:rPr>
                      </w:pPr>
                      <w:r w:rsidRPr="00D42019">
                        <w:rPr>
                          <w:rFonts w:cs="Arial"/>
                          <w:b/>
                          <w:bCs/>
                          <w:color w:val="000000"/>
                        </w:rPr>
                        <w:t>Tuesdays and Thursdays</w:t>
                      </w:r>
                    </w:p>
                  </w:txbxContent>
                </v:textbox>
                <w10:wrap anchorx="margin"/>
              </v:rect>
            </w:pict>
          </mc:Fallback>
        </mc:AlternateContent>
      </w:r>
    </w:p>
    <w:p w14:paraId="4C77DBFD" w14:textId="43619487" w:rsidR="00DD0C0D" w:rsidRPr="00DD0C0D" w:rsidRDefault="00DD0C0D" w:rsidP="00DD0C0D">
      <w:pPr>
        <w:pStyle w:val="ListParagraph"/>
        <w:spacing w:after="60"/>
        <w:ind w:firstLine="720"/>
        <w:rPr>
          <w:rFonts w:cs="Arial"/>
        </w:rPr>
      </w:pPr>
    </w:p>
    <w:p w14:paraId="2D3F5466" w14:textId="77777777" w:rsidR="00DD0C0D" w:rsidRPr="00DD0C0D" w:rsidRDefault="00DD0C0D" w:rsidP="00DD0C0D">
      <w:pPr>
        <w:pStyle w:val="ListParagraph"/>
        <w:spacing w:after="60"/>
        <w:rPr>
          <w:rFonts w:cs="Arial"/>
        </w:rPr>
      </w:pPr>
    </w:p>
    <w:p w14:paraId="71959E93" w14:textId="77777777" w:rsidR="00DD0C0D" w:rsidRPr="00DD0C0D" w:rsidRDefault="00DD0C0D" w:rsidP="00DD0C0D">
      <w:pPr>
        <w:rPr>
          <w:rFonts w:cs="Arial"/>
        </w:rPr>
      </w:pPr>
    </w:p>
    <w:p w14:paraId="13F15F39" w14:textId="77777777" w:rsidR="00DD0C0D" w:rsidRPr="00DD0C0D" w:rsidRDefault="00DD0C0D" w:rsidP="00DD0C0D">
      <w:pPr>
        <w:rPr>
          <w:rFonts w:cs="Arial"/>
          <w:b/>
          <w:bCs/>
        </w:rPr>
      </w:pPr>
    </w:p>
    <w:p w14:paraId="2DDEBDE3" w14:textId="77777777" w:rsidR="00DD0C0D" w:rsidRPr="00DD0C0D" w:rsidRDefault="00DD0C0D" w:rsidP="00C10A6B">
      <w:pPr>
        <w:ind w:left="720"/>
        <w:rPr>
          <w:rFonts w:cs="Arial"/>
        </w:rPr>
      </w:pPr>
      <w:r w:rsidRPr="00DD0C0D">
        <w:rPr>
          <w:rFonts w:cs="Arial"/>
          <w:b/>
          <w:bCs/>
        </w:rPr>
        <w:t>Step 1.</w:t>
      </w:r>
      <w:r w:rsidRPr="00DD0C0D">
        <w:rPr>
          <w:rFonts w:cs="Arial"/>
        </w:rPr>
        <w:t xml:space="preserve"> Create flashcards. Write a concept, definition, or question on the front, and have one card per idea. </w:t>
      </w:r>
    </w:p>
    <w:p w14:paraId="55277F6F" w14:textId="77777777" w:rsidR="00DD0C0D" w:rsidRPr="00DD0C0D" w:rsidRDefault="00DD0C0D" w:rsidP="00DD0C0D">
      <w:pPr>
        <w:ind w:left="720"/>
        <w:rPr>
          <w:rFonts w:cs="Arial"/>
        </w:rPr>
      </w:pPr>
    </w:p>
    <w:p w14:paraId="6750BA96" w14:textId="77777777" w:rsidR="00DD0C0D" w:rsidRPr="00DD0C0D" w:rsidRDefault="00DD0C0D" w:rsidP="00DD0C0D">
      <w:pPr>
        <w:ind w:left="720"/>
        <w:rPr>
          <w:rFonts w:cs="Arial"/>
        </w:rPr>
      </w:pPr>
      <w:r w:rsidRPr="00DD0C0D">
        <w:rPr>
          <w:rFonts w:cs="Arial"/>
          <w:b/>
          <w:bCs/>
        </w:rPr>
        <w:t>Step 2.</w:t>
      </w:r>
      <w:r w:rsidRPr="00DD0C0D">
        <w:rPr>
          <w:rFonts w:cs="Arial"/>
        </w:rPr>
        <w:t xml:space="preserve"> Write the meaning or answer as well as how it can be applied to a situation on the back of the card. </w:t>
      </w:r>
    </w:p>
    <w:p w14:paraId="1F12F099" w14:textId="77777777" w:rsidR="00DD0C0D" w:rsidRPr="00DD0C0D" w:rsidRDefault="00DD0C0D" w:rsidP="00DD0C0D">
      <w:pPr>
        <w:rPr>
          <w:rFonts w:cs="Arial"/>
        </w:rPr>
      </w:pPr>
    </w:p>
    <w:p w14:paraId="34A4EAD6" w14:textId="77777777" w:rsidR="00DD0C0D" w:rsidRPr="00DD0C0D" w:rsidRDefault="00DD0C0D" w:rsidP="00DD0C0D">
      <w:pPr>
        <w:pStyle w:val="ListParagraph"/>
        <w:spacing w:after="60"/>
        <w:rPr>
          <w:rFonts w:cs="Arial"/>
        </w:rPr>
      </w:pPr>
      <w:r w:rsidRPr="00DD0C0D">
        <w:rPr>
          <w:rFonts w:cs="Arial"/>
          <w:b/>
          <w:bCs/>
        </w:rPr>
        <w:t>Step 3.</w:t>
      </w:r>
      <w:r w:rsidRPr="00DD0C0D">
        <w:rPr>
          <w:rFonts w:cs="Arial"/>
        </w:rPr>
        <w:t xml:space="preserve"> Take each flashcard out one by one and test yourself. </w:t>
      </w:r>
    </w:p>
    <w:p w14:paraId="35D1D1A2" w14:textId="77777777" w:rsidR="00DD0C0D" w:rsidRPr="00DD0C0D" w:rsidRDefault="00DD0C0D" w:rsidP="00DD0C0D">
      <w:pPr>
        <w:pStyle w:val="ListParagraph"/>
        <w:spacing w:after="60"/>
        <w:rPr>
          <w:rFonts w:cs="Arial"/>
        </w:rPr>
      </w:pPr>
    </w:p>
    <w:p w14:paraId="4D640F0A" w14:textId="77777777" w:rsidR="00DD0C0D" w:rsidRPr="00DD0C0D" w:rsidRDefault="00DD0C0D" w:rsidP="00DD0C0D">
      <w:pPr>
        <w:pStyle w:val="ListParagraph"/>
        <w:spacing w:after="60"/>
        <w:rPr>
          <w:rFonts w:cs="Arial"/>
        </w:rPr>
      </w:pPr>
      <w:r w:rsidRPr="00DD0C0D">
        <w:rPr>
          <w:rFonts w:cs="Arial"/>
          <w:b/>
          <w:bCs/>
        </w:rPr>
        <w:lastRenderedPageBreak/>
        <w:t>Step 4.</w:t>
      </w:r>
      <w:r w:rsidRPr="00DD0C0D">
        <w:rPr>
          <w:rFonts w:cs="Arial"/>
        </w:rPr>
        <w:t xml:space="preserve"> Begin by placing all flashcards in Box 1; if you answer the question or recall the contents of each card correctly, move the flashcard to Box 2, where you will test yourself twice per week.  When testing yourself with flashcards in Box 2, again, if you answer the question or remember the contents, place the cards into Box 3, where you will test yourself once per week. </w:t>
      </w:r>
    </w:p>
    <w:p w14:paraId="12A1CEA6" w14:textId="77777777" w:rsidR="00DD0C0D" w:rsidRPr="00DD0C0D" w:rsidRDefault="00DD0C0D" w:rsidP="00DD0C0D">
      <w:pPr>
        <w:pStyle w:val="ListParagraph"/>
        <w:spacing w:after="60"/>
        <w:rPr>
          <w:rFonts w:cs="Arial"/>
          <w:highlight w:val="green"/>
        </w:rPr>
      </w:pPr>
    </w:p>
    <w:p w14:paraId="64816BE0" w14:textId="77777777" w:rsidR="00DD0C0D" w:rsidRPr="00DD0C0D" w:rsidRDefault="00DD0C0D" w:rsidP="00DD0C0D">
      <w:pPr>
        <w:pStyle w:val="ListParagraph"/>
        <w:spacing w:after="60"/>
        <w:rPr>
          <w:rFonts w:cs="Arial"/>
        </w:rPr>
      </w:pPr>
      <w:r w:rsidRPr="00DD0C0D">
        <w:rPr>
          <w:rFonts w:cs="Arial"/>
          <w:b/>
          <w:bCs/>
        </w:rPr>
        <w:t>Step 5.</w:t>
      </w:r>
      <w:r w:rsidRPr="00DD0C0D">
        <w:rPr>
          <w:rFonts w:cs="Arial"/>
        </w:rPr>
        <w:t xml:space="preserve"> Once you have flashcards in boxes 1, 2, and 3, you will test yourself in accordance with the box’s pattern, either every day, twice per week or once per week. When using this revision method, if you find you can’t recall the content on a flashcard, then move the card that was originally in Box 3 back into Box 1, and if the card was from Box 2 and you can’t remember the information, move it back into Box 1. </w:t>
      </w:r>
    </w:p>
    <w:p w14:paraId="295A3018" w14:textId="77777777" w:rsidR="00C10A6B" w:rsidRPr="00C10A6B" w:rsidRDefault="00DD0C0D" w:rsidP="00C10A6B">
      <w:pPr>
        <w:pStyle w:val="Heading3"/>
        <w:numPr>
          <w:ilvl w:val="0"/>
          <w:numId w:val="11"/>
        </w:numPr>
        <w:rPr>
          <w:b/>
          <w:bCs w:val="0"/>
        </w:rPr>
      </w:pPr>
      <w:r w:rsidRPr="00C10A6B">
        <w:rPr>
          <w:rStyle w:val="Heading3Char"/>
          <w:rFonts w:cs="Arial"/>
          <w:b/>
          <w:bCs/>
        </w:rPr>
        <w:t>Revision poster</w:t>
      </w:r>
      <w:r w:rsidRPr="00C10A6B">
        <w:rPr>
          <w:b/>
          <w:bCs w:val="0"/>
        </w:rPr>
        <w:t xml:space="preserve"> </w:t>
      </w:r>
    </w:p>
    <w:p w14:paraId="54146BB5" w14:textId="6C4B8C81" w:rsidR="00DD0C0D" w:rsidRPr="00C10A6B" w:rsidRDefault="00DD0C0D" w:rsidP="00C10A6B">
      <w:pPr>
        <w:ind w:left="720"/>
      </w:pPr>
      <w:r w:rsidRPr="00C10A6B">
        <w:t xml:space="preserve">This method helps you to consolidate knowledge about a topic and show key information visually. </w:t>
      </w:r>
    </w:p>
    <w:p w14:paraId="2E74D7D8" w14:textId="77777777" w:rsidR="00DD0C0D" w:rsidRPr="00DD0C0D" w:rsidRDefault="00DD0C0D" w:rsidP="00DD0C0D">
      <w:pPr>
        <w:spacing w:after="60"/>
        <w:ind w:left="720"/>
        <w:rPr>
          <w:rFonts w:cs="Arial"/>
        </w:rPr>
      </w:pPr>
      <w:r w:rsidRPr="00DD0C0D">
        <w:rPr>
          <w:rFonts w:cs="Arial"/>
          <w:b/>
          <w:bCs/>
        </w:rPr>
        <w:t>Step 1.</w:t>
      </w:r>
      <w:r w:rsidRPr="00DD0C0D">
        <w:rPr>
          <w:rFonts w:cs="Arial"/>
        </w:rPr>
        <w:t xml:space="preserve"> Take a large piece of paper or create an A3 electronic document. </w:t>
      </w:r>
    </w:p>
    <w:p w14:paraId="5389522F" w14:textId="77777777" w:rsidR="00DD0C0D" w:rsidRPr="00DD0C0D" w:rsidRDefault="00DD0C0D" w:rsidP="00DD0C0D">
      <w:pPr>
        <w:spacing w:after="60"/>
        <w:ind w:left="720"/>
        <w:rPr>
          <w:rFonts w:cs="Arial"/>
        </w:rPr>
      </w:pPr>
      <w:r w:rsidRPr="00DD0C0D">
        <w:rPr>
          <w:rFonts w:cs="Arial"/>
          <w:b/>
          <w:bCs/>
        </w:rPr>
        <w:t>Step 2.</w:t>
      </w:r>
      <w:r w:rsidRPr="00DD0C0D">
        <w:rPr>
          <w:rFonts w:cs="Arial"/>
        </w:rPr>
        <w:t xml:space="preserve"> Note any key ideas, theories, information, facts, theorists, quotations, terminology, keywords, examples, or case studies about a topic. You can do this by using text, pictures, graphs, tables, formulas, drawings, etc. You can create a revision poster to chart or show a timeline of historical or contemporary developments about a topic or a creative or scientific process. </w:t>
      </w:r>
    </w:p>
    <w:p w14:paraId="5622B14F" w14:textId="77777777" w:rsidR="00DD0C0D" w:rsidRPr="00DD0C0D" w:rsidRDefault="00DD0C0D" w:rsidP="00DD0C0D">
      <w:pPr>
        <w:spacing w:after="60"/>
        <w:ind w:left="720"/>
        <w:rPr>
          <w:rFonts w:cs="Arial"/>
        </w:rPr>
      </w:pPr>
      <w:r w:rsidRPr="00DD0C0D">
        <w:rPr>
          <w:rFonts w:cs="Arial"/>
          <w:b/>
          <w:bCs/>
        </w:rPr>
        <w:t>Step 3.</w:t>
      </w:r>
      <w:r w:rsidRPr="00DD0C0D">
        <w:rPr>
          <w:rFonts w:cs="Arial"/>
        </w:rPr>
        <w:t xml:space="preserve"> Place your revision poster somewhere where you will see it daily and go through the information on a regular basis. </w:t>
      </w:r>
    </w:p>
    <w:p w14:paraId="0BF9148B" w14:textId="77777777" w:rsidR="00DD0C0D" w:rsidRPr="00DD0C0D" w:rsidRDefault="00DD0C0D" w:rsidP="00DD0C0D">
      <w:pPr>
        <w:ind w:left="720"/>
        <w:rPr>
          <w:rFonts w:cs="Arial"/>
        </w:rPr>
      </w:pPr>
    </w:p>
    <w:p w14:paraId="6D95E119" w14:textId="77777777" w:rsidR="00DD0C0D" w:rsidRPr="00DD0C0D" w:rsidRDefault="00DD0C0D" w:rsidP="00DD0C0D">
      <w:pPr>
        <w:ind w:left="720"/>
        <w:rPr>
          <w:rFonts w:cs="Arial"/>
        </w:rPr>
      </w:pPr>
      <w:r w:rsidRPr="00DD0C0D">
        <w:rPr>
          <w:rFonts w:cs="Arial"/>
        </w:rPr>
        <w:t xml:space="preserve">See our </w:t>
      </w:r>
      <w:hyperlink r:id="rId13" w:history="1">
        <w:r w:rsidRPr="00DD0C0D">
          <w:rPr>
            <w:rStyle w:val="Hyperlink"/>
            <w:rFonts w:cs="Arial"/>
          </w:rPr>
          <w:t>Revision Poster worksheet template</w:t>
        </w:r>
      </w:hyperlink>
      <w:r w:rsidRPr="00DD0C0D">
        <w:rPr>
          <w:rFonts w:cs="Arial"/>
        </w:rPr>
        <w:t xml:space="preserve"> and create your own!  </w:t>
      </w:r>
    </w:p>
    <w:p w14:paraId="29E97CA9" w14:textId="77777777" w:rsidR="00DD0C0D" w:rsidRPr="00DD0C0D" w:rsidRDefault="00DD0C0D" w:rsidP="00DD0C0D">
      <w:pPr>
        <w:ind w:left="720"/>
        <w:rPr>
          <w:rFonts w:cs="Arial"/>
        </w:rPr>
      </w:pPr>
    </w:p>
    <w:p w14:paraId="155E22ED" w14:textId="77777777" w:rsidR="00C10A6B" w:rsidRPr="00C10A6B" w:rsidRDefault="00DD0C0D" w:rsidP="00C10A6B">
      <w:pPr>
        <w:pStyle w:val="Heading3"/>
        <w:numPr>
          <w:ilvl w:val="0"/>
          <w:numId w:val="11"/>
        </w:numPr>
        <w:rPr>
          <w:b/>
          <w:bCs w:val="0"/>
        </w:rPr>
      </w:pPr>
      <w:r w:rsidRPr="00C10A6B">
        <w:rPr>
          <w:b/>
          <w:bCs w:val="0"/>
        </w:rPr>
        <w:t xml:space="preserve">Mind Maps </w:t>
      </w:r>
    </w:p>
    <w:p w14:paraId="7D602D8B" w14:textId="79F3B470" w:rsidR="00DD0C0D" w:rsidRPr="00C10A6B" w:rsidRDefault="00DD0C0D" w:rsidP="00C10A6B">
      <w:pPr>
        <w:ind w:left="785"/>
      </w:pPr>
      <w:r w:rsidRPr="00C10A6B">
        <w:t xml:space="preserve">can also help you to memorise information through visual cues, images, text and connect ideas to develop your understanding of a topic. </w:t>
      </w:r>
      <w:hyperlink r:id="rId14" w:history="1">
        <w:r w:rsidRPr="00C10A6B">
          <w:rPr>
            <w:rStyle w:val="Hyperlink"/>
            <w:rFonts w:cs="Arial"/>
          </w:rPr>
          <w:t>Access Coggle here, a free online mind map resource</w:t>
        </w:r>
      </w:hyperlink>
      <w:r w:rsidRPr="00C10A6B">
        <w:t xml:space="preserve">. </w:t>
      </w:r>
    </w:p>
    <w:p w14:paraId="6DC018A4" w14:textId="77777777" w:rsidR="00DD0C0D" w:rsidRPr="00DD0C0D" w:rsidRDefault="00DD0C0D" w:rsidP="00DD0C0D">
      <w:pPr>
        <w:spacing w:after="60"/>
        <w:rPr>
          <w:rFonts w:cs="Arial"/>
        </w:rPr>
      </w:pPr>
      <w:r w:rsidRPr="00DD0C0D">
        <w:rPr>
          <w:rFonts w:cs="Arial"/>
        </w:rPr>
        <w:t xml:space="preserve"> </w:t>
      </w:r>
    </w:p>
    <w:p w14:paraId="7D7E4230" w14:textId="77777777" w:rsidR="00DD0C0D" w:rsidRPr="00DD0C0D" w:rsidRDefault="00DD0C0D" w:rsidP="00DD0C0D">
      <w:pPr>
        <w:spacing w:after="60"/>
        <w:rPr>
          <w:rFonts w:cs="Arial"/>
          <w:b/>
          <w:bCs/>
        </w:rPr>
      </w:pPr>
    </w:p>
    <w:p w14:paraId="6FBE19F4" w14:textId="77777777" w:rsidR="00DD0C0D" w:rsidRPr="00DD0C0D" w:rsidRDefault="00DD0C0D" w:rsidP="00DD0C0D">
      <w:pPr>
        <w:pStyle w:val="Heading2"/>
      </w:pPr>
      <w:r w:rsidRPr="00DD0C0D">
        <w:t>Sources/further reading:</w:t>
      </w:r>
    </w:p>
    <w:p w14:paraId="6AF6A2D8" w14:textId="1490762F" w:rsidR="00DD0C0D" w:rsidRPr="00C10A6B" w:rsidRDefault="00DD0C0D" w:rsidP="00C10A6B">
      <w:pPr>
        <w:pStyle w:val="ListParagraph"/>
        <w:numPr>
          <w:ilvl w:val="0"/>
          <w:numId w:val="15"/>
        </w:numPr>
        <w:spacing w:after="60"/>
        <w:rPr>
          <w:rFonts w:cs="Arial"/>
          <w:color w:val="000000"/>
          <w:shd w:val="clear" w:color="auto" w:fill="FFFFFF"/>
        </w:rPr>
      </w:pPr>
      <w:r w:rsidRPr="00C10A6B">
        <w:rPr>
          <w:rFonts w:cs="Arial"/>
          <w:color w:val="000000"/>
          <w:shd w:val="clear" w:color="auto" w:fill="FFFFFF"/>
        </w:rPr>
        <w:t xml:space="preserve">Brown, Derren. (2020). </w:t>
      </w:r>
      <w:r w:rsidRPr="00C10A6B">
        <w:rPr>
          <w:rFonts w:cs="Arial"/>
          <w:i/>
          <w:iCs/>
          <w:color w:val="0F0F0F"/>
        </w:rPr>
        <w:t xml:space="preserve">Memory Hack: Method of Loci. </w:t>
      </w:r>
      <w:r w:rsidRPr="00C10A6B">
        <w:rPr>
          <w:rFonts w:cs="Arial"/>
          <w:color w:val="000000"/>
          <w:shd w:val="clear" w:color="auto" w:fill="FFFFFF"/>
        </w:rPr>
        <w:t xml:space="preserve">[Online] Big Think. Available at:  </w:t>
      </w:r>
      <w:hyperlink r:id="rId15" w:history="1">
        <w:r w:rsidR="00C10A6B">
          <w:rPr>
            <w:rStyle w:val="Hyperlink"/>
            <w:rFonts w:cs="Arial"/>
            <w:shd w:val="clear" w:color="auto" w:fill="FFFFFF"/>
          </w:rPr>
          <w:t>YouTube video: Memory Hack: Method of Loci</w:t>
        </w:r>
      </w:hyperlink>
      <w:r w:rsidRPr="00C10A6B">
        <w:rPr>
          <w:rFonts w:cs="Arial"/>
          <w:color w:val="000000"/>
          <w:shd w:val="clear" w:color="auto" w:fill="FFFFFF"/>
        </w:rPr>
        <w:t xml:space="preserve"> [Accessed 10 February 2023]. </w:t>
      </w:r>
    </w:p>
    <w:p w14:paraId="12D22664" w14:textId="4C0753DF" w:rsidR="00DD0C0D" w:rsidRPr="00C10A6B" w:rsidRDefault="00DD0C0D" w:rsidP="00C10A6B">
      <w:pPr>
        <w:pStyle w:val="ListParagraph"/>
        <w:numPr>
          <w:ilvl w:val="0"/>
          <w:numId w:val="15"/>
        </w:numPr>
        <w:spacing w:after="60"/>
        <w:rPr>
          <w:rFonts w:cs="Arial"/>
          <w:color w:val="000000"/>
          <w:shd w:val="clear" w:color="auto" w:fill="FFFFFF"/>
        </w:rPr>
      </w:pPr>
      <w:r w:rsidRPr="00C10A6B">
        <w:rPr>
          <w:rFonts w:cs="Arial"/>
          <w:color w:val="000000"/>
          <w:shd w:val="clear" w:color="auto" w:fill="FFFFFF"/>
        </w:rPr>
        <w:t xml:space="preserve">Burns, Tom. (2021). </w:t>
      </w:r>
      <w:r w:rsidRPr="00C10A6B">
        <w:rPr>
          <w:rFonts w:cs="Arial"/>
          <w:i/>
          <w:iCs/>
          <w:color w:val="000000"/>
          <w:shd w:val="clear" w:color="auto" w:fill="FFFFFF"/>
        </w:rPr>
        <w:t>Essential Study Skills. The Complete Guide to University Success.</w:t>
      </w:r>
      <w:r w:rsidRPr="00C10A6B">
        <w:rPr>
          <w:rFonts w:cs="Arial"/>
          <w:color w:val="000000"/>
          <w:shd w:val="clear" w:color="auto" w:fill="FFFFFF"/>
        </w:rPr>
        <w:t xml:space="preserve"> [Online]. Sage Publishing. Available at: </w:t>
      </w:r>
      <w:hyperlink r:id="rId16" w:history="1">
        <w:r w:rsidR="00C10A6B" w:rsidRPr="00C10A6B">
          <w:rPr>
            <w:rStyle w:val="Hyperlink"/>
            <w:rFonts w:cs="Arial"/>
            <w:shd w:val="clear" w:color="auto" w:fill="FFFFFF"/>
          </w:rPr>
          <w:t>Essential Study Skills: The Complete Guide to University Success</w:t>
        </w:r>
      </w:hyperlink>
      <w:r w:rsidRPr="00C10A6B">
        <w:rPr>
          <w:rFonts w:cs="Arial"/>
          <w:color w:val="000000"/>
          <w:shd w:val="clear" w:color="auto" w:fill="FFFFFF"/>
        </w:rPr>
        <w:t xml:space="preserve"> [Accessed 13 March 2023]. </w:t>
      </w:r>
    </w:p>
    <w:p w14:paraId="23178FCA" w14:textId="77777777" w:rsidR="00DD0C0D" w:rsidRPr="00C10A6B" w:rsidRDefault="00DD0C0D" w:rsidP="00C10A6B">
      <w:pPr>
        <w:pStyle w:val="ListParagraph"/>
        <w:numPr>
          <w:ilvl w:val="0"/>
          <w:numId w:val="15"/>
        </w:numPr>
        <w:spacing w:after="60"/>
        <w:rPr>
          <w:rFonts w:cs="Arial"/>
          <w:color w:val="000000"/>
          <w:shd w:val="clear" w:color="auto" w:fill="FFFFFF"/>
        </w:rPr>
      </w:pPr>
      <w:r w:rsidRPr="00C10A6B">
        <w:rPr>
          <w:rFonts w:cs="Arial"/>
          <w:color w:val="000000"/>
          <w:shd w:val="clear" w:color="auto" w:fill="FFFFFF"/>
        </w:rPr>
        <w:t xml:space="preserve">Cottrell, Stella. (2012). </w:t>
      </w:r>
      <w:r w:rsidRPr="00C10A6B">
        <w:rPr>
          <w:rFonts w:cs="Arial"/>
          <w:i/>
          <w:iCs/>
          <w:color w:val="000000"/>
          <w:shd w:val="clear" w:color="auto" w:fill="FFFFFF"/>
        </w:rPr>
        <w:t>The Exam Skills Handbook: Achieving Peak Performance</w:t>
      </w:r>
      <w:r w:rsidRPr="00C10A6B">
        <w:rPr>
          <w:rFonts w:cs="Arial"/>
          <w:color w:val="000000"/>
          <w:shd w:val="clear" w:color="auto" w:fill="FFFFFF"/>
        </w:rPr>
        <w:t xml:space="preserve">. 2nd edn.  Basingstoke: Palgrave Macmillan. </w:t>
      </w:r>
    </w:p>
    <w:p w14:paraId="59F3FA78" w14:textId="1ED611E7" w:rsidR="00DD0C0D" w:rsidRPr="00C10A6B" w:rsidRDefault="00DD0C0D" w:rsidP="00C10A6B">
      <w:pPr>
        <w:pStyle w:val="ListParagraph"/>
        <w:numPr>
          <w:ilvl w:val="0"/>
          <w:numId w:val="15"/>
        </w:numPr>
        <w:spacing w:after="60"/>
        <w:rPr>
          <w:rFonts w:cs="Arial"/>
          <w:color w:val="000000"/>
          <w:shd w:val="clear" w:color="auto" w:fill="FFFFFF"/>
        </w:rPr>
      </w:pPr>
      <w:r w:rsidRPr="00C10A6B">
        <w:rPr>
          <w:rFonts w:cs="Arial"/>
          <w:color w:val="000000"/>
          <w:shd w:val="clear" w:color="auto" w:fill="FFFFFF"/>
        </w:rPr>
        <w:t xml:space="preserve">Genova, Lisa. (2021). </w:t>
      </w:r>
      <w:r w:rsidRPr="00C10A6B">
        <w:rPr>
          <w:rFonts w:cs="Arial"/>
          <w:i/>
          <w:iCs/>
          <w:color w:val="000000"/>
          <w:shd w:val="clear" w:color="auto" w:fill="FFFFFF"/>
        </w:rPr>
        <w:t>4 Ways to Hack Your Memory</w:t>
      </w:r>
      <w:r w:rsidRPr="00C10A6B">
        <w:rPr>
          <w:rFonts w:cs="Arial"/>
          <w:color w:val="000000"/>
          <w:shd w:val="clear" w:color="auto" w:fill="FFFFFF"/>
        </w:rPr>
        <w:t xml:space="preserve">. [Online] Big Think. Available at:  </w:t>
      </w:r>
      <w:hyperlink r:id="rId17" w:history="1">
        <w:r w:rsidR="00C10A6B">
          <w:rPr>
            <w:rStyle w:val="Hyperlink"/>
            <w:rFonts w:cs="Arial"/>
            <w:shd w:val="clear" w:color="auto" w:fill="FFFFFF"/>
          </w:rPr>
          <w:t>YouTube video: 4 Ways to Hack Your Memory</w:t>
        </w:r>
      </w:hyperlink>
      <w:r w:rsidRPr="00C10A6B">
        <w:rPr>
          <w:rFonts w:cs="Arial"/>
          <w:color w:val="000000"/>
          <w:shd w:val="clear" w:color="auto" w:fill="FFFFFF"/>
        </w:rPr>
        <w:t xml:space="preserve"> [Accessed 16 May 2023].</w:t>
      </w:r>
    </w:p>
    <w:p w14:paraId="7FDCAF5F" w14:textId="77777777" w:rsidR="00DD0C0D" w:rsidRPr="00C10A6B" w:rsidRDefault="00DD0C0D" w:rsidP="00C10A6B">
      <w:pPr>
        <w:pStyle w:val="ListParagraph"/>
        <w:numPr>
          <w:ilvl w:val="0"/>
          <w:numId w:val="15"/>
        </w:numPr>
        <w:spacing w:after="60"/>
        <w:rPr>
          <w:rFonts w:cs="Arial"/>
          <w:color w:val="000000"/>
          <w:shd w:val="clear" w:color="auto" w:fill="FFFFFF"/>
        </w:rPr>
      </w:pPr>
      <w:r w:rsidRPr="00C10A6B">
        <w:rPr>
          <w:rFonts w:cs="Arial"/>
          <w:color w:val="000000"/>
          <w:shd w:val="clear" w:color="auto" w:fill="FFFFFF"/>
        </w:rPr>
        <w:t xml:space="preserve">Kennedy, John. (2005). </w:t>
      </w:r>
      <w:r w:rsidRPr="00C10A6B">
        <w:rPr>
          <w:rFonts w:cs="Arial"/>
          <w:i/>
          <w:iCs/>
          <w:color w:val="000000"/>
          <w:shd w:val="clear" w:color="auto" w:fill="FFFFFF"/>
        </w:rPr>
        <w:t>Study Skills: Maximise Your Time to Pass Exams</w:t>
      </w:r>
      <w:r w:rsidRPr="00C10A6B">
        <w:rPr>
          <w:rFonts w:cs="Arial"/>
          <w:color w:val="000000"/>
          <w:shd w:val="clear" w:color="auto" w:fill="FFFFFF"/>
        </w:rPr>
        <w:t xml:space="preserve">. Taunton: Studymates.  </w:t>
      </w:r>
    </w:p>
    <w:p w14:paraId="5040D149" w14:textId="77777777" w:rsidR="00DD0C0D" w:rsidRPr="00C10A6B" w:rsidRDefault="00DD0C0D" w:rsidP="00C10A6B">
      <w:pPr>
        <w:pStyle w:val="ListParagraph"/>
        <w:numPr>
          <w:ilvl w:val="0"/>
          <w:numId w:val="15"/>
        </w:numPr>
        <w:spacing w:after="60"/>
        <w:rPr>
          <w:rFonts w:cs="Arial"/>
          <w:color w:val="000000"/>
          <w:shd w:val="clear" w:color="auto" w:fill="FFFFFF"/>
        </w:rPr>
      </w:pPr>
      <w:r w:rsidRPr="00C10A6B">
        <w:rPr>
          <w:rFonts w:cs="Arial"/>
          <w:color w:val="000000"/>
          <w:shd w:val="clear" w:color="auto" w:fill="FFFFFF"/>
        </w:rPr>
        <w:t xml:space="preserve">Unknown. (2015). </w:t>
      </w:r>
      <w:r w:rsidRPr="00C10A6B">
        <w:rPr>
          <w:rFonts w:cs="Arial"/>
          <w:i/>
          <w:iCs/>
          <w:color w:val="000000"/>
          <w:shd w:val="clear" w:color="auto" w:fill="FFFFFF"/>
        </w:rPr>
        <w:t xml:space="preserve">What is the Forgetting Curve? </w:t>
      </w:r>
      <w:r w:rsidRPr="00C10A6B">
        <w:rPr>
          <w:rFonts w:cs="Arial"/>
          <w:color w:val="000000"/>
          <w:shd w:val="clear" w:color="auto" w:fill="FFFFFF"/>
        </w:rPr>
        <w:t xml:space="preserve">[Online] FutureLearn. Available at: </w:t>
      </w:r>
    </w:p>
    <w:p w14:paraId="61A9CE6F" w14:textId="570F9808" w:rsidR="00DD0C0D" w:rsidRPr="00C10A6B" w:rsidRDefault="00C10A6B" w:rsidP="00C10A6B">
      <w:pPr>
        <w:pStyle w:val="ListParagraph"/>
        <w:spacing w:after="60"/>
        <w:rPr>
          <w:rFonts w:cs="Arial"/>
          <w:color w:val="000000"/>
          <w:shd w:val="clear" w:color="auto" w:fill="FFFFFF"/>
        </w:rPr>
      </w:pPr>
      <w:hyperlink r:id="rId18" w:history="1">
        <w:r>
          <w:rPr>
            <w:rStyle w:val="Hyperlink"/>
            <w:rFonts w:cs="Arial"/>
            <w:shd w:val="clear" w:color="auto" w:fill="FFFFFF"/>
          </w:rPr>
          <w:t>What is the Forgetting Curve?</w:t>
        </w:r>
      </w:hyperlink>
      <w:r w:rsidR="00DD0C0D" w:rsidRPr="00C10A6B">
        <w:rPr>
          <w:rFonts w:cs="Arial"/>
          <w:color w:val="000000"/>
          <w:shd w:val="clear" w:color="auto" w:fill="FFFFFF"/>
        </w:rPr>
        <w:t xml:space="preserve">. [Accessed 13 March 2023].  </w:t>
      </w:r>
    </w:p>
    <w:p w14:paraId="4A616E43" w14:textId="77777777" w:rsidR="00DD0C0D" w:rsidRPr="00C10A6B" w:rsidRDefault="00DD0C0D" w:rsidP="00C10A6B">
      <w:pPr>
        <w:pStyle w:val="ListParagraph"/>
        <w:numPr>
          <w:ilvl w:val="0"/>
          <w:numId w:val="15"/>
        </w:numPr>
        <w:spacing w:after="60"/>
        <w:rPr>
          <w:rFonts w:cs="Arial"/>
          <w:color w:val="000000"/>
          <w:shd w:val="clear" w:color="auto" w:fill="FFFFFF"/>
        </w:rPr>
      </w:pPr>
      <w:r w:rsidRPr="00C10A6B">
        <w:rPr>
          <w:rFonts w:cs="Arial"/>
          <w:color w:val="000000"/>
          <w:shd w:val="clear" w:color="auto" w:fill="FFFFFF"/>
        </w:rPr>
        <w:t xml:space="preserve">Unknown. (2022). </w:t>
      </w:r>
      <w:r w:rsidRPr="00C10A6B">
        <w:rPr>
          <w:rFonts w:cs="Arial"/>
          <w:i/>
          <w:iCs/>
          <w:color w:val="000000"/>
          <w:shd w:val="clear" w:color="auto" w:fill="FFFFFF"/>
        </w:rPr>
        <w:t>A Short &amp; Sweet Guide to the Leitner System</w:t>
      </w:r>
      <w:r w:rsidRPr="00C10A6B">
        <w:rPr>
          <w:rFonts w:cs="Arial"/>
          <w:color w:val="000000"/>
          <w:shd w:val="clear" w:color="auto" w:fill="FFFFFF"/>
        </w:rPr>
        <w:t xml:space="preserve">. [Online] GoodNotes Blog. Available at:  </w:t>
      </w:r>
    </w:p>
    <w:p w14:paraId="16CFD66F" w14:textId="6A31CC4F" w:rsidR="00DD0C0D" w:rsidRPr="00C10A6B" w:rsidRDefault="00C10A6B" w:rsidP="00C10A6B">
      <w:pPr>
        <w:pStyle w:val="ListParagraph"/>
        <w:spacing w:after="60"/>
        <w:rPr>
          <w:rFonts w:cs="Arial"/>
          <w:color w:val="000000"/>
          <w:shd w:val="clear" w:color="auto" w:fill="FFFFFF"/>
        </w:rPr>
      </w:pPr>
      <w:hyperlink r:id="rId19" w:history="1">
        <w:r>
          <w:rPr>
            <w:rStyle w:val="Hyperlink"/>
            <w:rFonts w:cs="Arial"/>
            <w:shd w:val="clear" w:color="auto" w:fill="FFFFFF"/>
          </w:rPr>
          <w:t>A Short &amp; Sweet Guide to the Leitner System</w:t>
        </w:r>
      </w:hyperlink>
      <w:r w:rsidR="00DD0C0D" w:rsidRPr="00C10A6B">
        <w:rPr>
          <w:rFonts w:cs="Arial"/>
          <w:color w:val="000000"/>
          <w:shd w:val="clear" w:color="auto" w:fill="FFFFFF"/>
        </w:rPr>
        <w:t xml:space="preserve"> [Accessed 10 February 2023].</w:t>
      </w:r>
    </w:p>
    <w:p w14:paraId="3F85CCB0" w14:textId="77777777" w:rsidR="002D02BF" w:rsidRPr="002D02BF" w:rsidRDefault="002D02BF" w:rsidP="002D02BF"/>
    <w:p w14:paraId="17A422DE" w14:textId="22D1A43D" w:rsidR="008801FF" w:rsidRDefault="008801FF">
      <w:pPr>
        <w:spacing w:line="240" w:lineRule="auto"/>
        <w:rPr>
          <w:rFonts w:eastAsiaTheme="minorEastAsia"/>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35FDC529" w:rsidR="00A021FB" w:rsidRDefault="006E3045" w:rsidP="002D02BF">
      <w:pPr>
        <w:pStyle w:val="IntenseQuote"/>
        <w:numPr>
          <w:ilvl w:val="0"/>
          <w:numId w:val="1"/>
        </w:numPr>
      </w:pPr>
      <w:r>
        <w:t>Book</w:t>
      </w:r>
      <w:r w:rsidR="00A021FB">
        <w:t xml:space="preserve"> a tutorial or </w:t>
      </w:r>
      <w:r>
        <w:t xml:space="preserve">join a </w:t>
      </w:r>
      <w:r w:rsidR="00A021FB">
        <w:t xml:space="preserve">workshop on the </w:t>
      </w:r>
      <w:hyperlink r:id="rId20" w:history="1">
        <w:r w:rsidR="00A021FB">
          <w:rPr>
            <w:rStyle w:val="Hyperlink"/>
            <w:color w:val="9CC2E5" w:themeColor="accent5" w:themeTint="99"/>
          </w:rPr>
          <w:t>Study Development tutorial and workshop webpage</w:t>
        </w:r>
      </w:hyperlink>
      <w:r w:rsidR="00A021FB">
        <w:t xml:space="preserve"> or search ‘YSJ study development tutorials.’  </w:t>
      </w:r>
    </w:p>
    <w:p w14:paraId="45D2F35C" w14:textId="77777777" w:rsidR="00A021FB" w:rsidRDefault="00A021FB" w:rsidP="002D02BF">
      <w:pPr>
        <w:pStyle w:val="IntenseQuote"/>
        <w:numPr>
          <w:ilvl w:val="0"/>
          <w:numId w:val="1"/>
        </w:numPr>
      </w:pPr>
      <w:r>
        <w:t xml:space="preserve">Access our Study Success resources on the </w:t>
      </w:r>
      <w:hyperlink r:id="rId21" w:history="1">
        <w:r>
          <w:rPr>
            <w:rStyle w:val="Hyperlink"/>
            <w:color w:val="9CC2E5" w:themeColor="accent5" w:themeTint="99"/>
          </w:rPr>
          <w:t>Study Success webpage</w:t>
        </w:r>
      </w:hyperlink>
      <w:r>
        <w:rPr>
          <w:color w:val="9CC2E5" w:themeColor="accent5" w:themeTint="99"/>
        </w:rPr>
        <w:t xml:space="preserve"> </w:t>
      </w:r>
      <w:r>
        <w:t>or search ‘YSJ study success.’</w:t>
      </w:r>
    </w:p>
    <w:p w14:paraId="48CEEAB6" w14:textId="77777777" w:rsidR="00A021FB" w:rsidRDefault="00A021FB" w:rsidP="00A021FB"/>
    <w:p w14:paraId="0D15183E" w14:textId="3CA21E85" w:rsidR="0005378B" w:rsidRPr="00EC6500" w:rsidRDefault="0005378B" w:rsidP="00EC6500"/>
    <w:sectPr w:rsidR="0005378B" w:rsidRPr="00EC6500" w:rsidSect="00270DD8">
      <w:headerReference w:type="even" r:id="rId22"/>
      <w:headerReference w:type="default" r:id="rId23"/>
      <w:footerReference w:type="even" r:id="rId24"/>
      <w:footerReference w:type="default" r:id="rId25"/>
      <w:headerReference w:type="first" r:id="rId26"/>
      <w:footerReference w:type="first" r:id="rId27"/>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D501" w14:textId="77777777" w:rsidR="00724BC1" w:rsidRDefault="00724BC1" w:rsidP="00BA5D25">
      <w:r>
        <w:separator/>
      </w:r>
    </w:p>
  </w:endnote>
  <w:endnote w:type="continuationSeparator" w:id="0">
    <w:p w14:paraId="7B4F603A" w14:textId="77777777" w:rsidR="00724BC1" w:rsidRDefault="00724BC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4181D"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A5D9" w14:textId="77777777" w:rsidR="00724BC1" w:rsidRDefault="00724BC1" w:rsidP="00BA5D25">
      <w:r>
        <w:separator/>
      </w:r>
    </w:p>
  </w:footnote>
  <w:footnote w:type="continuationSeparator" w:id="0">
    <w:p w14:paraId="4FABF117" w14:textId="77777777" w:rsidR="00724BC1" w:rsidRDefault="00724BC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579CCA9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274E1"/>
    <w:multiLevelType w:val="hybridMultilevel"/>
    <w:tmpl w:val="344A8D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692E5E"/>
    <w:multiLevelType w:val="hybridMultilevel"/>
    <w:tmpl w:val="0158F984"/>
    <w:lvl w:ilvl="0" w:tplc="0809000D">
      <w:start w:val="1"/>
      <w:numFmt w:val="bullet"/>
      <w:lvlText w:val=""/>
      <w:lvlJc w:val="left"/>
      <w:pPr>
        <w:tabs>
          <w:tab w:val="num" w:pos="360"/>
        </w:tabs>
        <w:ind w:left="360" w:hanging="360"/>
      </w:pPr>
      <w:rPr>
        <w:rFonts w:ascii="Wingdings" w:hAnsi="Wingdings" w:hint="default"/>
      </w:rPr>
    </w:lvl>
    <w:lvl w:ilvl="1" w:tplc="D0D05852" w:tentative="1">
      <w:start w:val="1"/>
      <w:numFmt w:val="bullet"/>
      <w:lvlText w:val="•"/>
      <w:lvlJc w:val="left"/>
      <w:pPr>
        <w:tabs>
          <w:tab w:val="num" w:pos="1080"/>
        </w:tabs>
        <w:ind w:left="1080" w:hanging="360"/>
      </w:pPr>
      <w:rPr>
        <w:rFonts w:ascii="Arial" w:hAnsi="Arial" w:hint="default"/>
      </w:rPr>
    </w:lvl>
    <w:lvl w:ilvl="2" w:tplc="D08AFD90" w:tentative="1">
      <w:start w:val="1"/>
      <w:numFmt w:val="bullet"/>
      <w:lvlText w:val="•"/>
      <w:lvlJc w:val="left"/>
      <w:pPr>
        <w:tabs>
          <w:tab w:val="num" w:pos="1800"/>
        </w:tabs>
        <w:ind w:left="1800" w:hanging="360"/>
      </w:pPr>
      <w:rPr>
        <w:rFonts w:ascii="Arial" w:hAnsi="Arial" w:hint="default"/>
      </w:rPr>
    </w:lvl>
    <w:lvl w:ilvl="3" w:tplc="0268C280" w:tentative="1">
      <w:start w:val="1"/>
      <w:numFmt w:val="bullet"/>
      <w:lvlText w:val="•"/>
      <w:lvlJc w:val="left"/>
      <w:pPr>
        <w:tabs>
          <w:tab w:val="num" w:pos="2520"/>
        </w:tabs>
        <w:ind w:left="2520" w:hanging="360"/>
      </w:pPr>
      <w:rPr>
        <w:rFonts w:ascii="Arial" w:hAnsi="Arial" w:hint="default"/>
      </w:rPr>
    </w:lvl>
    <w:lvl w:ilvl="4" w:tplc="1EC0EF0C" w:tentative="1">
      <w:start w:val="1"/>
      <w:numFmt w:val="bullet"/>
      <w:lvlText w:val="•"/>
      <w:lvlJc w:val="left"/>
      <w:pPr>
        <w:tabs>
          <w:tab w:val="num" w:pos="3240"/>
        </w:tabs>
        <w:ind w:left="3240" w:hanging="360"/>
      </w:pPr>
      <w:rPr>
        <w:rFonts w:ascii="Arial" w:hAnsi="Arial" w:hint="default"/>
      </w:rPr>
    </w:lvl>
    <w:lvl w:ilvl="5" w:tplc="627A5A5C" w:tentative="1">
      <w:start w:val="1"/>
      <w:numFmt w:val="bullet"/>
      <w:lvlText w:val="•"/>
      <w:lvlJc w:val="left"/>
      <w:pPr>
        <w:tabs>
          <w:tab w:val="num" w:pos="3960"/>
        </w:tabs>
        <w:ind w:left="3960" w:hanging="360"/>
      </w:pPr>
      <w:rPr>
        <w:rFonts w:ascii="Arial" w:hAnsi="Arial" w:hint="default"/>
      </w:rPr>
    </w:lvl>
    <w:lvl w:ilvl="6" w:tplc="E47C041A" w:tentative="1">
      <w:start w:val="1"/>
      <w:numFmt w:val="bullet"/>
      <w:lvlText w:val="•"/>
      <w:lvlJc w:val="left"/>
      <w:pPr>
        <w:tabs>
          <w:tab w:val="num" w:pos="4680"/>
        </w:tabs>
        <w:ind w:left="4680" w:hanging="360"/>
      </w:pPr>
      <w:rPr>
        <w:rFonts w:ascii="Arial" w:hAnsi="Arial" w:hint="default"/>
      </w:rPr>
    </w:lvl>
    <w:lvl w:ilvl="7" w:tplc="B9B032E2" w:tentative="1">
      <w:start w:val="1"/>
      <w:numFmt w:val="bullet"/>
      <w:lvlText w:val="•"/>
      <w:lvlJc w:val="left"/>
      <w:pPr>
        <w:tabs>
          <w:tab w:val="num" w:pos="5400"/>
        </w:tabs>
        <w:ind w:left="5400" w:hanging="360"/>
      </w:pPr>
      <w:rPr>
        <w:rFonts w:ascii="Arial" w:hAnsi="Arial" w:hint="default"/>
      </w:rPr>
    </w:lvl>
    <w:lvl w:ilvl="8" w:tplc="785CC4C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FE0472D"/>
    <w:multiLevelType w:val="hybridMultilevel"/>
    <w:tmpl w:val="A924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D7BE9"/>
    <w:multiLevelType w:val="hybridMultilevel"/>
    <w:tmpl w:val="8C7CDB1E"/>
    <w:lvl w:ilvl="0" w:tplc="B10C9968">
      <w:start w:val="1"/>
      <w:numFmt w:val="decimal"/>
      <w:pStyle w:val="Heading3"/>
      <w:lvlText w:val="%1."/>
      <w:lvlJc w:val="left"/>
      <w:pPr>
        <w:ind w:left="785" w:hanging="360"/>
      </w:pPr>
      <w:rPr>
        <w:rFonts w:hint="default"/>
        <w:b/>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285E1D"/>
    <w:multiLevelType w:val="hybridMultilevel"/>
    <w:tmpl w:val="ABE0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D515A"/>
    <w:multiLevelType w:val="hybridMultilevel"/>
    <w:tmpl w:val="7EEE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70FEA"/>
    <w:multiLevelType w:val="hybridMultilevel"/>
    <w:tmpl w:val="14A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87C14"/>
    <w:multiLevelType w:val="hybridMultilevel"/>
    <w:tmpl w:val="97BA4ED8"/>
    <w:lvl w:ilvl="0" w:tplc="B5C61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E050FF"/>
    <w:multiLevelType w:val="hybridMultilevel"/>
    <w:tmpl w:val="FA68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9"/>
  </w:num>
  <w:num w:numId="4">
    <w:abstractNumId w:val="8"/>
  </w:num>
  <w:num w:numId="5">
    <w:abstractNumId w:val="7"/>
  </w:num>
  <w:num w:numId="6">
    <w:abstractNumId w:val="3"/>
  </w:num>
  <w:num w:numId="7">
    <w:abstractNumId w:val="6"/>
  </w:num>
  <w:num w:numId="8">
    <w:abstractNumId w:val="0"/>
  </w:num>
  <w:num w:numId="9">
    <w:abstractNumId w:val="4"/>
  </w:num>
  <w:num w:numId="10">
    <w:abstractNumId w:val="1"/>
  </w:num>
  <w:num w:numId="11">
    <w:abstractNumId w:val="4"/>
    <w:lvlOverride w:ilvl="0">
      <w:startOverride w:val="7"/>
    </w:lvlOverride>
  </w:num>
  <w:num w:numId="12">
    <w:abstractNumId w:val="4"/>
    <w:lvlOverride w:ilvl="0">
      <w:startOverride w:val="6"/>
    </w:lvlOverride>
  </w:num>
  <w:num w:numId="13">
    <w:abstractNumId w:val="4"/>
    <w:lvlOverride w:ilvl="0">
      <w:startOverride w:val="6"/>
    </w:lvlOverride>
  </w:num>
  <w:num w:numId="14">
    <w:abstractNumId w:val="4"/>
    <w:lvlOverride w:ilvl="0">
      <w:startOverride w:val="5"/>
    </w:lvlOverride>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01F99"/>
    <w:rsid w:val="00014630"/>
    <w:rsid w:val="00014E4E"/>
    <w:rsid w:val="000442F5"/>
    <w:rsid w:val="0005378B"/>
    <w:rsid w:val="00080304"/>
    <w:rsid w:val="000C665E"/>
    <w:rsid w:val="000C68C7"/>
    <w:rsid w:val="000D38E5"/>
    <w:rsid w:val="001022A2"/>
    <w:rsid w:val="00113516"/>
    <w:rsid w:val="0012063C"/>
    <w:rsid w:val="0013348B"/>
    <w:rsid w:val="0016797A"/>
    <w:rsid w:val="0017263D"/>
    <w:rsid w:val="001750C8"/>
    <w:rsid w:val="00177E99"/>
    <w:rsid w:val="001B2487"/>
    <w:rsid w:val="001C0F02"/>
    <w:rsid w:val="001C3BE6"/>
    <w:rsid w:val="001F3144"/>
    <w:rsid w:val="001F4318"/>
    <w:rsid w:val="00204A74"/>
    <w:rsid w:val="0021450E"/>
    <w:rsid w:val="00232F43"/>
    <w:rsid w:val="00237EAF"/>
    <w:rsid w:val="002456D1"/>
    <w:rsid w:val="00247C49"/>
    <w:rsid w:val="00264E2C"/>
    <w:rsid w:val="00270DD8"/>
    <w:rsid w:val="00272C33"/>
    <w:rsid w:val="00284174"/>
    <w:rsid w:val="002A2A9F"/>
    <w:rsid w:val="002B236B"/>
    <w:rsid w:val="002D008B"/>
    <w:rsid w:val="002D02BF"/>
    <w:rsid w:val="002D6FDB"/>
    <w:rsid w:val="003041CD"/>
    <w:rsid w:val="00324665"/>
    <w:rsid w:val="00337428"/>
    <w:rsid w:val="003544FC"/>
    <w:rsid w:val="003707AE"/>
    <w:rsid w:val="00374C1E"/>
    <w:rsid w:val="003A09C6"/>
    <w:rsid w:val="003A2989"/>
    <w:rsid w:val="003B7419"/>
    <w:rsid w:val="003D4ED6"/>
    <w:rsid w:val="004042CC"/>
    <w:rsid w:val="00405DCA"/>
    <w:rsid w:val="0043309C"/>
    <w:rsid w:val="00435157"/>
    <w:rsid w:val="004367F7"/>
    <w:rsid w:val="0045755D"/>
    <w:rsid w:val="0046001A"/>
    <w:rsid w:val="00466EF9"/>
    <w:rsid w:val="00482CD2"/>
    <w:rsid w:val="00483BB0"/>
    <w:rsid w:val="004852F0"/>
    <w:rsid w:val="004F0FA0"/>
    <w:rsid w:val="0050643E"/>
    <w:rsid w:val="00534C63"/>
    <w:rsid w:val="00534CF6"/>
    <w:rsid w:val="005356A3"/>
    <w:rsid w:val="0054292F"/>
    <w:rsid w:val="0054370A"/>
    <w:rsid w:val="00557C4D"/>
    <w:rsid w:val="0056004E"/>
    <w:rsid w:val="005675B5"/>
    <w:rsid w:val="005714EF"/>
    <w:rsid w:val="00574A03"/>
    <w:rsid w:val="0057648A"/>
    <w:rsid w:val="005A7BB9"/>
    <w:rsid w:val="005B6EC5"/>
    <w:rsid w:val="005F6E19"/>
    <w:rsid w:val="00612320"/>
    <w:rsid w:val="00627456"/>
    <w:rsid w:val="00632F5A"/>
    <w:rsid w:val="00636982"/>
    <w:rsid w:val="00642030"/>
    <w:rsid w:val="00654E5A"/>
    <w:rsid w:val="00665561"/>
    <w:rsid w:val="00666E0B"/>
    <w:rsid w:val="00676433"/>
    <w:rsid w:val="0068193E"/>
    <w:rsid w:val="0069086B"/>
    <w:rsid w:val="006947E6"/>
    <w:rsid w:val="006A0D79"/>
    <w:rsid w:val="006B283C"/>
    <w:rsid w:val="006D0093"/>
    <w:rsid w:val="006D11AD"/>
    <w:rsid w:val="006E2A57"/>
    <w:rsid w:val="006E3045"/>
    <w:rsid w:val="006E31B1"/>
    <w:rsid w:val="006F29B3"/>
    <w:rsid w:val="007117B1"/>
    <w:rsid w:val="00716E5C"/>
    <w:rsid w:val="00717B37"/>
    <w:rsid w:val="00724BC1"/>
    <w:rsid w:val="007303D9"/>
    <w:rsid w:val="00735990"/>
    <w:rsid w:val="007426E0"/>
    <w:rsid w:val="007445A2"/>
    <w:rsid w:val="00747199"/>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D13F0"/>
    <w:rsid w:val="00905392"/>
    <w:rsid w:val="0091457F"/>
    <w:rsid w:val="00916FFF"/>
    <w:rsid w:val="00922256"/>
    <w:rsid w:val="00930C93"/>
    <w:rsid w:val="0093528E"/>
    <w:rsid w:val="00956FF4"/>
    <w:rsid w:val="0097759E"/>
    <w:rsid w:val="00980A71"/>
    <w:rsid w:val="0098325A"/>
    <w:rsid w:val="00986F47"/>
    <w:rsid w:val="009B5206"/>
    <w:rsid w:val="009C736F"/>
    <w:rsid w:val="009E63FD"/>
    <w:rsid w:val="00A021FB"/>
    <w:rsid w:val="00A231BD"/>
    <w:rsid w:val="00A50719"/>
    <w:rsid w:val="00A65B41"/>
    <w:rsid w:val="00A817E0"/>
    <w:rsid w:val="00A91C93"/>
    <w:rsid w:val="00AB47C4"/>
    <w:rsid w:val="00AF1EF0"/>
    <w:rsid w:val="00AF513C"/>
    <w:rsid w:val="00B07065"/>
    <w:rsid w:val="00B1749F"/>
    <w:rsid w:val="00B17BDA"/>
    <w:rsid w:val="00B340FB"/>
    <w:rsid w:val="00B37BA4"/>
    <w:rsid w:val="00B53187"/>
    <w:rsid w:val="00B80074"/>
    <w:rsid w:val="00B903D8"/>
    <w:rsid w:val="00BA5D25"/>
    <w:rsid w:val="00C050DC"/>
    <w:rsid w:val="00C06C3E"/>
    <w:rsid w:val="00C10A6B"/>
    <w:rsid w:val="00C11E9C"/>
    <w:rsid w:val="00C21865"/>
    <w:rsid w:val="00C32944"/>
    <w:rsid w:val="00C32B38"/>
    <w:rsid w:val="00C37A83"/>
    <w:rsid w:val="00C446C3"/>
    <w:rsid w:val="00C557D3"/>
    <w:rsid w:val="00C640B2"/>
    <w:rsid w:val="00C65F17"/>
    <w:rsid w:val="00C73ED5"/>
    <w:rsid w:val="00C82358"/>
    <w:rsid w:val="00C96705"/>
    <w:rsid w:val="00CA294B"/>
    <w:rsid w:val="00CC3F42"/>
    <w:rsid w:val="00CE1ABB"/>
    <w:rsid w:val="00CE323F"/>
    <w:rsid w:val="00D0045F"/>
    <w:rsid w:val="00D27F74"/>
    <w:rsid w:val="00D3123A"/>
    <w:rsid w:val="00D31B1F"/>
    <w:rsid w:val="00D33B3A"/>
    <w:rsid w:val="00D56EB0"/>
    <w:rsid w:val="00D63FDA"/>
    <w:rsid w:val="00D65448"/>
    <w:rsid w:val="00D70C44"/>
    <w:rsid w:val="00D8122A"/>
    <w:rsid w:val="00D83A95"/>
    <w:rsid w:val="00DC781F"/>
    <w:rsid w:val="00DD0C0D"/>
    <w:rsid w:val="00E016C7"/>
    <w:rsid w:val="00E87EFA"/>
    <w:rsid w:val="00EB5E90"/>
    <w:rsid w:val="00EC193E"/>
    <w:rsid w:val="00EC6500"/>
    <w:rsid w:val="00EE74FD"/>
    <w:rsid w:val="00F22237"/>
    <w:rsid w:val="00F2395B"/>
    <w:rsid w:val="00F40955"/>
    <w:rsid w:val="00F54AA5"/>
    <w:rsid w:val="00F55A24"/>
    <w:rsid w:val="00F57050"/>
    <w:rsid w:val="00F579C6"/>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DD0C0D"/>
    <w:pPr>
      <w:keepNext/>
      <w:keepLines/>
      <w:spacing w:before="40"/>
      <w:outlineLvl w:val="1"/>
    </w:pPr>
    <w:rPr>
      <w:rFonts w:eastAsiaTheme="majorEastAsia" w:cs="Arial"/>
      <w:b/>
      <w:color w:val="000000" w:themeColor="text1"/>
      <w:sz w:val="28"/>
      <w:szCs w:val="28"/>
    </w:rPr>
  </w:style>
  <w:style w:type="paragraph" w:styleId="Heading3">
    <w:name w:val="heading 3"/>
    <w:basedOn w:val="Normal"/>
    <w:next w:val="Normal"/>
    <w:link w:val="Heading3Char"/>
    <w:uiPriority w:val="9"/>
    <w:unhideWhenUsed/>
    <w:qFormat/>
    <w:rsid w:val="00C10A6B"/>
    <w:pPr>
      <w:keepNext/>
      <w:keepLines/>
      <w:numPr>
        <w:numId w:val="9"/>
      </w:numPr>
      <w:spacing w:before="40"/>
      <w:outlineLvl w:val="2"/>
    </w:pPr>
    <w:rPr>
      <w:rFonts w:eastAsiaTheme="majorEastAsia" w:cstheme="majorBidi"/>
      <w:bCs/>
    </w:rPr>
  </w:style>
  <w:style w:type="paragraph" w:styleId="Heading4">
    <w:name w:val="heading 4"/>
    <w:basedOn w:val="Normal"/>
    <w:next w:val="Normal"/>
    <w:link w:val="Heading4Char"/>
    <w:uiPriority w:val="9"/>
    <w:unhideWhenUsed/>
    <w:qFormat/>
    <w:rsid w:val="00986F47"/>
    <w:pPr>
      <w:keepNext/>
      <w:keepLines/>
      <w:spacing w:before="40"/>
      <w:outlineLvl w:val="3"/>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DD0C0D"/>
    <w:rPr>
      <w:rFonts w:ascii="Arial" w:eastAsiaTheme="majorEastAsia" w:hAnsi="Arial" w:cs="Arial"/>
      <w:b/>
      <w:color w:val="000000" w:themeColor="text1"/>
      <w:sz w:val="28"/>
      <w:szCs w:val="28"/>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0A6B"/>
    <w:rPr>
      <w:rFonts w:ascii="Arial" w:eastAsiaTheme="majorEastAsia" w:hAnsi="Arial" w:cstheme="majorBidi"/>
      <w:bCs/>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paragraph" w:styleId="BlockText">
    <w:name w:val="Block Text"/>
    <w:basedOn w:val="Normal"/>
    <w:uiPriority w:val="99"/>
    <w:unhideWhenUsed/>
    <w:rsid w:val="00986F47"/>
    <w:pPr>
      <w:pBdr>
        <w:top w:val="single" w:sz="2" w:space="10" w:color="DBDBDB" w:themeColor="accent3" w:themeTint="66"/>
        <w:left w:val="single" w:sz="2" w:space="10" w:color="DBDBDB" w:themeColor="accent3" w:themeTint="66"/>
        <w:bottom w:val="single" w:sz="2" w:space="10" w:color="DBDBDB" w:themeColor="accent3" w:themeTint="66"/>
        <w:right w:val="single" w:sz="2" w:space="10" w:color="DBDBDB" w:themeColor="accent3" w:themeTint="66"/>
      </w:pBdr>
      <w:shd w:val="clear" w:color="auto" w:fill="DBDBDB" w:themeFill="accent3" w:themeFillTint="66"/>
      <w:spacing w:line="240" w:lineRule="auto"/>
      <w:ind w:left="227" w:right="227"/>
    </w:pPr>
    <w:rPr>
      <w:rFonts w:asciiTheme="minorHAnsi" w:eastAsiaTheme="minorEastAsia" w:hAnsiTheme="minorHAnsi"/>
      <w:iCs/>
      <w:color w:val="000000" w:themeColor="text1"/>
    </w:rPr>
  </w:style>
  <w:style w:type="character" w:customStyle="1" w:styleId="Heading4Char">
    <w:name w:val="Heading 4 Char"/>
    <w:basedOn w:val="DefaultParagraphFont"/>
    <w:link w:val="Heading4"/>
    <w:uiPriority w:val="9"/>
    <w:rsid w:val="00986F47"/>
    <w:rPr>
      <w:rFonts w:ascii="Arial" w:eastAsiaTheme="majorEastAsia" w:hAnsi="Arial" w:cs="Arial"/>
    </w:rPr>
  </w:style>
  <w:style w:type="paragraph" w:styleId="NoSpacing">
    <w:name w:val="No Spacing"/>
    <w:uiPriority w:val="1"/>
    <w:qFormat/>
    <w:rsid w:val="00DD0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students/study-skills/study-success/" TargetMode="External"/><Relationship Id="rId18" Type="http://schemas.openxmlformats.org/officeDocument/2006/relationships/hyperlink" Target="https://www.futurelearn.com/info/courses/train-the-healthcare-trainer/0/steps/18253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rksj.ac.uk/students/study-skills/study-success/" TargetMode="External"/><Relationship Id="rId7" Type="http://schemas.openxmlformats.org/officeDocument/2006/relationships/settings" Target="settings.xml"/><Relationship Id="rId12" Type="http://schemas.openxmlformats.org/officeDocument/2006/relationships/hyperlink" Target="https://www.youtube.com/watch?v=xsqzzW3Yl28" TargetMode="External"/><Relationship Id="rId17" Type="http://schemas.openxmlformats.org/officeDocument/2006/relationships/hyperlink" Target="https://www.youtube.com/watch?v=SCsztDMGP7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rism.librarymanagementcloud.co.uk/yorksj/items/eds/cat01061a/ysjl.SAGCAN.SAGECatalyst0000555?query=exam+skills&amp;resultsUri=items%3Fquery%3Dexam%2Bskills%26target%3Deds&amp;target=eds" TargetMode="External"/><Relationship Id="rId20" Type="http://schemas.openxmlformats.org/officeDocument/2006/relationships/hyperlink" Target="https://www.yorksj.ac.uk/students/study-skills/study-development-tutoria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succes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outube.com/watch?v=xsqzzW3Yl2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odnotes.com/blog/leitner-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ggle.it/?lang=en-GB"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4.xml><?xml version="1.0" encoding="utf-8"?>
<ds:datastoreItem xmlns:ds="http://schemas.openxmlformats.org/officeDocument/2006/customXml" ds:itemID="{673434D6-B98F-4DAF-93F4-8C680AE004C5}"/>
</file>

<file path=docProps/app.xml><?xml version="1.0" encoding="utf-8"?>
<Properties xmlns="http://schemas.openxmlformats.org/officeDocument/2006/extended-properties" xmlns:vt="http://schemas.openxmlformats.org/officeDocument/2006/docPropsVTypes">
  <Template>Normal</Template>
  <TotalTime>13</TotalTime>
  <Pages>6</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6</cp:revision>
  <cp:lastPrinted>2021-05-05T09:09:00Z</cp:lastPrinted>
  <dcterms:created xsi:type="dcterms:W3CDTF">2023-07-14T14:11:00Z</dcterms:created>
  <dcterms:modified xsi:type="dcterms:W3CDTF">2023-07-14T14:24:00Z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ies>
</file>