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4DF9" w14:textId="55CB0574" w:rsidR="00521895" w:rsidRPr="0001031B" w:rsidRDefault="00E55D48" w:rsidP="00521895">
      <w:pPr>
        <w:pStyle w:val="Heading1Factsheets"/>
        <w:rPr>
          <w:color w:val="385623" w:themeColor="accent6" w:themeShade="80"/>
        </w:rPr>
      </w:pPr>
      <w:r>
        <w:rPr>
          <w:color w:val="385623" w:themeColor="accent6" w:themeShade="80"/>
        </w:rPr>
        <w:t>Dosage Calculations</w:t>
      </w:r>
    </w:p>
    <w:p w14:paraId="674EBAD8" w14:textId="473E0D42" w:rsidR="00BA5D25" w:rsidRPr="00521895" w:rsidRDefault="007445A2" w:rsidP="003A09C6">
      <w:pPr>
        <w:jc w:val="right"/>
        <w:rPr>
          <w:rFonts w:ascii="Arial" w:hAnsi="Arial" w:cs="Arial"/>
        </w:rPr>
      </w:pPr>
      <w:r w:rsidRPr="00521895">
        <w:rPr>
          <w:rFonts w:ascii="Arial" w:hAnsi="Arial" w:cs="Arial"/>
        </w:rPr>
        <w:t>Study Development</w:t>
      </w:r>
      <w:r w:rsidR="00BA5D25" w:rsidRPr="00521895">
        <w:rPr>
          <w:rFonts w:ascii="Arial" w:hAnsi="Arial" w:cs="Arial"/>
        </w:rPr>
        <w:t xml:space="preserve"> </w:t>
      </w:r>
      <w:r w:rsidR="0001031B">
        <w:rPr>
          <w:rFonts w:ascii="Arial" w:hAnsi="Arial" w:cs="Arial"/>
        </w:rPr>
        <w:t>Quick Guide</w:t>
      </w:r>
    </w:p>
    <w:p w14:paraId="7E8FCEB7" w14:textId="77777777" w:rsidR="00E55D48" w:rsidRDefault="0093528E" w:rsidP="00E55D48">
      <w:r w:rsidRPr="00E55D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4A7C8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="00E55D48" w:rsidRPr="00E55D48">
        <w:t xml:space="preserve"> </w:t>
      </w:r>
    </w:p>
    <w:p w14:paraId="55DD550E" w14:textId="613D0FB0" w:rsidR="00E55D48" w:rsidRPr="00E55D48" w:rsidRDefault="00E55D48" w:rsidP="0020089A">
      <w:pPr>
        <w:pStyle w:val="Heading2"/>
        <w:spacing w:line="360" w:lineRule="auto"/>
        <w:rPr>
          <w:rFonts w:cs="Arial"/>
        </w:rPr>
      </w:pPr>
      <w:r w:rsidRPr="00E55D48">
        <w:rPr>
          <w:rFonts w:cs="Arial"/>
        </w:rPr>
        <w:t>Formulae</w:t>
      </w:r>
    </w:p>
    <w:p w14:paraId="2714CC22" w14:textId="4372D7D8" w:rsidR="00E55D48" w:rsidRPr="00E55D48" w:rsidRDefault="00E55D48" w:rsidP="0020089A">
      <w:pPr>
        <w:spacing w:line="360" w:lineRule="auto"/>
        <w:rPr>
          <w:rFonts w:ascii="Arial" w:eastAsiaTheme="minorEastAsia" w:hAnsi="Arial" w:cs="Arial"/>
          <w:sz w:val="28"/>
        </w:rPr>
      </w:pPr>
      <w:r w:rsidRPr="00E55D48">
        <w:rPr>
          <w:rFonts w:ascii="Arial" w:hAnsi="Arial" w:cs="Arial"/>
        </w:rPr>
        <w:t>Tablet dose</w:t>
      </w:r>
      <w:r w:rsidR="0020089A">
        <w:rPr>
          <w:rFonts w:ascii="Arial" w:hAnsi="Arial" w:cs="Arial"/>
        </w:rPr>
        <w:t xml:space="preserve"> (tablets)</w:t>
      </w:r>
      <w:r w:rsidRPr="00E55D48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dose prescribed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 (mg)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dose in stock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 (mg/tablet)</m:t>
            </m:r>
          </m:den>
        </m:f>
      </m:oMath>
      <w:r w:rsidRPr="00E55D48">
        <w:rPr>
          <w:rFonts w:ascii="Arial" w:eastAsiaTheme="minorEastAsia" w:hAnsi="Arial" w:cs="Arial"/>
          <w:sz w:val="28"/>
        </w:rPr>
        <w:t xml:space="preserve"> </w:t>
      </w:r>
    </w:p>
    <w:p w14:paraId="63E80A38" w14:textId="5A7F20F7" w:rsidR="00E55D48" w:rsidRPr="00E55D48" w:rsidRDefault="00E55D48" w:rsidP="0020089A">
      <w:pPr>
        <w:spacing w:line="360" w:lineRule="auto"/>
        <w:rPr>
          <w:rFonts w:ascii="Arial" w:eastAsiaTheme="minorEastAsia" w:hAnsi="Arial" w:cs="Arial"/>
        </w:rPr>
      </w:pPr>
      <w:r w:rsidRPr="00E55D48">
        <w:rPr>
          <w:rFonts w:ascii="Arial" w:hAnsi="Arial" w:cs="Arial"/>
        </w:rPr>
        <w:t>Suspension dose</w:t>
      </w:r>
      <w:r w:rsidR="0020089A">
        <w:rPr>
          <w:rFonts w:ascii="Arial" w:hAnsi="Arial" w:cs="Arial"/>
        </w:rPr>
        <w:t xml:space="preserve"> (ml)</w:t>
      </w:r>
      <w:r w:rsidRPr="00E55D48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dose prescribed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(mg)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dose in stock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(mg)</m:t>
            </m:r>
          </m:den>
        </m:f>
      </m:oMath>
      <w:r w:rsidRPr="00E55D48">
        <w:rPr>
          <w:rFonts w:ascii="Arial" w:eastAsiaTheme="minorEastAsia" w:hAnsi="Arial" w:cs="Arial"/>
          <w:sz w:val="32"/>
        </w:rPr>
        <w:t xml:space="preserve"> </w:t>
      </w:r>
      <w:r w:rsidRPr="00E55D48">
        <w:rPr>
          <w:rFonts w:ascii="Arial" w:eastAsiaTheme="minorEastAsia" w:hAnsi="Arial" w:cs="Arial"/>
        </w:rPr>
        <w:t>x stock volu</w:t>
      </w:r>
      <w:bookmarkStart w:id="0" w:name="_GoBack"/>
      <w:bookmarkEnd w:id="0"/>
      <w:r w:rsidRPr="00E55D48">
        <w:rPr>
          <w:rFonts w:ascii="Arial" w:eastAsiaTheme="minorEastAsia" w:hAnsi="Arial" w:cs="Arial"/>
        </w:rPr>
        <w:t>me</w:t>
      </w:r>
      <w:r w:rsidR="0020089A">
        <w:rPr>
          <w:rFonts w:ascii="Arial" w:eastAsiaTheme="minorEastAsia" w:hAnsi="Arial" w:cs="Arial"/>
        </w:rPr>
        <w:t xml:space="preserve"> (ml)</w:t>
      </w:r>
    </w:p>
    <w:p w14:paraId="57DCE653" w14:textId="77777777" w:rsidR="00E55D48" w:rsidRPr="00E55D48" w:rsidRDefault="00E55D48" w:rsidP="0020089A">
      <w:pPr>
        <w:spacing w:line="360" w:lineRule="auto"/>
        <w:rPr>
          <w:rFonts w:ascii="Arial" w:hAnsi="Arial" w:cs="Arial"/>
        </w:rPr>
      </w:pPr>
    </w:p>
    <w:p w14:paraId="507CF224" w14:textId="77777777" w:rsidR="00E55D48" w:rsidRPr="00E55D48" w:rsidRDefault="00E55D48" w:rsidP="0020089A">
      <w:pPr>
        <w:pStyle w:val="Heading2"/>
        <w:spacing w:line="360" w:lineRule="auto"/>
        <w:rPr>
          <w:rFonts w:cs="Arial"/>
        </w:rPr>
      </w:pPr>
      <w:r w:rsidRPr="00E55D48">
        <w:rPr>
          <w:rFonts w:cs="Arial"/>
        </w:rPr>
        <w:t>Tablet example</w:t>
      </w:r>
    </w:p>
    <w:p w14:paraId="64622FCF" w14:textId="77777777" w:rsidR="00E55D48" w:rsidRPr="00E55D48" w:rsidRDefault="00E55D48" w:rsidP="0020089A">
      <w:pPr>
        <w:spacing w:line="360" w:lineRule="auto"/>
        <w:rPr>
          <w:rFonts w:ascii="Arial" w:hAnsi="Arial" w:cs="Arial"/>
        </w:rPr>
      </w:pPr>
      <w:r w:rsidRPr="00E55D48">
        <w:rPr>
          <w:rFonts w:ascii="Arial" w:hAnsi="Arial" w:cs="Arial"/>
        </w:rPr>
        <w:t>A patient is prescribed a dose of 50mg of a drug that comes in 10mg tablets. How many tablets should the patient be given for a single dose?</w:t>
      </w:r>
    </w:p>
    <w:p w14:paraId="25D10526" w14:textId="77777777" w:rsidR="00E55D48" w:rsidRPr="00E55D48" w:rsidRDefault="00E55D48" w:rsidP="0020089A">
      <w:pPr>
        <w:pStyle w:val="Heading2"/>
        <w:spacing w:line="360" w:lineRule="auto"/>
        <w:rPr>
          <w:rFonts w:cs="Arial"/>
        </w:rPr>
      </w:pPr>
      <w:r w:rsidRPr="00E55D48">
        <w:rPr>
          <w:rFonts w:cs="Arial"/>
        </w:rPr>
        <w:t>Tablet example answer</w:t>
      </w:r>
    </w:p>
    <w:p w14:paraId="5EBF3A53" w14:textId="5ABB8C3B" w:rsidR="00E55D48" w:rsidRPr="00E55D48" w:rsidRDefault="00E55D48" w:rsidP="0020089A">
      <w:pPr>
        <w:spacing w:line="360" w:lineRule="auto"/>
        <w:rPr>
          <w:rFonts w:ascii="Arial" w:eastAsiaTheme="minorEastAsia" w:hAnsi="Arial" w:cs="Arial"/>
        </w:rPr>
      </w:pPr>
      <w:r w:rsidRPr="00E55D48">
        <w:rPr>
          <w:rFonts w:ascii="Arial" w:hAnsi="Arial" w:cs="Arial"/>
        </w:rPr>
        <w:t>Tablet dose</w:t>
      </w:r>
      <w:r w:rsidR="0020089A">
        <w:rPr>
          <w:rFonts w:ascii="Arial" w:hAnsi="Arial" w:cs="Arial"/>
        </w:rPr>
        <w:t xml:space="preserve"> (tablets)</w:t>
      </w:r>
      <w:r w:rsidRPr="00E55D48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dose prescribed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 (mg)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dose in stock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 (mg/tablet)</m:t>
            </m:r>
          </m:den>
        </m:f>
      </m:oMath>
      <w:r w:rsidRPr="00E55D48">
        <w:rPr>
          <w:rFonts w:ascii="Arial" w:eastAsiaTheme="minorEastAsia" w:hAnsi="Arial" w:cs="Arial"/>
          <w:sz w:val="28"/>
        </w:rPr>
        <w:t xml:space="preserve"> </w:t>
      </w:r>
      <w:r w:rsidRPr="00E55D48">
        <w:rPr>
          <w:rFonts w:ascii="Arial" w:eastAsiaTheme="minorEastAsia" w:hAnsi="Arial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mg/tablet</m:t>
            </m:r>
          </m:den>
        </m:f>
      </m:oMath>
      <w:r w:rsidRPr="00E55D48">
        <w:rPr>
          <w:rFonts w:ascii="Arial" w:eastAsiaTheme="minorEastAsia" w:hAnsi="Arial" w:cs="Arial"/>
          <w:sz w:val="32"/>
          <w:szCs w:val="32"/>
        </w:rPr>
        <w:t xml:space="preserve"> </w:t>
      </w:r>
      <w:r w:rsidRPr="00E55D48">
        <w:rPr>
          <w:rFonts w:ascii="Arial" w:eastAsiaTheme="minorEastAsia" w:hAnsi="Arial" w:cs="Arial"/>
        </w:rPr>
        <w:t>= 5 tablets</w:t>
      </w:r>
    </w:p>
    <w:p w14:paraId="692D72D8" w14:textId="77777777" w:rsidR="00E55D48" w:rsidRPr="00E55D48" w:rsidRDefault="00E55D48" w:rsidP="0020089A">
      <w:pPr>
        <w:spacing w:line="360" w:lineRule="auto"/>
        <w:rPr>
          <w:rFonts w:ascii="Arial" w:hAnsi="Arial" w:cs="Arial"/>
        </w:rPr>
      </w:pPr>
    </w:p>
    <w:p w14:paraId="0F9BA981" w14:textId="77777777" w:rsidR="00E55D48" w:rsidRPr="00E55D48" w:rsidRDefault="00E55D48" w:rsidP="0020089A">
      <w:pPr>
        <w:pStyle w:val="Heading2"/>
        <w:spacing w:line="360" w:lineRule="auto"/>
        <w:rPr>
          <w:rFonts w:cs="Arial"/>
        </w:rPr>
      </w:pPr>
      <w:r w:rsidRPr="00E55D48">
        <w:rPr>
          <w:rFonts w:cs="Arial"/>
        </w:rPr>
        <w:t>Suspension example</w:t>
      </w:r>
    </w:p>
    <w:p w14:paraId="61C275F4" w14:textId="77777777" w:rsidR="00E55D48" w:rsidRPr="00E55D48" w:rsidRDefault="00E55D48" w:rsidP="0020089A">
      <w:pPr>
        <w:spacing w:line="360" w:lineRule="auto"/>
        <w:rPr>
          <w:rFonts w:ascii="Arial" w:hAnsi="Arial" w:cs="Arial"/>
        </w:rPr>
      </w:pPr>
      <w:r w:rsidRPr="00E55D48">
        <w:rPr>
          <w:rFonts w:ascii="Arial" w:hAnsi="Arial" w:cs="Arial"/>
        </w:rPr>
        <w:t>A patient is prescribed 85mg of a drug to be given intravenously. The vials of the drug contain 40mg/ml. How many ml should be given to the patient?</w:t>
      </w:r>
    </w:p>
    <w:p w14:paraId="7C340567" w14:textId="77777777" w:rsidR="00E55D48" w:rsidRPr="00E55D48" w:rsidRDefault="00E55D48" w:rsidP="0020089A">
      <w:pPr>
        <w:pStyle w:val="Heading2"/>
        <w:spacing w:line="360" w:lineRule="auto"/>
        <w:rPr>
          <w:rFonts w:cs="Arial"/>
        </w:rPr>
      </w:pPr>
      <w:r w:rsidRPr="00E55D48">
        <w:rPr>
          <w:rFonts w:cs="Arial"/>
        </w:rPr>
        <w:t>Suspension example answer</w:t>
      </w:r>
    </w:p>
    <w:p w14:paraId="697F7E30" w14:textId="47602CF3" w:rsidR="0001031B" w:rsidRDefault="00E55D48" w:rsidP="0020089A">
      <w:pPr>
        <w:spacing w:line="360" w:lineRule="auto"/>
        <w:rPr>
          <w:rFonts w:ascii="Arial" w:eastAsiaTheme="minorEastAsia" w:hAnsi="Arial" w:cs="Arial"/>
        </w:rPr>
      </w:pPr>
      <w:r w:rsidRPr="00E55D48">
        <w:rPr>
          <w:rFonts w:ascii="Arial" w:hAnsi="Arial" w:cs="Arial"/>
        </w:rPr>
        <w:t>Suspension dose</w:t>
      </w:r>
      <w:r w:rsidR="0020089A">
        <w:rPr>
          <w:rFonts w:ascii="Arial" w:hAnsi="Arial" w:cs="Arial"/>
        </w:rPr>
        <w:t xml:space="preserve"> (ml)</w:t>
      </w:r>
      <w:r w:rsidRPr="00E55D48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dose prescribed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(mg)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dose in stock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(mg)</m:t>
            </m:r>
          </m:den>
        </m:f>
      </m:oMath>
      <w:r w:rsidRPr="00E55D48">
        <w:rPr>
          <w:rFonts w:ascii="Arial" w:eastAsiaTheme="minorEastAsia" w:hAnsi="Arial" w:cs="Arial"/>
          <w:sz w:val="32"/>
        </w:rPr>
        <w:t xml:space="preserve"> </w:t>
      </w:r>
      <w:r w:rsidRPr="00E55D48">
        <w:rPr>
          <w:rFonts w:ascii="Arial" w:eastAsiaTheme="minorEastAsia" w:hAnsi="Arial" w:cs="Arial"/>
        </w:rPr>
        <w:t xml:space="preserve">x stock volume </w:t>
      </w:r>
      <w:r w:rsidR="0020089A">
        <w:rPr>
          <w:rFonts w:ascii="Arial" w:eastAsiaTheme="minorEastAsia" w:hAnsi="Arial" w:cs="Arial"/>
        </w:rPr>
        <w:t xml:space="preserve">(ml) </w:t>
      </w:r>
      <w:r w:rsidRPr="00E55D48">
        <w:rPr>
          <w:rFonts w:ascii="Arial" w:eastAsiaTheme="minorEastAsia" w:hAnsi="Arial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</w:rPr>
              <m:t>85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mg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 w:cs="Arial"/>
                <w:sz w:val="32"/>
              </w:rPr>
              <m:t>40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mg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E55D48">
        <w:rPr>
          <w:rFonts w:ascii="Arial" w:eastAsiaTheme="minorEastAsia" w:hAnsi="Arial" w:cs="Arial"/>
          <w:sz w:val="32"/>
        </w:rPr>
        <w:t xml:space="preserve"> </w:t>
      </w:r>
      <w:r w:rsidRPr="00E55D48">
        <w:rPr>
          <w:rFonts w:ascii="Arial" w:eastAsiaTheme="minorEastAsia" w:hAnsi="Arial" w:cs="Arial"/>
        </w:rPr>
        <w:t>x 1ml = 2.125ml</w:t>
      </w:r>
      <w:r>
        <w:rPr>
          <w:rFonts w:ascii="Arial" w:eastAsiaTheme="minorEastAsia" w:hAnsi="Arial" w:cs="Arial"/>
        </w:rPr>
        <w:t>.</w:t>
      </w:r>
    </w:p>
    <w:p w14:paraId="1ED7E8FD" w14:textId="77777777" w:rsidR="00E55D48" w:rsidRPr="00E55D48" w:rsidRDefault="00E55D48" w:rsidP="00E55D48">
      <w:pPr>
        <w:spacing w:line="360" w:lineRule="auto"/>
        <w:rPr>
          <w:rFonts w:ascii="Arial" w:eastAsiaTheme="minorEastAsia" w:hAnsi="Arial" w:cs="Arial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D33B3A">
      <w:headerReference w:type="default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158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77FAF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7C939C1D" w:rsidR="00BA5D25" w:rsidRDefault="003544FC" w:rsidP="0001031B">
    <w:pPr>
      <w:pStyle w:val="Header"/>
      <w:tabs>
        <w:tab w:val="clear" w:pos="4680"/>
        <w:tab w:val="clear" w:pos="9360"/>
        <w:tab w:val="left" w:pos="5310"/>
      </w:tabs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3872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0BA97FF7" wp14:editId="33FAB9D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B5E4B"/>
    <w:multiLevelType w:val="hybridMultilevel"/>
    <w:tmpl w:val="D758E8D8"/>
    <w:lvl w:ilvl="0" w:tplc="E6E0C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17"/>
  </w:num>
  <w:num w:numId="15">
    <w:abstractNumId w:val="10"/>
  </w:num>
  <w:num w:numId="16">
    <w:abstractNumId w:val="1"/>
  </w:num>
  <w:num w:numId="17">
    <w:abstractNumId w:val="19"/>
  </w:num>
  <w:num w:numId="18">
    <w:abstractNumId w:val="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031B"/>
    <w:rsid w:val="0005378B"/>
    <w:rsid w:val="00113516"/>
    <w:rsid w:val="0016797A"/>
    <w:rsid w:val="0020089A"/>
    <w:rsid w:val="00237EAF"/>
    <w:rsid w:val="00264E2C"/>
    <w:rsid w:val="003544FC"/>
    <w:rsid w:val="003A09C6"/>
    <w:rsid w:val="0046001A"/>
    <w:rsid w:val="004852F0"/>
    <w:rsid w:val="004F0FA0"/>
    <w:rsid w:val="0050643E"/>
    <w:rsid w:val="00521895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02554"/>
    <w:rsid w:val="00D27F74"/>
    <w:rsid w:val="00D33B3A"/>
    <w:rsid w:val="00D8122A"/>
    <w:rsid w:val="00DC781F"/>
    <w:rsid w:val="00E55D48"/>
    <w:rsid w:val="00E87EFA"/>
    <w:rsid w:val="00ED26A9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50C9D-716F-4F85-A084-9AD57855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2021-09-27T12:53:00Z</dcterms:created>
  <dcterms:modified xsi:type="dcterms:W3CDTF">2021-09-28T12:10:00Z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