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84DF9" w14:textId="164798AE" w:rsidR="00521895" w:rsidRPr="00F35262" w:rsidRDefault="00257149" w:rsidP="00521895">
      <w:pPr>
        <w:pStyle w:val="Heading1Factsheets"/>
        <w:rPr>
          <w:rFonts w:cs="Arial"/>
          <w:color w:val="FF0000"/>
        </w:rPr>
      </w:pPr>
      <w:r>
        <w:rPr>
          <w:rFonts w:cs="Arial"/>
          <w:color w:val="FF0000"/>
        </w:rPr>
        <w:t>Equivalences and Conversions</w:t>
      </w:r>
    </w:p>
    <w:p w14:paraId="674EBAD8" w14:textId="18A753B1" w:rsidR="00BA5D25" w:rsidRPr="00F35262" w:rsidRDefault="007445A2" w:rsidP="003A09C6">
      <w:pPr>
        <w:jc w:val="right"/>
        <w:rPr>
          <w:rFonts w:ascii="Arial" w:hAnsi="Arial" w:cs="Arial"/>
        </w:rPr>
      </w:pPr>
      <w:r w:rsidRPr="00F35262">
        <w:rPr>
          <w:rFonts w:ascii="Arial" w:hAnsi="Arial" w:cs="Arial"/>
        </w:rPr>
        <w:t>Study Development</w:t>
      </w:r>
      <w:r w:rsidR="00BA5D25" w:rsidRPr="00F35262">
        <w:rPr>
          <w:rFonts w:ascii="Arial" w:hAnsi="Arial" w:cs="Arial"/>
        </w:rPr>
        <w:t xml:space="preserve"> </w:t>
      </w:r>
      <w:r w:rsidR="00505B36" w:rsidRPr="00F35262">
        <w:rPr>
          <w:rFonts w:ascii="Arial" w:hAnsi="Arial" w:cs="Arial"/>
        </w:rPr>
        <w:t>Worksheet</w:t>
      </w:r>
    </w:p>
    <w:p w14:paraId="7E8FCEB7" w14:textId="77777777" w:rsidR="00E55D48" w:rsidRPr="00F35262" w:rsidRDefault="0093528E" w:rsidP="00E55D48">
      <w:pPr>
        <w:rPr>
          <w:rFonts w:ascii="Arial" w:hAnsi="Arial" w:cs="Arial"/>
        </w:rPr>
      </w:pPr>
      <w:r w:rsidRPr="00F35262">
        <w:rPr>
          <w:rFonts w:ascii="Arial" w:hAnsi="Arial" w:cs="Arial"/>
          <w:noProof/>
          <w:sz w:val="22"/>
          <w:szCs w:val="22"/>
        </w:rPr>
        <mc:AlternateContent>
          <mc:Choice Requires="wps">
            <w:drawing>
              <wp:anchor distT="0" distB="0" distL="114300" distR="114300" simplePos="0" relativeHeight="251656704"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97B1A0" id="Straight Connector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r w:rsidR="00E55D48" w:rsidRPr="00F35262">
        <w:rPr>
          <w:rFonts w:ascii="Arial" w:hAnsi="Arial" w:cs="Arial"/>
        </w:rPr>
        <w:t xml:space="preserve"> </w:t>
      </w:r>
    </w:p>
    <w:p w14:paraId="1AFC8676" w14:textId="77777777" w:rsidR="00F35262" w:rsidRPr="00F35262" w:rsidRDefault="00F35262" w:rsidP="00F35262">
      <w:pPr>
        <w:pStyle w:val="Heading2"/>
        <w:spacing w:line="360" w:lineRule="auto"/>
        <w:rPr>
          <w:rFonts w:cs="Arial"/>
          <w:lang w:eastAsia="en-GB"/>
        </w:rPr>
      </w:pPr>
      <w:r w:rsidRPr="00F35262">
        <w:rPr>
          <w:rFonts w:cs="Arial"/>
          <w:lang w:eastAsia="en-GB"/>
        </w:rPr>
        <w:t>Example</w:t>
      </w:r>
    </w:p>
    <w:p w14:paraId="64BF26AB" w14:textId="77777777" w:rsidR="00F35262" w:rsidRPr="00F35262" w:rsidRDefault="00F35262" w:rsidP="00F35262">
      <w:pPr>
        <w:spacing w:line="360" w:lineRule="auto"/>
        <w:rPr>
          <w:rFonts w:ascii="Arial" w:hAnsi="Arial" w:cs="Arial"/>
          <w:lang w:eastAsia="en-GB"/>
        </w:rPr>
      </w:pPr>
      <w:r w:rsidRPr="00F35262">
        <w:rPr>
          <w:rFonts w:ascii="Arial" w:hAnsi="Arial" w:cs="Arial"/>
          <w:lang w:eastAsia="en-GB"/>
        </w:rPr>
        <w:t>A patient is prescribed 4000 micrograms of a drug. The concentration of the drug in liquid form is 2mg/ml. What volume of the drug in liquid form should the patient take?</w:t>
      </w:r>
    </w:p>
    <w:p w14:paraId="143B6B1B" w14:textId="77777777" w:rsidR="00F35262" w:rsidRPr="00F35262" w:rsidRDefault="00F35262" w:rsidP="00F35262">
      <w:pPr>
        <w:pStyle w:val="Heading2"/>
        <w:spacing w:line="360" w:lineRule="auto"/>
        <w:rPr>
          <w:rFonts w:cs="Arial"/>
          <w:lang w:eastAsia="en-GB"/>
        </w:rPr>
      </w:pPr>
      <w:r w:rsidRPr="00F35262">
        <w:rPr>
          <w:rFonts w:cs="Arial"/>
          <w:lang w:eastAsia="en-GB"/>
        </w:rPr>
        <w:t>Answer</w:t>
      </w:r>
    </w:p>
    <w:p w14:paraId="46889D63" w14:textId="77777777" w:rsidR="00F35262" w:rsidRPr="00F35262" w:rsidRDefault="00F35262" w:rsidP="00F35262">
      <w:pPr>
        <w:spacing w:line="360" w:lineRule="auto"/>
        <w:rPr>
          <w:rFonts w:ascii="Arial" w:hAnsi="Arial" w:cs="Arial"/>
          <w:lang w:eastAsia="en-GB"/>
        </w:rPr>
      </w:pPr>
      <w:r w:rsidRPr="00F35262">
        <w:rPr>
          <w:rFonts w:ascii="Arial" w:hAnsi="Arial" w:cs="Arial"/>
          <w:lang w:eastAsia="en-GB"/>
        </w:rPr>
        <w:t>We look for the important information first. This question requires the formula for calculating a liquid dose, which is as follows:</w:t>
      </w:r>
    </w:p>
    <w:p w14:paraId="020AA9BF" w14:textId="4CFB2D9D" w:rsidR="00F35262" w:rsidRPr="00F35262" w:rsidRDefault="00F35262" w:rsidP="00F35262">
      <w:pPr>
        <w:spacing w:line="360" w:lineRule="auto"/>
        <w:rPr>
          <w:rFonts w:ascii="Arial" w:eastAsiaTheme="minorEastAsia" w:hAnsi="Arial" w:cs="Arial"/>
          <w:lang w:eastAsia="en-GB"/>
        </w:rPr>
      </w:pPr>
      <w:r w:rsidRPr="00F35262">
        <w:rPr>
          <w:rFonts w:ascii="Arial" w:hAnsi="Arial" w:cs="Arial"/>
          <w:lang w:eastAsia="en-GB"/>
        </w:rPr>
        <w:t>Liquid dose</w:t>
      </w:r>
      <w:r w:rsidR="00257149">
        <w:rPr>
          <w:rFonts w:ascii="Arial" w:hAnsi="Arial" w:cs="Arial"/>
          <w:lang w:eastAsia="en-GB"/>
        </w:rPr>
        <w:t xml:space="preserve"> (ml)</w:t>
      </w:r>
      <w:r w:rsidRPr="00F35262">
        <w:rPr>
          <w:rFonts w:ascii="Arial" w:hAnsi="Arial" w:cs="Arial"/>
          <w:lang w:eastAsia="en-GB"/>
        </w:rPr>
        <w:t xml:space="preserve"> = </w:t>
      </w:r>
      <m:oMath>
        <m:f>
          <m:fPr>
            <m:ctrlPr>
              <w:rPr>
                <w:rFonts w:ascii="Cambria Math" w:hAnsi="Cambria Math" w:cs="Arial"/>
                <w:sz w:val="32"/>
                <w:lang w:eastAsia="en-GB"/>
              </w:rPr>
            </m:ctrlPr>
          </m:fPr>
          <m:num>
            <m:r>
              <m:rPr>
                <m:nor/>
              </m:rPr>
              <w:rPr>
                <w:rFonts w:ascii="Arial" w:hAnsi="Arial" w:cs="Arial"/>
                <w:sz w:val="32"/>
                <w:lang w:eastAsia="en-GB"/>
              </w:rPr>
              <m:t>dose prescribed (mg)</m:t>
            </m:r>
            <m:ctrlPr>
              <w:rPr>
                <w:rFonts w:ascii="Cambria Math" w:hAnsi="Cambria Math" w:cs="Arial"/>
                <w:i/>
                <w:sz w:val="32"/>
                <w:lang w:eastAsia="en-GB"/>
              </w:rPr>
            </m:ctrlPr>
          </m:num>
          <m:den>
            <m:r>
              <m:rPr>
                <m:nor/>
              </m:rPr>
              <w:rPr>
                <w:rFonts w:ascii="Arial" w:hAnsi="Arial" w:cs="Arial"/>
                <w:sz w:val="32"/>
                <w:lang w:eastAsia="en-GB"/>
              </w:rPr>
              <m:t>dose in stock (mg)</m:t>
            </m:r>
            <m:ctrlPr>
              <w:rPr>
                <w:rFonts w:ascii="Cambria Math" w:hAnsi="Cambria Math" w:cs="Arial"/>
                <w:i/>
                <w:sz w:val="32"/>
                <w:lang w:eastAsia="en-GB"/>
              </w:rPr>
            </m:ctrlPr>
          </m:den>
        </m:f>
      </m:oMath>
      <w:r w:rsidRPr="00F35262">
        <w:rPr>
          <w:rFonts w:ascii="Arial" w:eastAsiaTheme="minorEastAsia" w:hAnsi="Arial" w:cs="Arial"/>
          <w:sz w:val="32"/>
          <w:lang w:eastAsia="en-GB"/>
        </w:rPr>
        <w:t xml:space="preserve"> </w:t>
      </w:r>
      <w:r w:rsidRPr="00F35262">
        <w:rPr>
          <w:rFonts w:ascii="Arial" w:eastAsiaTheme="minorEastAsia" w:hAnsi="Arial" w:cs="Arial"/>
          <w:lang w:eastAsia="en-GB"/>
        </w:rPr>
        <w:t xml:space="preserve">x stock volume (ml) </w:t>
      </w:r>
    </w:p>
    <w:p w14:paraId="6E1EC280" w14:textId="77777777" w:rsidR="00F35262" w:rsidRPr="00F35262" w:rsidRDefault="00F35262" w:rsidP="00F35262">
      <w:pPr>
        <w:spacing w:line="360" w:lineRule="auto"/>
        <w:rPr>
          <w:rFonts w:ascii="Arial" w:hAnsi="Arial" w:cs="Arial"/>
          <w:lang w:eastAsia="en-GB"/>
        </w:rPr>
      </w:pPr>
      <w:r w:rsidRPr="00F35262">
        <w:rPr>
          <w:rFonts w:ascii="Arial" w:hAnsi="Arial" w:cs="Arial"/>
          <w:lang w:eastAsia="en-GB"/>
        </w:rPr>
        <w:t>We have the dose in stock (2mg) and the stock volume (1ml). We are given a dose prescription of 4000 micrograms, but the formula requires it to be in mg.</w:t>
      </w:r>
      <w:r w:rsidRPr="00F35262">
        <w:rPr>
          <w:rFonts w:ascii="Arial" w:hAnsi="Arial" w:cs="Arial"/>
          <w:lang w:eastAsia="en-GB"/>
        </w:rPr>
        <w:br/>
        <w:t>We know that 1mg = 1000 micrograms (you can look these up if you’re not sure you know the right equivalence), so, in order to convert from micrograms into mg, we must divide the mass in micrograms by 1000.</w:t>
      </w:r>
    </w:p>
    <w:p w14:paraId="2D189899" w14:textId="39EA57C6" w:rsidR="00F35262" w:rsidRPr="00F35262" w:rsidRDefault="00F35262" w:rsidP="00F35262">
      <w:pPr>
        <w:spacing w:line="360" w:lineRule="auto"/>
        <w:rPr>
          <w:rFonts w:ascii="Arial" w:eastAsiaTheme="minorEastAsia" w:hAnsi="Arial" w:cs="Arial"/>
          <w:lang w:eastAsia="en-GB"/>
        </w:rPr>
      </w:pPr>
      <w:r w:rsidRPr="00F35262">
        <w:rPr>
          <w:rFonts w:ascii="Arial" w:hAnsi="Arial" w:cs="Arial"/>
          <w:lang w:eastAsia="en-GB"/>
        </w:rPr>
        <w:t xml:space="preserve">Mass in mg = </w:t>
      </w:r>
      <m:oMath>
        <m:f>
          <m:fPr>
            <m:ctrlPr>
              <w:rPr>
                <w:rFonts w:ascii="Cambria Math" w:hAnsi="Cambria Math" w:cs="Arial"/>
                <w:sz w:val="32"/>
                <w:lang w:eastAsia="en-GB"/>
              </w:rPr>
            </m:ctrlPr>
          </m:fPr>
          <m:num>
            <m:r>
              <m:rPr>
                <m:nor/>
              </m:rPr>
              <w:rPr>
                <w:rFonts w:ascii="Arial" w:hAnsi="Arial" w:cs="Arial"/>
                <w:sz w:val="32"/>
                <w:lang w:eastAsia="en-GB"/>
              </w:rPr>
              <m:t>mass in micrograms</m:t>
            </m:r>
            <m:ctrlPr>
              <w:rPr>
                <w:rFonts w:ascii="Cambria Math" w:hAnsi="Cambria Math" w:cs="Arial"/>
                <w:i/>
                <w:sz w:val="32"/>
                <w:lang w:eastAsia="en-GB"/>
              </w:rPr>
            </m:ctrlPr>
          </m:num>
          <m:den>
            <m:r>
              <w:rPr>
                <w:rFonts w:ascii="Cambria Math" w:hAnsi="Cambria Math" w:cs="Arial"/>
                <w:sz w:val="32"/>
                <w:lang w:eastAsia="en-GB"/>
              </w:rPr>
              <m:t>1000</m:t>
            </m:r>
            <m:ctrlPr>
              <w:rPr>
                <w:rFonts w:ascii="Cambria Math" w:hAnsi="Cambria Math" w:cs="Arial"/>
                <w:i/>
                <w:sz w:val="32"/>
                <w:lang w:eastAsia="en-GB"/>
              </w:rPr>
            </m:ctrlPr>
          </m:den>
        </m:f>
      </m:oMath>
      <w:r w:rsidRPr="00F35262">
        <w:rPr>
          <w:rFonts w:ascii="Arial" w:eastAsiaTheme="minorEastAsia" w:hAnsi="Arial" w:cs="Arial"/>
          <w:sz w:val="32"/>
          <w:lang w:eastAsia="en-GB"/>
        </w:rPr>
        <w:t xml:space="preserve"> </w:t>
      </w:r>
      <w:r w:rsidRPr="00F35262">
        <w:rPr>
          <w:rFonts w:ascii="Arial" w:eastAsiaTheme="minorEastAsia" w:hAnsi="Arial" w:cs="Arial"/>
          <w:lang w:eastAsia="en-GB"/>
        </w:rPr>
        <w:t xml:space="preserve">= </w:t>
      </w:r>
      <m:oMath>
        <m:f>
          <m:fPr>
            <m:ctrlPr>
              <w:rPr>
                <w:rFonts w:ascii="Cambria Math" w:eastAsiaTheme="minorEastAsia" w:hAnsi="Cambria Math" w:cs="Arial"/>
                <w:sz w:val="32"/>
                <w:lang w:eastAsia="en-GB"/>
              </w:rPr>
            </m:ctrlPr>
          </m:fPr>
          <m:num>
            <m:r>
              <w:rPr>
                <w:rFonts w:ascii="Cambria Math" w:eastAsiaTheme="minorEastAsia" w:hAnsi="Cambria Math" w:cs="Arial"/>
                <w:sz w:val="32"/>
                <w:lang w:eastAsia="en-GB"/>
              </w:rPr>
              <m:t>4000</m:t>
            </m:r>
            <m:r>
              <w:rPr>
                <w:rFonts w:ascii="Cambria Math" w:eastAsiaTheme="minorEastAsia" w:hAnsi="Cambria Math" w:cs="Arial"/>
                <w:sz w:val="32"/>
                <w:lang w:eastAsia="en-GB"/>
              </w:rPr>
              <m:t xml:space="preserve"> </m:t>
            </m:r>
            <m:r>
              <m:rPr>
                <m:nor/>
              </m:rPr>
              <w:rPr>
                <w:rFonts w:ascii="Arial" w:eastAsiaTheme="minorEastAsia" w:hAnsi="Arial" w:cs="Arial"/>
                <w:sz w:val="32"/>
                <w:lang w:eastAsia="en-GB"/>
              </w:rPr>
              <m:t>micrograms</m:t>
            </m:r>
            <m:ctrlPr>
              <w:rPr>
                <w:rFonts w:ascii="Cambria Math" w:eastAsiaTheme="minorEastAsia" w:hAnsi="Cambria Math" w:cs="Arial"/>
                <w:i/>
                <w:sz w:val="32"/>
                <w:lang w:eastAsia="en-GB"/>
              </w:rPr>
            </m:ctrlPr>
          </m:num>
          <m:den>
            <m:r>
              <w:rPr>
                <w:rFonts w:ascii="Cambria Math" w:eastAsiaTheme="minorEastAsia" w:hAnsi="Cambria Math" w:cs="Arial"/>
                <w:sz w:val="32"/>
                <w:lang w:eastAsia="en-GB"/>
              </w:rPr>
              <m:t>1000</m:t>
            </m:r>
            <m:ctrlPr>
              <w:rPr>
                <w:rFonts w:ascii="Cambria Math" w:eastAsiaTheme="minorEastAsia" w:hAnsi="Cambria Math" w:cs="Arial"/>
                <w:i/>
                <w:sz w:val="32"/>
                <w:lang w:eastAsia="en-GB"/>
              </w:rPr>
            </m:ctrlPr>
          </m:den>
        </m:f>
      </m:oMath>
      <w:r w:rsidRPr="00F35262">
        <w:rPr>
          <w:rFonts w:ascii="Arial" w:eastAsiaTheme="minorEastAsia" w:hAnsi="Arial" w:cs="Arial"/>
          <w:sz w:val="32"/>
          <w:lang w:eastAsia="en-GB"/>
        </w:rPr>
        <w:t xml:space="preserve"> </w:t>
      </w:r>
      <w:r w:rsidRPr="00F35262">
        <w:rPr>
          <w:rFonts w:ascii="Arial" w:eastAsiaTheme="minorEastAsia" w:hAnsi="Arial" w:cs="Arial"/>
          <w:lang w:eastAsia="en-GB"/>
        </w:rPr>
        <w:t>= 4mg.</w:t>
      </w:r>
    </w:p>
    <w:p w14:paraId="23A2E5F3" w14:textId="77777777" w:rsidR="00F35262" w:rsidRPr="00F35262" w:rsidRDefault="00F35262" w:rsidP="00F35262">
      <w:pPr>
        <w:spacing w:line="360" w:lineRule="auto"/>
        <w:rPr>
          <w:rFonts w:ascii="Arial" w:eastAsiaTheme="minorEastAsia" w:hAnsi="Arial" w:cs="Arial"/>
          <w:lang w:eastAsia="en-GB"/>
        </w:rPr>
      </w:pPr>
      <w:r w:rsidRPr="00F35262">
        <w:rPr>
          <w:rFonts w:ascii="Arial" w:eastAsiaTheme="minorEastAsia" w:hAnsi="Arial" w:cs="Arial"/>
          <w:lang w:eastAsia="en-GB"/>
        </w:rPr>
        <w:t xml:space="preserve">We now have the correct units for the dose prescribed, so we can proceed with the liquid dose calculation: </w:t>
      </w:r>
    </w:p>
    <w:p w14:paraId="3B5C4FE1" w14:textId="3132D914" w:rsidR="00F35262" w:rsidRPr="00F35262" w:rsidRDefault="00F35262" w:rsidP="00F35262">
      <w:pPr>
        <w:spacing w:line="360" w:lineRule="auto"/>
        <w:rPr>
          <w:rFonts w:ascii="Arial" w:eastAsiaTheme="minorEastAsia" w:hAnsi="Arial" w:cs="Arial"/>
          <w:lang w:eastAsia="en-GB"/>
        </w:rPr>
      </w:pPr>
      <w:r w:rsidRPr="00F35262">
        <w:rPr>
          <w:rFonts w:ascii="Arial" w:hAnsi="Arial" w:cs="Arial"/>
          <w:lang w:eastAsia="en-GB"/>
        </w:rPr>
        <w:t>Liquid dose</w:t>
      </w:r>
      <w:r w:rsidR="00257149">
        <w:rPr>
          <w:rFonts w:ascii="Arial" w:hAnsi="Arial" w:cs="Arial"/>
          <w:lang w:eastAsia="en-GB"/>
        </w:rPr>
        <w:t xml:space="preserve"> (ml)</w:t>
      </w:r>
      <w:r w:rsidRPr="00F35262">
        <w:rPr>
          <w:rFonts w:ascii="Arial" w:hAnsi="Arial" w:cs="Arial"/>
          <w:lang w:eastAsia="en-GB"/>
        </w:rPr>
        <w:t xml:space="preserve"> = </w:t>
      </w:r>
      <m:oMath>
        <m:f>
          <m:fPr>
            <m:ctrlPr>
              <w:rPr>
                <w:rFonts w:ascii="Cambria Math" w:hAnsi="Cambria Math" w:cs="Arial"/>
                <w:sz w:val="32"/>
                <w:lang w:eastAsia="en-GB"/>
              </w:rPr>
            </m:ctrlPr>
          </m:fPr>
          <m:num>
            <m:r>
              <m:rPr>
                <m:nor/>
              </m:rPr>
              <w:rPr>
                <w:rFonts w:ascii="Arial" w:hAnsi="Arial" w:cs="Arial"/>
                <w:sz w:val="32"/>
                <w:lang w:eastAsia="en-GB"/>
              </w:rPr>
              <m:t>dose prescribed (mg)</m:t>
            </m:r>
            <m:ctrlPr>
              <w:rPr>
                <w:rFonts w:ascii="Cambria Math" w:hAnsi="Cambria Math" w:cs="Arial"/>
                <w:i/>
                <w:sz w:val="32"/>
                <w:lang w:eastAsia="en-GB"/>
              </w:rPr>
            </m:ctrlPr>
          </m:num>
          <m:den>
            <m:r>
              <m:rPr>
                <m:nor/>
              </m:rPr>
              <w:rPr>
                <w:rFonts w:ascii="Arial" w:hAnsi="Arial" w:cs="Arial"/>
                <w:sz w:val="32"/>
                <w:lang w:eastAsia="en-GB"/>
              </w:rPr>
              <m:t>dose in stock (mg)</m:t>
            </m:r>
            <m:ctrlPr>
              <w:rPr>
                <w:rFonts w:ascii="Cambria Math" w:hAnsi="Cambria Math" w:cs="Arial"/>
                <w:i/>
                <w:sz w:val="32"/>
                <w:lang w:eastAsia="en-GB"/>
              </w:rPr>
            </m:ctrlPr>
          </m:den>
        </m:f>
      </m:oMath>
      <w:r w:rsidRPr="00F35262">
        <w:rPr>
          <w:rFonts w:ascii="Arial" w:eastAsiaTheme="minorEastAsia" w:hAnsi="Arial" w:cs="Arial"/>
          <w:sz w:val="32"/>
          <w:lang w:eastAsia="en-GB"/>
        </w:rPr>
        <w:t xml:space="preserve"> </w:t>
      </w:r>
      <w:r w:rsidRPr="00F35262">
        <w:rPr>
          <w:rFonts w:ascii="Arial" w:eastAsiaTheme="minorEastAsia" w:hAnsi="Arial" w:cs="Arial"/>
          <w:lang w:eastAsia="en-GB"/>
        </w:rPr>
        <w:t xml:space="preserve">x stock volume (ml) = </w:t>
      </w:r>
      <m:oMath>
        <m:f>
          <m:fPr>
            <m:ctrlPr>
              <w:rPr>
                <w:rFonts w:ascii="Cambria Math" w:eastAsiaTheme="minorEastAsia" w:hAnsi="Cambria Math" w:cs="Arial"/>
                <w:sz w:val="32"/>
                <w:lang w:eastAsia="en-GB"/>
              </w:rPr>
            </m:ctrlPr>
          </m:fPr>
          <m:num>
            <m:r>
              <w:rPr>
                <w:rFonts w:ascii="Cambria Math" w:eastAsiaTheme="minorEastAsia" w:hAnsi="Cambria Math" w:cs="Arial"/>
                <w:sz w:val="32"/>
                <w:lang w:eastAsia="en-GB"/>
              </w:rPr>
              <m:t>4</m:t>
            </m:r>
            <m:r>
              <w:rPr>
                <w:rFonts w:ascii="Cambria Math" w:eastAsiaTheme="minorEastAsia" w:hAnsi="Cambria Math" w:cs="Arial"/>
                <w:sz w:val="32"/>
                <w:lang w:eastAsia="en-GB"/>
              </w:rPr>
              <m:t xml:space="preserve"> </m:t>
            </m:r>
            <m:r>
              <m:rPr>
                <m:nor/>
              </m:rPr>
              <w:rPr>
                <w:rFonts w:ascii="Arial" w:eastAsiaTheme="minorEastAsia" w:hAnsi="Arial" w:cs="Arial"/>
                <w:sz w:val="32"/>
                <w:lang w:eastAsia="en-GB"/>
              </w:rPr>
              <m:t>mg</m:t>
            </m:r>
            <m:ctrlPr>
              <w:rPr>
                <w:rFonts w:ascii="Cambria Math" w:eastAsiaTheme="minorEastAsia" w:hAnsi="Cambria Math" w:cs="Arial"/>
                <w:i/>
                <w:sz w:val="32"/>
                <w:lang w:eastAsia="en-GB"/>
              </w:rPr>
            </m:ctrlPr>
          </m:num>
          <m:den>
            <m:r>
              <w:rPr>
                <w:rFonts w:ascii="Cambria Math" w:eastAsiaTheme="minorEastAsia" w:hAnsi="Cambria Math" w:cs="Arial"/>
                <w:sz w:val="32"/>
                <w:lang w:eastAsia="en-GB"/>
              </w:rPr>
              <m:t>2</m:t>
            </m:r>
            <m:r>
              <w:rPr>
                <w:rFonts w:ascii="Cambria Math" w:eastAsiaTheme="minorEastAsia" w:hAnsi="Cambria Math" w:cs="Arial"/>
                <w:sz w:val="32"/>
                <w:lang w:eastAsia="en-GB"/>
              </w:rPr>
              <m:t xml:space="preserve"> </m:t>
            </m:r>
            <m:r>
              <m:rPr>
                <m:nor/>
              </m:rPr>
              <w:rPr>
                <w:rFonts w:ascii="Arial" w:eastAsiaTheme="minorEastAsia" w:hAnsi="Arial" w:cs="Arial"/>
                <w:sz w:val="32"/>
                <w:lang w:eastAsia="en-GB"/>
              </w:rPr>
              <m:t>mg</m:t>
            </m:r>
            <m:ctrlPr>
              <w:rPr>
                <w:rFonts w:ascii="Cambria Math" w:eastAsiaTheme="minorEastAsia" w:hAnsi="Cambria Math" w:cs="Arial"/>
                <w:i/>
                <w:sz w:val="32"/>
                <w:lang w:eastAsia="en-GB"/>
              </w:rPr>
            </m:ctrlPr>
          </m:den>
        </m:f>
      </m:oMath>
      <w:r w:rsidRPr="00F35262">
        <w:rPr>
          <w:rFonts w:ascii="Arial" w:eastAsiaTheme="minorEastAsia" w:hAnsi="Arial" w:cs="Arial"/>
          <w:sz w:val="32"/>
          <w:lang w:eastAsia="en-GB"/>
        </w:rPr>
        <w:t xml:space="preserve"> </w:t>
      </w:r>
      <w:r w:rsidRPr="00F35262">
        <w:rPr>
          <w:rFonts w:ascii="Arial" w:eastAsiaTheme="minorEastAsia" w:hAnsi="Arial" w:cs="Arial"/>
          <w:lang w:eastAsia="en-GB"/>
        </w:rPr>
        <w:t>x 1ml = 2ml.</w:t>
      </w:r>
    </w:p>
    <w:p w14:paraId="5F7131D8" w14:textId="77777777" w:rsidR="00F35262" w:rsidRPr="00F35262" w:rsidRDefault="00F35262" w:rsidP="00F35262">
      <w:pPr>
        <w:spacing w:line="360" w:lineRule="auto"/>
        <w:rPr>
          <w:rFonts w:ascii="Arial" w:eastAsiaTheme="minorEastAsia" w:hAnsi="Arial" w:cs="Arial"/>
          <w:lang w:eastAsia="en-GB"/>
        </w:rPr>
      </w:pPr>
      <w:r w:rsidRPr="00F35262">
        <w:rPr>
          <w:rFonts w:ascii="Arial" w:eastAsiaTheme="minorEastAsia" w:hAnsi="Arial" w:cs="Arial"/>
          <w:b/>
          <w:lang w:eastAsia="en-GB"/>
        </w:rPr>
        <w:t xml:space="preserve">Note: </w:t>
      </w:r>
      <w:r w:rsidRPr="00F35262">
        <w:rPr>
          <w:rFonts w:ascii="Arial" w:eastAsiaTheme="minorEastAsia" w:hAnsi="Arial" w:cs="Arial"/>
          <w:lang w:eastAsia="en-GB"/>
        </w:rPr>
        <w:t>if you haven’t come across liquid dosage calculations yet, don’t worry! The point of this question is that you are able to convert between micrograms and mg. You can come back to it later when you have studied liquid dosages.</w:t>
      </w:r>
    </w:p>
    <w:p w14:paraId="578CA8A2" w14:textId="77777777" w:rsidR="00257149" w:rsidRDefault="00257149">
      <w:pPr>
        <w:rPr>
          <w:rFonts w:ascii="Arial" w:eastAsiaTheme="majorEastAsia" w:hAnsi="Arial" w:cs="Arial"/>
          <w:b/>
          <w:color w:val="000000" w:themeColor="text1"/>
          <w:sz w:val="28"/>
          <w:szCs w:val="26"/>
          <w:lang w:eastAsia="en-GB"/>
        </w:rPr>
      </w:pPr>
      <w:r>
        <w:rPr>
          <w:rFonts w:cs="Arial"/>
          <w:lang w:eastAsia="en-GB"/>
        </w:rPr>
        <w:br w:type="page"/>
      </w:r>
    </w:p>
    <w:p w14:paraId="5CD97153" w14:textId="77777777" w:rsidR="00257149" w:rsidRPr="00F35262" w:rsidRDefault="00257149" w:rsidP="00257149">
      <w:pPr>
        <w:pStyle w:val="Heading1Factsheets"/>
        <w:rPr>
          <w:rFonts w:cs="Arial"/>
          <w:color w:val="FF0000"/>
        </w:rPr>
      </w:pPr>
      <w:r>
        <w:rPr>
          <w:rFonts w:cs="Arial"/>
          <w:color w:val="FF0000"/>
        </w:rPr>
        <w:lastRenderedPageBreak/>
        <w:t>Equivalences and Conversions</w:t>
      </w:r>
    </w:p>
    <w:p w14:paraId="1CDD563F" w14:textId="77777777" w:rsidR="00257149" w:rsidRPr="00F35262" w:rsidRDefault="00257149" w:rsidP="00257149">
      <w:pPr>
        <w:jc w:val="right"/>
        <w:rPr>
          <w:rFonts w:ascii="Arial" w:hAnsi="Arial" w:cs="Arial"/>
        </w:rPr>
      </w:pPr>
      <w:r w:rsidRPr="00F35262">
        <w:rPr>
          <w:rFonts w:ascii="Arial" w:hAnsi="Arial" w:cs="Arial"/>
        </w:rPr>
        <w:t>Study Development Worksheet</w:t>
      </w:r>
    </w:p>
    <w:p w14:paraId="7242613C" w14:textId="77777777" w:rsidR="00257149" w:rsidRPr="00F35262" w:rsidRDefault="00257149" w:rsidP="00257149">
      <w:pPr>
        <w:rPr>
          <w:rFonts w:ascii="Arial" w:hAnsi="Arial" w:cs="Arial"/>
        </w:rPr>
      </w:pPr>
      <w:r w:rsidRPr="00F35262">
        <w:rPr>
          <w:rFonts w:ascii="Arial" w:hAnsi="Arial" w:cs="Arial"/>
          <w:noProof/>
          <w:sz w:val="22"/>
          <w:szCs w:val="22"/>
        </w:rPr>
        <mc:AlternateContent>
          <mc:Choice Requires="wps">
            <w:drawing>
              <wp:anchor distT="0" distB="0" distL="114300" distR="114300" simplePos="0" relativeHeight="251662848" behindDoc="0" locked="0" layoutInCell="1" allowOverlap="1" wp14:anchorId="77993D65" wp14:editId="4CD53C9C">
                <wp:simplePos x="0" y="0"/>
                <wp:positionH relativeFrom="column">
                  <wp:posOffset>4445</wp:posOffset>
                </wp:positionH>
                <wp:positionV relativeFrom="paragraph">
                  <wp:posOffset>111289</wp:posOffset>
                </wp:positionV>
                <wp:extent cx="6627136" cy="0"/>
                <wp:effectExtent l="0" t="0" r="15240"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C5AED5" id="Straight Connector 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BADAIAAHY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XJtAQAwCAAB2BAAA&#10;DgAAAAAAAAAAAAAAAAAuAgAAZHJzL2Uyb0RvYy54bWxQSwECLQAUAAYACAAAACEAlp2dBtoAAAAH&#10;AQAADwAAAAAAAAAAAAAAAABmBAAAZHJzL2Rvd25yZXYueG1sUEsFBgAAAAAEAAQA8wAAAG0FAAAA&#10;AA==&#10;" strokecolor="black [3200]" strokeweight=".5pt">
                <v:stroke joinstyle="miter"/>
              </v:line>
            </w:pict>
          </mc:Fallback>
        </mc:AlternateContent>
      </w:r>
      <w:r w:rsidRPr="00F35262">
        <w:rPr>
          <w:rFonts w:ascii="Arial" w:hAnsi="Arial" w:cs="Arial"/>
        </w:rPr>
        <w:t xml:space="preserve"> </w:t>
      </w:r>
    </w:p>
    <w:p w14:paraId="149213C6" w14:textId="06BE8F50" w:rsidR="00F35262" w:rsidRPr="00F35262" w:rsidRDefault="00F35262" w:rsidP="00F35262">
      <w:pPr>
        <w:pStyle w:val="Heading2"/>
        <w:spacing w:line="360" w:lineRule="auto"/>
        <w:rPr>
          <w:rFonts w:cs="Arial"/>
          <w:lang w:eastAsia="en-GB"/>
        </w:rPr>
      </w:pPr>
      <w:r w:rsidRPr="00F35262">
        <w:rPr>
          <w:rFonts w:cs="Arial"/>
          <w:lang w:eastAsia="en-GB"/>
        </w:rPr>
        <w:t>Questions</w:t>
      </w:r>
    </w:p>
    <w:p w14:paraId="430D4069" w14:textId="77777777" w:rsidR="00F35262" w:rsidRPr="00F35262" w:rsidRDefault="00F35262" w:rsidP="00F35262">
      <w:pPr>
        <w:pStyle w:val="ListParagraph"/>
        <w:numPr>
          <w:ilvl w:val="0"/>
          <w:numId w:val="29"/>
        </w:numPr>
        <w:spacing w:after="160" w:line="360" w:lineRule="auto"/>
        <w:rPr>
          <w:rFonts w:ascii="Arial" w:hAnsi="Arial" w:cs="Arial"/>
          <w:lang w:eastAsia="en-GB"/>
        </w:rPr>
      </w:pPr>
      <w:r w:rsidRPr="00F35262">
        <w:rPr>
          <w:rFonts w:ascii="Arial" w:hAnsi="Arial" w:cs="Arial"/>
          <w:lang w:eastAsia="en-GB"/>
        </w:rPr>
        <w:t>Convert 25.4mm into micrometres.</w:t>
      </w:r>
    </w:p>
    <w:p w14:paraId="6E6CDFCC" w14:textId="77777777" w:rsidR="00F35262" w:rsidRPr="00F35262" w:rsidRDefault="00F35262" w:rsidP="00F35262">
      <w:pPr>
        <w:pStyle w:val="ListParagraph"/>
        <w:numPr>
          <w:ilvl w:val="0"/>
          <w:numId w:val="29"/>
        </w:numPr>
        <w:spacing w:after="160" w:line="360" w:lineRule="auto"/>
        <w:rPr>
          <w:rFonts w:ascii="Arial" w:hAnsi="Arial" w:cs="Arial"/>
          <w:lang w:eastAsia="en-GB"/>
        </w:rPr>
      </w:pPr>
      <w:r w:rsidRPr="00F35262">
        <w:rPr>
          <w:rFonts w:ascii="Arial" w:hAnsi="Arial" w:cs="Arial"/>
          <w:lang w:eastAsia="en-GB"/>
        </w:rPr>
        <w:t>Convert 3.65kg into mg.</w:t>
      </w:r>
    </w:p>
    <w:p w14:paraId="61D28546" w14:textId="77777777" w:rsidR="00F35262" w:rsidRPr="00F35262" w:rsidRDefault="00F35262" w:rsidP="00F35262">
      <w:pPr>
        <w:pStyle w:val="ListParagraph"/>
        <w:numPr>
          <w:ilvl w:val="0"/>
          <w:numId w:val="29"/>
        </w:numPr>
        <w:spacing w:after="160" w:line="360" w:lineRule="auto"/>
        <w:rPr>
          <w:rFonts w:ascii="Arial" w:hAnsi="Arial" w:cs="Arial"/>
          <w:lang w:eastAsia="en-GB"/>
        </w:rPr>
      </w:pPr>
      <w:r w:rsidRPr="00F35262">
        <w:rPr>
          <w:rFonts w:ascii="Arial" w:hAnsi="Arial" w:cs="Arial"/>
          <w:lang w:eastAsia="en-GB"/>
        </w:rPr>
        <w:t>A patient has given their weight as 235lbs. In order to calculate their drug dosage, their weight must be measured in kg. What is the patient’s weight in kg?</w:t>
      </w:r>
    </w:p>
    <w:p w14:paraId="644FCB7C" w14:textId="77777777" w:rsidR="00F35262" w:rsidRPr="00F35262" w:rsidRDefault="00F35262" w:rsidP="00F35262">
      <w:pPr>
        <w:pStyle w:val="ListParagraph"/>
        <w:numPr>
          <w:ilvl w:val="0"/>
          <w:numId w:val="29"/>
        </w:numPr>
        <w:spacing w:after="160" w:line="360" w:lineRule="auto"/>
        <w:rPr>
          <w:rFonts w:ascii="Arial" w:hAnsi="Arial" w:cs="Arial"/>
          <w:lang w:eastAsia="en-GB"/>
        </w:rPr>
      </w:pPr>
      <w:r w:rsidRPr="00F35262">
        <w:rPr>
          <w:rFonts w:ascii="Arial" w:hAnsi="Arial" w:cs="Arial"/>
          <w:lang w:eastAsia="en-GB"/>
        </w:rPr>
        <w:t>A drug is given in a concentration of 2500micrograms/3ml. What is the concentration of the drug when it is measured in mg/3ml?</w:t>
      </w:r>
    </w:p>
    <w:p w14:paraId="744711FF" w14:textId="77777777" w:rsidR="00F35262" w:rsidRPr="00F35262" w:rsidRDefault="00F35262" w:rsidP="00F35262">
      <w:pPr>
        <w:pStyle w:val="ListParagraph"/>
        <w:numPr>
          <w:ilvl w:val="0"/>
          <w:numId w:val="29"/>
        </w:numPr>
        <w:spacing w:after="160" w:line="360" w:lineRule="auto"/>
        <w:rPr>
          <w:rFonts w:ascii="Arial" w:hAnsi="Arial" w:cs="Arial"/>
          <w:lang w:eastAsia="en-GB"/>
        </w:rPr>
      </w:pPr>
      <w:r w:rsidRPr="00F35262">
        <w:rPr>
          <w:rFonts w:ascii="Arial" w:hAnsi="Arial" w:cs="Arial"/>
          <w:lang w:eastAsia="en-GB"/>
        </w:rPr>
        <w:t>A patient usually takes 2tbsp of a liquid pain medication orally. Your syringe only has measures in ml. How many ml of the pain medication should you give the patient?</w:t>
      </w:r>
    </w:p>
    <w:p w14:paraId="658A54B4" w14:textId="77777777" w:rsidR="00F35262" w:rsidRPr="00F35262" w:rsidRDefault="00F35262" w:rsidP="00F35262">
      <w:pPr>
        <w:pStyle w:val="ListParagraph"/>
        <w:numPr>
          <w:ilvl w:val="0"/>
          <w:numId w:val="29"/>
        </w:numPr>
        <w:spacing w:after="160" w:line="360" w:lineRule="auto"/>
        <w:rPr>
          <w:rFonts w:ascii="Arial" w:hAnsi="Arial" w:cs="Arial"/>
          <w:lang w:eastAsia="en-GB"/>
        </w:rPr>
      </w:pPr>
      <w:r w:rsidRPr="00F35262">
        <w:rPr>
          <w:rFonts w:ascii="Arial" w:hAnsi="Arial" w:cs="Arial"/>
          <w:lang w:eastAsia="en-GB"/>
        </w:rPr>
        <w:t xml:space="preserve">Convert 6.5oz into metric mass units. </w:t>
      </w:r>
    </w:p>
    <w:p w14:paraId="06E05AFB" w14:textId="77777777" w:rsidR="00F35262" w:rsidRPr="00F35262" w:rsidRDefault="00F35262" w:rsidP="00F35262">
      <w:pPr>
        <w:pStyle w:val="ListParagraph"/>
        <w:numPr>
          <w:ilvl w:val="0"/>
          <w:numId w:val="29"/>
        </w:numPr>
        <w:spacing w:after="160" w:line="360" w:lineRule="auto"/>
        <w:rPr>
          <w:rFonts w:ascii="Arial" w:hAnsi="Arial" w:cs="Arial"/>
          <w:lang w:eastAsia="en-GB"/>
        </w:rPr>
      </w:pPr>
      <w:r w:rsidRPr="00F35262">
        <w:rPr>
          <w:rFonts w:ascii="Arial" w:hAnsi="Arial" w:cs="Arial"/>
          <w:lang w:eastAsia="en-GB"/>
        </w:rPr>
        <w:t>Convert 3mg/ml into micrograms/L.</w:t>
      </w:r>
    </w:p>
    <w:p w14:paraId="5B16B2D9" w14:textId="77777777" w:rsidR="00257149" w:rsidRDefault="00257149">
      <w:pPr>
        <w:rPr>
          <w:rFonts w:ascii="Arial" w:eastAsiaTheme="majorEastAsia" w:hAnsi="Arial" w:cs="Arial"/>
          <w:b/>
          <w:color w:val="000000" w:themeColor="text1"/>
          <w:sz w:val="28"/>
          <w:szCs w:val="26"/>
          <w:lang w:eastAsia="en-GB"/>
        </w:rPr>
      </w:pPr>
      <w:r>
        <w:rPr>
          <w:rFonts w:cs="Arial"/>
          <w:lang w:eastAsia="en-GB"/>
        </w:rPr>
        <w:br w:type="page"/>
      </w:r>
    </w:p>
    <w:p w14:paraId="5768DC52" w14:textId="77777777" w:rsidR="00257149" w:rsidRPr="00F35262" w:rsidRDefault="00257149" w:rsidP="00257149">
      <w:pPr>
        <w:pStyle w:val="Heading1Factsheets"/>
        <w:ind w:left="720"/>
        <w:rPr>
          <w:rFonts w:cs="Arial"/>
          <w:color w:val="FF0000"/>
        </w:rPr>
      </w:pPr>
      <w:r>
        <w:rPr>
          <w:rFonts w:cs="Arial"/>
          <w:color w:val="FF0000"/>
        </w:rPr>
        <w:lastRenderedPageBreak/>
        <w:t>Equivalences and Conversions</w:t>
      </w:r>
    </w:p>
    <w:p w14:paraId="6CD9255B" w14:textId="77777777" w:rsidR="00257149" w:rsidRPr="00F35262" w:rsidRDefault="00257149" w:rsidP="00257149">
      <w:pPr>
        <w:pStyle w:val="ListParagraph"/>
        <w:jc w:val="right"/>
        <w:rPr>
          <w:rFonts w:ascii="Arial" w:hAnsi="Arial" w:cs="Arial"/>
        </w:rPr>
      </w:pPr>
      <w:r w:rsidRPr="00F35262">
        <w:rPr>
          <w:rFonts w:ascii="Arial" w:hAnsi="Arial" w:cs="Arial"/>
        </w:rPr>
        <w:t>Study Development Worksheet</w:t>
      </w:r>
    </w:p>
    <w:p w14:paraId="617AFFA7" w14:textId="77777777" w:rsidR="00257149" w:rsidRPr="00F35262" w:rsidRDefault="00257149" w:rsidP="00257149">
      <w:pPr>
        <w:rPr>
          <w:rFonts w:ascii="Arial" w:hAnsi="Arial" w:cs="Arial"/>
        </w:rPr>
      </w:pPr>
      <w:r w:rsidRPr="00F35262">
        <w:rPr>
          <w:noProof/>
          <w:sz w:val="22"/>
          <w:szCs w:val="22"/>
        </w:rPr>
        <mc:AlternateContent>
          <mc:Choice Requires="wps">
            <w:drawing>
              <wp:anchor distT="0" distB="0" distL="114300" distR="114300" simplePos="0" relativeHeight="251664896" behindDoc="0" locked="0" layoutInCell="1" allowOverlap="1" wp14:anchorId="46AEA394" wp14:editId="34C62C8C">
                <wp:simplePos x="0" y="0"/>
                <wp:positionH relativeFrom="column">
                  <wp:posOffset>4445</wp:posOffset>
                </wp:positionH>
                <wp:positionV relativeFrom="paragraph">
                  <wp:posOffset>111289</wp:posOffset>
                </wp:positionV>
                <wp:extent cx="6627136" cy="0"/>
                <wp:effectExtent l="0" t="0" r="15240" b="127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72131C" id="Straight Connector 14"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6bDQIAAHg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AHyHpsNAgAAeAQA&#10;AA4AAAAAAAAAAAAAAAAALgIAAGRycy9lMm9Eb2MueG1sUEsBAi0AFAAGAAgAAAAhAJadnQbaAAAA&#10;BwEAAA8AAAAAAAAAAAAAAAAAZwQAAGRycy9kb3ducmV2LnhtbFBLBQYAAAAABAAEAPMAAABuBQAA&#10;AAA=&#10;" strokecolor="black [3200]" strokeweight=".5pt">
                <v:stroke joinstyle="miter"/>
              </v:line>
            </w:pict>
          </mc:Fallback>
        </mc:AlternateContent>
      </w:r>
      <w:r w:rsidRPr="00F35262">
        <w:rPr>
          <w:rFonts w:ascii="Arial" w:hAnsi="Arial" w:cs="Arial"/>
        </w:rPr>
        <w:t xml:space="preserve"> </w:t>
      </w:r>
    </w:p>
    <w:p w14:paraId="680EFDA3" w14:textId="2B82FC52" w:rsidR="00F35262" w:rsidRPr="00F35262" w:rsidRDefault="00F35262" w:rsidP="00F35262">
      <w:pPr>
        <w:pStyle w:val="Heading2"/>
        <w:spacing w:line="360" w:lineRule="auto"/>
        <w:rPr>
          <w:rFonts w:cs="Arial"/>
          <w:lang w:eastAsia="en-GB"/>
        </w:rPr>
      </w:pPr>
      <w:r w:rsidRPr="00F35262">
        <w:rPr>
          <w:rFonts w:cs="Arial"/>
          <w:lang w:eastAsia="en-GB"/>
        </w:rPr>
        <w:t>Answers</w:t>
      </w:r>
    </w:p>
    <w:p w14:paraId="222547BC" w14:textId="77777777" w:rsidR="00F35262" w:rsidRPr="00F35262" w:rsidRDefault="00F35262" w:rsidP="00F35262">
      <w:pPr>
        <w:pStyle w:val="ListParagraph"/>
        <w:numPr>
          <w:ilvl w:val="0"/>
          <w:numId w:val="30"/>
        </w:numPr>
        <w:spacing w:after="160" w:line="360" w:lineRule="auto"/>
        <w:rPr>
          <w:rFonts w:ascii="Arial" w:hAnsi="Arial" w:cs="Arial"/>
          <w:lang w:eastAsia="en-GB"/>
        </w:rPr>
      </w:pPr>
      <w:r w:rsidRPr="00F35262">
        <w:rPr>
          <w:rFonts w:ascii="Arial" w:hAnsi="Arial" w:cs="Arial"/>
          <w:lang w:eastAsia="en-GB"/>
        </w:rPr>
        <w:t>1mm = 1000 micrometres. Therefore, we must multiply the length in mm by 1000 to get the length in micrometres:</w:t>
      </w:r>
    </w:p>
    <w:p w14:paraId="0B3DB1E5" w14:textId="77777777" w:rsidR="00F35262" w:rsidRPr="00F35262" w:rsidRDefault="00F35262" w:rsidP="00F35262">
      <w:pPr>
        <w:pStyle w:val="ListParagraph"/>
        <w:spacing w:line="360" w:lineRule="auto"/>
        <w:rPr>
          <w:rFonts w:ascii="Arial" w:hAnsi="Arial" w:cs="Arial"/>
          <w:lang w:eastAsia="en-GB"/>
        </w:rPr>
      </w:pPr>
      <w:r w:rsidRPr="00F35262">
        <w:rPr>
          <w:rFonts w:ascii="Arial" w:hAnsi="Arial" w:cs="Arial"/>
          <w:lang w:eastAsia="en-GB"/>
        </w:rPr>
        <w:t>25.4 x 1000 micrometres = 25400 micrometres.</w:t>
      </w:r>
    </w:p>
    <w:p w14:paraId="58DE5350" w14:textId="77777777" w:rsidR="00F35262" w:rsidRPr="00F35262" w:rsidRDefault="00F35262" w:rsidP="00F35262">
      <w:pPr>
        <w:pStyle w:val="ListParagraph"/>
        <w:numPr>
          <w:ilvl w:val="0"/>
          <w:numId w:val="30"/>
        </w:numPr>
        <w:spacing w:after="160" w:line="360" w:lineRule="auto"/>
        <w:rPr>
          <w:rFonts w:ascii="Arial" w:hAnsi="Arial" w:cs="Arial"/>
          <w:lang w:eastAsia="en-GB"/>
        </w:rPr>
      </w:pPr>
      <w:r w:rsidRPr="00F35262">
        <w:rPr>
          <w:rFonts w:ascii="Arial" w:hAnsi="Arial" w:cs="Arial"/>
          <w:lang w:eastAsia="en-GB"/>
        </w:rPr>
        <w:t>There are two ways to tackle this. If you prefer to only do one calculation, you can convert directly from kg to mg. If you prefer to take more steps, and only use conversions shown in the conversion table, you can convert from kg to g, and then from g to mg.</w:t>
      </w:r>
    </w:p>
    <w:p w14:paraId="3EB03A3A" w14:textId="3E1E8346" w:rsidR="009E2038" w:rsidRDefault="00F35262" w:rsidP="00F35262">
      <w:pPr>
        <w:pStyle w:val="ListParagraph"/>
        <w:spacing w:line="360" w:lineRule="auto"/>
        <w:rPr>
          <w:rFonts w:ascii="Arial" w:hAnsi="Arial" w:cs="Arial"/>
          <w:lang w:eastAsia="en-GB"/>
        </w:rPr>
      </w:pPr>
      <w:r w:rsidRPr="00F35262">
        <w:rPr>
          <w:rFonts w:ascii="Arial" w:hAnsi="Arial" w:cs="Arial"/>
          <w:lang w:eastAsia="en-GB"/>
        </w:rPr>
        <w:t>Direct conversion: 1kg = 1,000g = 1,000,000mg. Therefore, we must multiply the amount in kg by 1,000,000</w:t>
      </w:r>
      <w:r w:rsidR="009E2038">
        <w:rPr>
          <w:rFonts w:ascii="Arial" w:hAnsi="Arial" w:cs="Arial"/>
          <w:lang w:eastAsia="en-GB"/>
        </w:rPr>
        <w:t>:</w:t>
      </w:r>
      <w:r w:rsidRPr="00F35262">
        <w:rPr>
          <w:rFonts w:ascii="Arial" w:hAnsi="Arial" w:cs="Arial"/>
          <w:lang w:eastAsia="en-GB"/>
        </w:rPr>
        <w:t xml:space="preserve"> </w:t>
      </w:r>
    </w:p>
    <w:p w14:paraId="642F1BF2" w14:textId="49D2FFE8" w:rsidR="00F35262" w:rsidRPr="00F35262" w:rsidRDefault="00F35262" w:rsidP="00F35262">
      <w:pPr>
        <w:pStyle w:val="ListParagraph"/>
        <w:spacing w:line="360" w:lineRule="auto"/>
        <w:rPr>
          <w:rFonts w:ascii="Arial" w:hAnsi="Arial" w:cs="Arial"/>
          <w:lang w:eastAsia="en-GB"/>
        </w:rPr>
      </w:pPr>
      <w:r w:rsidRPr="00F35262">
        <w:rPr>
          <w:rFonts w:ascii="Arial" w:hAnsi="Arial" w:cs="Arial"/>
          <w:lang w:eastAsia="en-GB"/>
        </w:rPr>
        <w:t>3.65 x 1,000,000 = 3,650,000mg.</w:t>
      </w:r>
    </w:p>
    <w:p w14:paraId="71FF8C0E" w14:textId="77777777" w:rsidR="009E2038" w:rsidRDefault="00F35262" w:rsidP="00F35262">
      <w:pPr>
        <w:pStyle w:val="ListParagraph"/>
        <w:spacing w:line="360" w:lineRule="auto"/>
        <w:rPr>
          <w:rFonts w:ascii="Arial" w:hAnsi="Arial" w:cs="Arial"/>
          <w:lang w:eastAsia="en-GB"/>
        </w:rPr>
      </w:pPr>
      <w:r w:rsidRPr="00F35262">
        <w:rPr>
          <w:rFonts w:ascii="Arial" w:hAnsi="Arial" w:cs="Arial"/>
          <w:lang w:eastAsia="en-GB"/>
        </w:rPr>
        <w:t xml:space="preserve">Two step conversion: 1kg = 1,000g. We multiply 3.65 by 1,000 to get the amount in grams: 3.65 x 1,000g = 3,650g. </w:t>
      </w:r>
    </w:p>
    <w:p w14:paraId="11C9FF2D" w14:textId="77777777" w:rsidR="009E2038" w:rsidRDefault="00F35262" w:rsidP="00F35262">
      <w:pPr>
        <w:pStyle w:val="ListParagraph"/>
        <w:spacing w:line="360" w:lineRule="auto"/>
        <w:rPr>
          <w:rFonts w:ascii="Arial" w:hAnsi="Arial" w:cs="Arial"/>
          <w:lang w:eastAsia="en-GB"/>
        </w:rPr>
      </w:pPr>
      <w:r w:rsidRPr="00F35262">
        <w:rPr>
          <w:rFonts w:ascii="Arial" w:hAnsi="Arial" w:cs="Arial"/>
          <w:lang w:eastAsia="en-GB"/>
        </w:rPr>
        <w:t>1g = 1,000mg. We multiply 3,650 by 1,000 to get the amount in mg</w:t>
      </w:r>
      <w:r w:rsidR="009E2038">
        <w:rPr>
          <w:rFonts w:ascii="Arial" w:hAnsi="Arial" w:cs="Arial"/>
          <w:lang w:eastAsia="en-GB"/>
        </w:rPr>
        <w:t>:</w:t>
      </w:r>
    </w:p>
    <w:p w14:paraId="7E5004BA" w14:textId="0D4F1786" w:rsidR="00F35262" w:rsidRPr="00F35262" w:rsidRDefault="00F35262" w:rsidP="00F35262">
      <w:pPr>
        <w:pStyle w:val="ListParagraph"/>
        <w:spacing w:line="360" w:lineRule="auto"/>
        <w:rPr>
          <w:rFonts w:ascii="Arial" w:hAnsi="Arial" w:cs="Arial"/>
          <w:lang w:eastAsia="en-GB"/>
        </w:rPr>
      </w:pPr>
      <w:r w:rsidRPr="00F35262">
        <w:rPr>
          <w:rFonts w:ascii="Arial" w:hAnsi="Arial" w:cs="Arial"/>
          <w:lang w:eastAsia="en-GB"/>
        </w:rPr>
        <w:t>3,650 x 1,000mg = 3,650,000mg.</w:t>
      </w:r>
    </w:p>
    <w:p w14:paraId="5ED25066" w14:textId="77777777" w:rsidR="00F35262" w:rsidRPr="00F35262" w:rsidRDefault="00F35262" w:rsidP="00F35262">
      <w:pPr>
        <w:pStyle w:val="ListParagraph"/>
        <w:numPr>
          <w:ilvl w:val="0"/>
          <w:numId w:val="30"/>
        </w:numPr>
        <w:spacing w:after="160" w:line="360" w:lineRule="auto"/>
        <w:rPr>
          <w:rFonts w:ascii="Arial" w:hAnsi="Arial" w:cs="Arial"/>
          <w:lang w:eastAsia="en-GB"/>
        </w:rPr>
      </w:pPr>
      <w:r w:rsidRPr="00F35262">
        <w:rPr>
          <w:rFonts w:ascii="Arial" w:hAnsi="Arial" w:cs="Arial"/>
          <w:lang w:eastAsia="en-GB"/>
        </w:rPr>
        <w:t>From the conversions table, we know that in order to get the patient’s weight in kg we must multiply their weight in lbs by 0.454.</w:t>
      </w:r>
    </w:p>
    <w:p w14:paraId="45634A92" w14:textId="77777777" w:rsidR="00F35262" w:rsidRPr="00F35262" w:rsidRDefault="00F35262" w:rsidP="00F35262">
      <w:pPr>
        <w:pStyle w:val="ListParagraph"/>
        <w:spacing w:line="360" w:lineRule="auto"/>
        <w:rPr>
          <w:rFonts w:ascii="Arial" w:hAnsi="Arial" w:cs="Arial"/>
          <w:lang w:eastAsia="en-GB"/>
        </w:rPr>
      </w:pPr>
      <w:r w:rsidRPr="00F35262">
        <w:rPr>
          <w:rFonts w:ascii="Arial" w:hAnsi="Arial" w:cs="Arial"/>
          <w:lang w:eastAsia="en-GB"/>
        </w:rPr>
        <w:t>Weight in kg = weight in lbs x 0.454 = 235 x 0.454 = 106.69kg.</w:t>
      </w:r>
    </w:p>
    <w:p w14:paraId="0D30A400" w14:textId="77777777" w:rsidR="00F35262" w:rsidRPr="00F35262" w:rsidRDefault="00F35262" w:rsidP="00F35262">
      <w:pPr>
        <w:pStyle w:val="ListParagraph"/>
        <w:numPr>
          <w:ilvl w:val="0"/>
          <w:numId w:val="30"/>
        </w:numPr>
        <w:spacing w:after="160" w:line="360" w:lineRule="auto"/>
        <w:rPr>
          <w:rFonts w:ascii="Arial" w:hAnsi="Arial" w:cs="Arial"/>
          <w:lang w:eastAsia="en-GB"/>
        </w:rPr>
      </w:pPr>
      <w:r w:rsidRPr="00F35262">
        <w:rPr>
          <w:rFonts w:ascii="Arial" w:hAnsi="Arial" w:cs="Arial"/>
          <w:lang w:eastAsia="en-GB"/>
        </w:rPr>
        <w:t xml:space="preserve">This can seem confusing because of the unfamiliar units, but this question is really asking you to isolate the mass and only convert that. We know that 1000 micrograms = 1mg, so we divide the mass in micrograms by 1000. </w:t>
      </w:r>
    </w:p>
    <w:p w14:paraId="1E104920" w14:textId="12C2048B" w:rsidR="00F35262" w:rsidRPr="00F35262" w:rsidRDefault="00F35262" w:rsidP="00F35262">
      <w:pPr>
        <w:pStyle w:val="ListParagraph"/>
        <w:spacing w:line="360" w:lineRule="auto"/>
        <w:rPr>
          <w:rFonts w:ascii="Arial" w:eastAsiaTheme="minorEastAsia" w:hAnsi="Arial" w:cs="Arial"/>
          <w:lang w:eastAsia="en-GB"/>
        </w:rPr>
      </w:pPr>
      <w:r w:rsidRPr="00F35262">
        <w:rPr>
          <w:rFonts w:ascii="Arial" w:hAnsi="Arial" w:cs="Arial"/>
          <w:lang w:eastAsia="en-GB"/>
        </w:rPr>
        <w:t xml:space="preserve">Mass in mg = </w:t>
      </w:r>
      <m:oMath>
        <m:f>
          <m:fPr>
            <m:ctrlPr>
              <w:rPr>
                <w:rFonts w:ascii="Cambria Math" w:hAnsi="Cambria Math" w:cs="Arial"/>
                <w:sz w:val="28"/>
                <w:lang w:eastAsia="en-GB"/>
              </w:rPr>
            </m:ctrlPr>
          </m:fPr>
          <m:num>
            <m:r>
              <m:rPr>
                <m:nor/>
              </m:rPr>
              <w:rPr>
                <w:rFonts w:ascii="Arial" w:hAnsi="Arial" w:cs="Arial"/>
                <w:sz w:val="28"/>
                <w:lang w:eastAsia="en-GB"/>
              </w:rPr>
              <m:t>mass in micrograms</m:t>
            </m:r>
            <m:ctrlPr>
              <w:rPr>
                <w:rFonts w:ascii="Cambria Math" w:hAnsi="Cambria Math" w:cs="Arial"/>
                <w:i/>
                <w:sz w:val="28"/>
                <w:lang w:eastAsia="en-GB"/>
              </w:rPr>
            </m:ctrlPr>
          </m:num>
          <m:den>
            <m:r>
              <w:rPr>
                <w:rFonts w:ascii="Cambria Math" w:hAnsi="Cambria Math" w:cs="Arial"/>
                <w:sz w:val="28"/>
                <w:lang w:eastAsia="en-GB"/>
              </w:rPr>
              <m:t>1000</m:t>
            </m:r>
            <m:ctrlPr>
              <w:rPr>
                <w:rFonts w:ascii="Cambria Math" w:hAnsi="Cambria Math" w:cs="Arial"/>
                <w:i/>
                <w:sz w:val="28"/>
                <w:lang w:eastAsia="en-GB"/>
              </w:rPr>
            </m:ctrlPr>
          </m:den>
        </m:f>
      </m:oMath>
      <w:r w:rsidRPr="00F35262">
        <w:rPr>
          <w:rFonts w:ascii="Arial" w:eastAsiaTheme="minorEastAsia" w:hAnsi="Arial" w:cs="Arial"/>
          <w:sz w:val="28"/>
          <w:lang w:eastAsia="en-GB"/>
        </w:rPr>
        <w:t xml:space="preserve"> </w:t>
      </w:r>
      <w:r w:rsidRPr="00F35262">
        <w:rPr>
          <w:rFonts w:ascii="Arial" w:eastAsiaTheme="minorEastAsia" w:hAnsi="Arial" w:cs="Arial"/>
          <w:lang w:eastAsia="en-GB"/>
        </w:rPr>
        <w:t xml:space="preserve">= </w:t>
      </w:r>
      <m:oMath>
        <m:f>
          <m:fPr>
            <m:ctrlPr>
              <w:rPr>
                <w:rFonts w:ascii="Cambria Math" w:eastAsiaTheme="minorEastAsia" w:hAnsi="Cambria Math" w:cs="Arial"/>
                <w:sz w:val="28"/>
                <w:lang w:eastAsia="en-GB"/>
              </w:rPr>
            </m:ctrlPr>
          </m:fPr>
          <m:num>
            <m:r>
              <w:rPr>
                <w:rFonts w:ascii="Cambria Math" w:eastAsiaTheme="minorEastAsia" w:hAnsi="Cambria Math" w:cs="Arial"/>
                <w:sz w:val="28"/>
                <w:lang w:eastAsia="en-GB"/>
              </w:rPr>
              <m:t>2500</m:t>
            </m:r>
            <m:r>
              <w:rPr>
                <w:rFonts w:ascii="Cambria Math" w:eastAsiaTheme="minorEastAsia" w:hAnsi="Cambria Math" w:cs="Arial"/>
                <w:sz w:val="28"/>
                <w:lang w:eastAsia="en-GB"/>
              </w:rPr>
              <m:t xml:space="preserve"> </m:t>
            </m:r>
            <m:r>
              <m:rPr>
                <m:nor/>
              </m:rPr>
              <w:rPr>
                <w:rFonts w:ascii="Arial" w:eastAsiaTheme="minorEastAsia" w:hAnsi="Arial" w:cs="Arial"/>
                <w:sz w:val="28"/>
                <w:lang w:eastAsia="en-GB"/>
              </w:rPr>
              <m:t>micrograms</m:t>
            </m:r>
            <m:ctrlPr>
              <w:rPr>
                <w:rFonts w:ascii="Cambria Math" w:eastAsiaTheme="minorEastAsia" w:hAnsi="Cambria Math" w:cs="Arial"/>
                <w:i/>
                <w:sz w:val="28"/>
                <w:lang w:eastAsia="en-GB"/>
              </w:rPr>
            </m:ctrlPr>
          </m:num>
          <m:den>
            <m:r>
              <w:rPr>
                <w:rFonts w:ascii="Cambria Math" w:eastAsiaTheme="minorEastAsia" w:hAnsi="Cambria Math" w:cs="Arial"/>
                <w:sz w:val="28"/>
                <w:lang w:eastAsia="en-GB"/>
              </w:rPr>
              <m:t>1000</m:t>
            </m:r>
            <m:ctrlPr>
              <w:rPr>
                <w:rFonts w:ascii="Cambria Math" w:eastAsiaTheme="minorEastAsia" w:hAnsi="Cambria Math" w:cs="Arial"/>
                <w:i/>
                <w:sz w:val="28"/>
                <w:lang w:eastAsia="en-GB"/>
              </w:rPr>
            </m:ctrlPr>
          </m:den>
        </m:f>
      </m:oMath>
      <w:r w:rsidRPr="00F35262">
        <w:rPr>
          <w:rFonts w:ascii="Arial" w:eastAsiaTheme="minorEastAsia" w:hAnsi="Arial" w:cs="Arial"/>
          <w:sz w:val="28"/>
          <w:lang w:eastAsia="en-GB"/>
        </w:rPr>
        <w:t xml:space="preserve"> </w:t>
      </w:r>
      <w:r w:rsidRPr="00F35262">
        <w:rPr>
          <w:rFonts w:ascii="Arial" w:eastAsiaTheme="minorEastAsia" w:hAnsi="Arial" w:cs="Arial"/>
          <w:lang w:eastAsia="en-GB"/>
        </w:rPr>
        <w:t>= 2.5mg.</w:t>
      </w:r>
      <w:bookmarkStart w:id="0" w:name="_GoBack"/>
      <w:bookmarkEnd w:id="0"/>
    </w:p>
    <w:p w14:paraId="71D22225" w14:textId="77777777" w:rsidR="00F35262" w:rsidRPr="00F35262" w:rsidRDefault="00F35262" w:rsidP="00F35262">
      <w:pPr>
        <w:pStyle w:val="ListParagraph"/>
        <w:spacing w:line="360" w:lineRule="auto"/>
        <w:rPr>
          <w:rFonts w:ascii="Arial" w:eastAsiaTheme="minorEastAsia" w:hAnsi="Arial" w:cs="Arial"/>
          <w:lang w:eastAsia="en-GB"/>
        </w:rPr>
      </w:pPr>
      <w:r w:rsidRPr="00F35262">
        <w:rPr>
          <w:rFonts w:ascii="Arial" w:eastAsiaTheme="minorEastAsia" w:hAnsi="Arial" w:cs="Arial"/>
          <w:lang w:eastAsia="en-GB"/>
        </w:rPr>
        <w:t xml:space="preserve">Therefore, the concentration is 2.5mg/3ml. </w:t>
      </w:r>
    </w:p>
    <w:p w14:paraId="2574D742" w14:textId="77777777" w:rsidR="00F35262" w:rsidRPr="00F35262" w:rsidRDefault="00F35262" w:rsidP="00F35262">
      <w:pPr>
        <w:pStyle w:val="ListParagraph"/>
        <w:numPr>
          <w:ilvl w:val="0"/>
          <w:numId w:val="30"/>
        </w:numPr>
        <w:spacing w:after="160" w:line="360" w:lineRule="auto"/>
        <w:rPr>
          <w:rFonts w:ascii="Arial" w:eastAsiaTheme="minorEastAsia" w:hAnsi="Arial" w:cs="Arial"/>
          <w:lang w:eastAsia="en-GB"/>
        </w:rPr>
      </w:pPr>
      <w:r w:rsidRPr="00F35262">
        <w:rPr>
          <w:rFonts w:ascii="Arial" w:eastAsiaTheme="minorEastAsia" w:hAnsi="Arial" w:cs="Arial"/>
          <w:lang w:eastAsia="en-GB"/>
        </w:rPr>
        <w:t xml:space="preserve">1tbsp = 15ml. </w:t>
      </w:r>
    </w:p>
    <w:p w14:paraId="0E72D586" w14:textId="77777777" w:rsidR="00F35262" w:rsidRPr="00F35262" w:rsidRDefault="00F35262" w:rsidP="00F35262">
      <w:pPr>
        <w:pStyle w:val="ListParagraph"/>
        <w:spacing w:line="360" w:lineRule="auto"/>
        <w:rPr>
          <w:rFonts w:ascii="Arial" w:eastAsiaTheme="minorEastAsia" w:hAnsi="Arial" w:cs="Arial"/>
          <w:lang w:eastAsia="en-GB"/>
        </w:rPr>
      </w:pPr>
      <w:r w:rsidRPr="00F35262">
        <w:rPr>
          <w:rFonts w:ascii="Arial" w:eastAsiaTheme="minorEastAsia" w:hAnsi="Arial" w:cs="Arial"/>
          <w:lang w:eastAsia="en-GB"/>
        </w:rPr>
        <w:t>2 x 15ml = 30ml.</w:t>
      </w:r>
    </w:p>
    <w:p w14:paraId="66762149" w14:textId="77777777" w:rsidR="00F35262" w:rsidRPr="00F35262" w:rsidRDefault="00F35262" w:rsidP="00F35262">
      <w:pPr>
        <w:pStyle w:val="ListParagraph"/>
        <w:spacing w:line="360" w:lineRule="auto"/>
        <w:rPr>
          <w:rFonts w:ascii="Arial" w:eastAsiaTheme="minorEastAsia" w:hAnsi="Arial" w:cs="Arial"/>
          <w:lang w:eastAsia="en-GB"/>
        </w:rPr>
      </w:pPr>
      <w:r w:rsidRPr="00F35262">
        <w:rPr>
          <w:rFonts w:ascii="Arial" w:eastAsiaTheme="minorEastAsia" w:hAnsi="Arial" w:cs="Arial"/>
          <w:lang w:eastAsia="en-GB"/>
        </w:rPr>
        <w:t>The patient needs 30ml of pain medication.</w:t>
      </w:r>
    </w:p>
    <w:p w14:paraId="5CE7E2C8" w14:textId="77777777" w:rsidR="00F35262" w:rsidRPr="00F35262" w:rsidRDefault="00F35262" w:rsidP="00F35262">
      <w:pPr>
        <w:pStyle w:val="ListParagraph"/>
        <w:numPr>
          <w:ilvl w:val="0"/>
          <w:numId w:val="30"/>
        </w:numPr>
        <w:spacing w:after="160" w:line="360" w:lineRule="auto"/>
        <w:rPr>
          <w:rFonts w:ascii="Arial" w:eastAsiaTheme="minorEastAsia" w:hAnsi="Arial" w:cs="Arial"/>
          <w:lang w:eastAsia="en-GB"/>
        </w:rPr>
      </w:pPr>
      <w:r w:rsidRPr="00F35262">
        <w:rPr>
          <w:rFonts w:ascii="Arial" w:eastAsiaTheme="minorEastAsia" w:hAnsi="Arial" w:cs="Arial"/>
          <w:lang w:eastAsia="en-GB"/>
        </w:rPr>
        <w:t>The metric units of mass are grams, mg, micrograms and kg. 1oz = 30g (approximately). 6.5 x 30g = 195g.</w:t>
      </w:r>
    </w:p>
    <w:p w14:paraId="38AD5308" w14:textId="77777777" w:rsidR="00F35262" w:rsidRDefault="00F35262" w:rsidP="00F35262">
      <w:pPr>
        <w:pStyle w:val="ListParagraph"/>
        <w:spacing w:after="160" w:line="360" w:lineRule="auto"/>
        <w:rPr>
          <w:rFonts w:ascii="Arial" w:eastAsiaTheme="minorEastAsia" w:hAnsi="Arial" w:cs="Arial"/>
          <w:lang w:eastAsia="en-GB"/>
        </w:rPr>
      </w:pPr>
    </w:p>
    <w:p w14:paraId="02989E0A" w14:textId="77777777" w:rsidR="00257149" w:rsidRDefault="00257149">
      <w:pPr>
        <w:rPr>
          <w:rFonts w:ascii="Arial" w:eastAsiaTheme="minorEastAsia" w:hAnsi="Arial" w:cs="Arial"/>
          <w:lang w:eastAsia="en-GB"/>
        </w:rPr>
      </w:pPr>
      <w:r>
        <w:rPr>
          <w:rFonts w:ascii="Arial" w:eastAsiaTheme="minorEastAsia" w:hAnsi="Arial" w:cs="Arial"/>
          <w:lang w:eastAsia="en-GB"/>
        </w:rPr>
        <w:br w:type="page"/>
      </w:r>
    </w:p>
    <w:p w14:paraId="59B8048C" w14:textId="77777777" w:rsidR="00257149" w:rsidRPr="00F35262" w:rsidRDefault="00257149" w:rsidP="00257149">
      <w:pPr>
        <w:pStyle w:val="Heading1Factsheets"/>
        <w:ind w:left="720"/>
        <w:rPr>
          <w:rFonts w:cs="Arial"/>
          <w:color w:val="FF0000"/>
        </w:rPr>
      </w:pPr>
      <w:r>
        <w:rPr>
          <w:rFonts w:cs="Arial"/>
          <w:color w:val="FF0000"/>
        </w:rPr>
        <w:lastRenderedPageBreak/>
        <w:t>Equivalences and Conversions</w:t>
      </w:r>
    </w:p>
    <w:p w14:paraId="039346E7" w14:textId="77777777" w:rsidR="00257149" w:rsidRPr="00F35262" w:rsidRDefault="00257149" w:rsidP="00257149">
      <w:pPr>
        <w:pStyle w:val="ListParagraph"/>
        <w:jc w:val="right"/>
        <w:rPr>
          <w:rFonts w:ascii="Arial" w:hAnsi="Arial" w:cs="Arial"/>
        </w:rPr>
      </w:pPr>
      <w:r w:rsidRPr="00F35262">
        <w:rPr>
          <w:rFonts w:ascii="Arial" w:hAnsi="Arial" w:cs="Arial"/>
        </w:rPr>
        <w:t>Study Development Worksheet</w:t>
      </w:r>
    </w:p>
    <w:p w14:paraId="22B01F93" w14:textId="65D6070F" w:rsidR="00257149" w:rsidRPr="00257149" w:rsidRDefault="00257149" w:rsidP="00257149">
      <w:pPr>
        <w:rPr>
          <w:rFonts w:ascii="Arial" w:hAnsi="Arial" w:cs="Arial"/>
        </w:rPr>
      </w:pPr>
      <w:r w:rsidRPr="00F35262">
        <w:rPr>
          <w:noProof/>
          <w:sz w:val="22"/>
          <w:szCs w:val="22"/>
        </w:rPr>
        <mc:AlternateContent>
          <mc:Choice Requires="wps">
            <w:drawing>
              <wp:anchor distT="0" distB="0" distL="114300" distR="114300" simplePos="0" relativeHeight="251666944" behindDoc="0" locked="0" layoutInCell="1" allowOverlap="1" wp14:anchorId="4717DB0A" wp14:editId="793AFA3A">
                <wp:simplePos x="0" y="0"/>
                <wp:positionH relativeFrom="column">
                  <wp:posOffset>4445</wp:posOffset>
                </wp:positionH>
                <wp:positionV relativeFrom="paragraph">
                  <wp:posOffset>111289</wp:posOffset>
                </wp:positionV>
                <wp:extent cx="6627136" cy="0"/>
                <wp:effectExtent l="0" t="0" r="1524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CB5E1D" id="Straight Connector 1"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" strokecolor="black [3200]" strokeweight=".5pt">
                <v:stroke joinstyle="miter"/>
              </v:line>
            </w:pict>
          </mc:Fallback>
        </mc:AlternateContent>
      </w:r>
      <w:r w:rsidRPr="00F35262">
        <w:rPr>
          <w:rFonts w:ascii="Arial" w:hAnsi="Arial" w:cs="Arial"/>
        </w:rPr>
        <w:t xml:space="preserve"> </w:t>
      </w:r>
    </w:p>
    <w:p w14:paraId="46F3F6C3" w14:textId="33F39537" w:rsidR="00F35262" w:rsidRPr="00F35262" w:rsidRDefault="00F35262" w:rsidP="00F35262">
      <w:pPr>
        <w:pStyle w:val="ListParagraph"/>
        <w:numPr>
          <w:ilvl w:val="0"/>
          <w:numId w:val="30"/>
        </w:numPr>
        <w:spacing w:after="160" w:line="360" w:lineRule="auto"/>
        <w:rPr>
          <w:rFonts w:ascii="Arial" w:eastAsiaTheme="minorEastAsia" w:hAnsi="Arial" w:cs="Arial"/>
          <w:lang w:eastAsia="en-GB"/>
        </w:rPr>
      </w:pPr>
      <w:r w:rsidRPr="00F35262">
        <w:rPr>
          <w:rFonts w:ascii="Arial" w:eastAsiaTheme="minorEastAsia" w:hAnsi="Arial" w:cs="Arial"/>
          <w:lang w:eastAsia="en-GB"/>
        </w:rPr>
        <w:t>This is a two-step conversion. We will convert the mass first:</w:t>
      </w:r>
    </w:p>
    <w:p w14:paraId="184E6418" w14:textId="77777777" w:rsidR="00F35262" w:rsidRPr="00F35262" w:rsidRDefault="00F35262" w:rsidP="00F35262">
      <w:pPr>
        <w:pStyle w:val="ListParagraph"/>
        <w:spacing w:line="360" w:lineRule="auto"/>
        <w:rPr>
          <w:rFonts w:ascii="Arial" w:eastAsiaTheme="minorEastAsia" w:hAnsi="Arial" w:cs="Arial"/>
          <w:lang w:eastAsia="en-GB"/>
        </w:rPr>
      </w:pPr>
      <w:r w:rsidRPr="00F35262">
        <w:rPr>
          <w:rFonts w:ascii="Arial" w:eastAsiaTheme="minorEastAsia" w:hAnsi="Arial" w:cs="Arial"/>
          <w:lang w:eastAsia="en-GB"/>
        </w:rPr>
        <w:t>1mg = 1000micrograms</w:t>
      </w:r>
    </w:p>
    <w:p w14:paraId="1262AA9D" w14:textId="77777777" w:rsidR="00F35262" w:rsidRPr="00F35262" w:rsidRDefault="00F35262" w:rsidP="00F35262">
      <w:pPr>
        <w:pStyle w:val="ListParagraph"/>
        <w:spacing w:line="360" w:lineRule="auto"/>
        <w:rPr>
          <w:rFonts w:ascii="Arial" w:eastAsiaTheme="minorEastAsia" w:hAnsi="Arial" w:cs="Arial"/>
          <w:lang w:eastAsia="en-GB"/>
        </w:rPr>
      </w:pPr>
      <w:r w:rsidRPr="00F35262">
        <w:rPr>
          <w:rFonts w:ascii="Arial" w:eastAsiaTheme="minorEastAsia" w:hAnsi="Arial" w:cs="Arial"/>
          <w:lang w:eastAsia="en-GB"/>
        </w:rPr>
        <w:t>3mg = 3000micrograms</w:t>
      </w:r>
    </w:p>
    <w:p w14:paraId="6E37FDDB" w14:textId="77777777" w:rsidR="00F35262" w:rsidRPr="00F35262" w:rsidRDefault="00F35262" w:rsidP="00F35262">
      <w:pPr>
        <w:pStyle w:val="ListParagraph"/>
        <w:spacing w:line="360" w:lineRule="auto"/>
        <w:rPr>
          <w:rFonts w:ascii="Arial" w:eastAsiaTheme="minorEastAsia" w:hAnsi="Arial" w:cs="Arial"/>
          <w:lang w:eastAsia="en-GB"/>
        </w:rPr>
      </w:pPr>
      <w:r w:rsidRPr="00F35262">
        <w:rPr>
          <w:rFonts w:ascii="Arial" w:eastAsiaTheme="minorEastAsia" w:hAnsi="Arial" w:cs="Arial"/>
          <w:lang w:eastAsia="en-GB"/>
        </w:rPr>
        <w:t xml:space="preserve">So, the concentration is 3000 micrograms/ml. If we want to know this per litre, we need to multiply by 1000, since there are 1000ml in 1L. </w:t>
      </w:r>
    </w:p>
    <w:p w14:paraId="1839B3BE" w14:textId="201988C9" w:rsidR="00504FE5" w:rsidRPr="00F35262" w:rsidRDefault="00F35262" w:rsidP="00F35262">
      <w:pPr>
        <w:pStyle w:val="ListParagraph"/>
        <w:spacing w:line="360" w:lineRule="auto"/>
        <w:rPr>
          <w:rFonts w:ascii="Arial" w:eastAsiaTheme="minorEastAsia" w:hAnsi="Arial" w:cs="Arial"/>
          <w:lang w:eastAsia="en-GB"/>
        </w:rPr>
      </w:pPr>
      <w:r w:rsidRPr="00F35262">
        <w:rPr>
          <w:rFonts w:ascii="Arial" w:eastAsiaTheme="minorEastAsia" w:hAnsi="Arial" w:cs="Arial"/>
          <w:lang w:eastAsia="en-GB"/>
        </w:rPr>
        <w:t xml:space="preserve">3000 x 1000 = 3,000,000 micrograms/L. </w:t>
      </w:r>
    </w:p>
    <w:p w14:paraId="1ED7E8FD" w14:textId="77777777" w:rsidR="00E55D48" w:rsidRPr="00F35262" w:rsidRDefault="00E55D48" w:rsidP="00E55D48">
      <w:pPr>
        <w:spacing w:line="360" w:lineRule="auto"/>
        <w:rPr>
          <w:rFonts w:ascii="Arial" w:eastAsiaTheme="minorEastAsia" w:hAnsi="Arial" w:cs="Arial"/>
        </w:rPr>
      </w:pPr>
    </w:p>
    <w:p w14:paraId="4D171814" w14:textId="1786DF0D" w:rsidR="00AF513C" w:rsidRPr="00F35262" w:rsidRDefault="006E31B1" w:rsidP="0046001A">
      <w:pPr>
        <w:pStyle w:val="IntenseQuote"/>
        <w:rPr>
          <w:rFonts w:ascii="Arial" w:hAnsi="Arial" w:cs="Arial"/>
        </w:rPr>
      </w:pPr>
      <w:r w:rsidRPr="00F35262">
        <w:rPr>
          <w:rFonts w:ascii="Arial" w:hAnsi="Arial" w:cs="Arial"/>
          <w:b/>
          <w:bCs/>
        </w:rPr>
        <w:t>Support</w:t>
      </w:r>
      <w:r w:rsidR="0046001A" w:rsidRPr="00F35262">
        <w:rPr>
          <w:rFonts w:ascii="Arial" w:hAnsi="Arial" w:cs="Arial"/>
        </w:rPr>
        <w:t xml:space="preserve">: </w:t>
      </w:r>
      <w:r w:rsidRPr="00F35262">
        <w:rPr>
          <w:rFonts w:ascii="Arial" w:hAnsi="Arial" w:cs="Arial"/>
        </w:rPr>
        <w:t>Study Development offers workshops, short courses, 1 to 1 and small group tutorials</w:t>
      </w:r>
      <w:r w:rsidR="00AF513C" w:rsidRPr="00F35262">
        <w:rPr>
          <w:rFonts w:ascii="Arial" w:hAnsi="Arial" w:cs="Arial"/>
        </w:rPr>
        <w:t xml:space="preserve">. </w:t>
      </w:r>
    </w:p>
    <w:p w14:paraId="03C95535" w14:textId="5DD674DF" w:rsidR="0046001A" w:rsidRPr="00F35262" w:rsidRDefault="0046001A" w:rsidP="0046001A">
      <w:pPr>
        <w:pStyle w:val="IntenseQuote"/>
        <w:numPr>
          <w:ilvl w:val="0"/>
          <w:numId w:val="17"/>
        </w:numPr>
        <w:rPr>
          <w:rFonts w:ascii="Arial" w:hAnsi="Arial" w:cs="Arial"/>
        </w:rPr>
      </w:pPr>
      <w:r w:rsidRPr="00F35262">
        <w:rPr>
          <w:rFonts w:ascii="Arial" w:hAnsi="Arial" w:cs="Arial"/>
        </w:rPr>
        <w:t>Join a tutorial or workshop</w:t>
      </w:r>
      <w:r w:rsidR="00AF513C" w:rsidRPr="00F35262">
        <w:rPr>
          <w:rFonts w:ascii="Arial" w:hAnsi="Arial" w:cs="Arial"/>
        </w:rPr>
        <w:t xml:space="preserve"> on the </w:t>
      </w:r>
      <w:hyperlink r:id="rId11">
        <w:r w:rsidR="00AF513C" w:rsidRPr="00F35262">
          <w:rPr>
            <w:rStyle w:val="Hyperlink"/>
            <w:rFonts w:ascii="Arial" w:hAnsi="Arial" w:cs="Arial"/>
            <w:color w:val="9CC2E5" w:themeColor="accent5" w:themeTint="99"/>
          </w:rPr>
          <w:t>Study Development tutorial and workshop webpage</w:t>
        </w:r>
      </w:hyperlink>
      <w:r w:rsidR="00AF513C" w:rsidRPr="00F35262">
        <w:rPr>
          <w:rFonts w:ascii="Arial" w:hAnsi="Arial" w:cs="Arial"/>
        </w:rPr>
        <w:t xml:space="preserve"> or search ‘YSJ study development tutorials.’ </w:t>
      </w:r>
      <w:r w:rsidRPr="00F35262">
        <w:rPr>
          <w:rFonts w:ascii="Arial" w:hAnsi="Arial" w:cs="Arial"/>
        </w:rPr>
        <w:t xml:space="preserve"> </w:t>
      </w:r>
    </w:p>
    <w:p w14:paraId="0D15183E" w14:textId="19D65245" w:rsidR="0005378B" w:rsidRPr="00F35262" w:rsidRDefault="006E31B1" w:rsidP="0046001A">
      <w:pPr>
        <w:pStyle w:val="IntenseQuote"/>
        <w:numPr>
          <w:ilvl w:val="0"/>
          <w:numId w:val="17"/>
        </w:numPr>
        <w:rPr>
          <w:rFonts w:ascii="Arial" w:hAnsi="Arial" w:cs="Arial"/>
        </w:rPr>
      </w:pPr>
      <w:r w:rsidRPr="00F35262">
        <w:rPr>
          <w:rFonts w:ascii="Arial" w:hAnsi="Arial" w:cs="Arial"/>
        </w:rPr>
        <w:t xml:space="preserve">Access our Study Success resources </w:t>
      </w:r>
      <w:r w:rsidR="00AF513C" w:rsidRPr="00F35262">
        <w:rPr>
          <w:rFonts w:ascii="Arial" w:hAnsi="Arial" w:cs="Arial"/>
        </w:rPr>
        <w:t xml:space="preserve">on the </w:t>
      </w:r>
      <w:hyperlink r:id="rId12">
        <w:r w:rsidR="00AF513C" w:rsidRPr="00F35262">
          <w:rPr>
            <w:rStyle w:val="Hyperlink"/>
            <w:rFonts w:ascii="Arial" w:hAnsi="Arial" w:cs="Arial"/>
            <w:color w:val="9CC2E5" w:themeColor="accent5" w:themeTint="99"/>
          </w:rPr>
          <w:t>Study Success webpage</w:t>
        </w:r>
      </w:hyperlink>
      <w:r w:rsidRPr="00F35262">
        <w:rPr>
          <w:rFonts w:ascii="Arial" w:hAnsi="Arial" w:cs="Arial"/>
          <w:color w:val="9CC2E5" w:themeColor="accent5" w:themeTint="99"/>
        </w:rPr>
        <w:t xml:space="preserve"> </w:t>
      </w:r>
      <w:r w:rsidR="00AF513C" w:rsidRPr="00F35262">
        <w:rPr>
          <w:rFonts w:ascii="Arial" w:hAnsi="Arial" w:cs="Arial"/>
        </w:rPr>
        <w:t>or s</w:t>
      </w:r>
      <w:r w:rsidRPr="00F35262">
        <w:rPr>
          <w:rFonts w:ascii="Arial" w:hAnsi="Arial" w:cs="Arial"/>
        </w:rPr>
        <w:t>earch ‘YSJ study success.’</w:t>
      </w:r>
    </w:p>
    <w:sectPr w:rsidR="0005378B" w:rsidRPr="00F35262" w:rsidSect="00D33B3A">
      <w:headerReference w:type="default" r:id="rId13"/>
      <w:footerReference w:type="default" r:id="rId14"/>
      <w:headerReference w:type="first" r:id="rId15"/>
      <w:type w:val="continuous"/>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E48A" w14:textId="77777777" w:rsidR="00885581" w:rsidRDefault="00885581" w:rsidP="00BA5D25">
      <w:r>
        <w:separator/>
      </w:r>
    </w:p>
  </w:endnote>
  <w:endnote w:type="continuationSeparator" w:id="0">
    <w:p w14:paraId="145CCAA6" w14:textId="77777777" w:rsidR="00885581" w:rsidRDefault="00885581"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380F" w14:textId="3DB72EC3" w:rsidR="00E87EFA" w:rsidRPr="00905392" w:rsidRDefault="00E87EFA">
    <w:pPr>
      <w:pStyle w:val="Footer"/>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5680" behindDoc="1" locked="0" layoutInCell="1" allowOverlap="1" wp14:anchorId="2DA2EF85" wp14:editId="689B20E5">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61824" behindDoc="0" locked="0" layoutInCell="1" allowOverlap="1" wp14:anchorId="726DDA3C" wp14:editId="2249E076">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8F692F"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rFonts w:ascii="Arial" w:hAnsi="Arial" w:cs="Arial"/>
        <w:noProof/>
        <w:sz w:val="22"/>
        <w:szCs w:val="22"/>
      </w:rPr>
      <w:t>Library and Learning Services</w:t>
    </w:r>
    <w:r w:rsidR="2CE05BA9" w:rsidRPr="00905392">
      <w:rPr>
        <w:rFonts w:ascii="Arial" w:hAnsi="Arial" w:cs="Arial"/>
        <w:sz w:val="22"/>
        <w:szCs w:val="22"/>
      </w:rPr>
      <w:t xml:space="preserve">       </w:t>
    </w:r>
  </w:p>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8E0B" w14:textId="77777777" w:rsidR="00885581" w:rsidRDefault="00885581" w:rsidP="00BA5D25">
      <w:r>
        <w:separator/>
      </w:r>
    </w:p>
  </w:footnote>
  <w:footnote w:type="continuationSeparator" w:id="0">
    <w:p w14:paraId="697DF6A7" w14:textId="77777777" w:rsidR="00885581" w:rsidRDefault="00885581"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AA88" w14:textId="7C939C1D" w:rsidR="00BA5D25" w:rsidRDefault="003544FC" w:rsidP="0001031B">
    <w:pPr>
      <w:pStyle w:val="Header"/>
      <w:tabs>
        <w:tab w:val="clear" w:pos="4680"/>
        <w:tab w:val="clear" w:pos="9360"/>
        <w:tab w:val="left" w:pos="5310"/>
      </w:tabs>
    </w:pPr>
    <w:r>
      <w:rPr>
        <w:rFonts w:ascii="Arial" w:hAnsi="Arial" w:cs="Arial"/>
        <w:b/>
        <w:bCs/>
        <w:noProof/>
        <w:sz w:val="22"/>
        <w:szCs w:val="22"/>
      </w:rPr>
      <w:drawing>
        <wp:anchor distT="0" distB="0" distL="114300" distR="114300" simplePos="0" relativeHeight="251664896" behindDoc="0" locked="0" layoutInCell="1" allowOverlap="1" wp14:anchorId="375161D3" wp14:editId="5F51430B">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ascii="Arial" w:hAnsi="Arial" w:cs="Arial"/>
        <w:b/>
        <w:bCs/>
        <w:noProof/>
        <w:sz w:val="22"/>
        <w:szCs w:val="22"/>
      </w:rPr>
      <w:drawing>
        <wp:anchor distT="0" distB="0" distL="114300" distR="114300" simplePos="0" relativeHeight="251652608" behindDoc="1" locked="0" layoutInCell="1" allowOverlap="1" wp14:anchorId="0BA97FF7" wp14:editId="4B85D722">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031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99F5" w14:textId="1C8E1016" w:rsidR="00BA5D25" w:rsidRDefault="00BA5D25">
    <w:pPr>
      <w:pStyle w:val="Header"/>
    </w:pPr>
    <w:r>
      <w:rPr>
        <w:noProof/>
      </w:rPr>
      <w:drawing>
        <wp:anchor distT="0" distB="0" distL="114300" distR="114300" simplePos="0" relativeHeight="251658752"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B4040"/>
    <w:multiLevelType w:val="hybridMultilevel"/>
    <w:tmpl w:val="16006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A453C1"/>
    <w:multiLevelType w:val="hybridMultilevel"/>
    <w:tmpl w:val="91A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D5CD0"/>
    <w:multiLevelType w:val="hybridMultilevel"/>
    <w:tmpl w:val="BC84B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05A9D"/>
    <w:multiLevelType w:val="hybridMultilevel"/>
    <w:tmpl w:val="0A4C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06575"/>
    <w:multiLevelType w:val="hybridMultilevel"/>
    <w:tmpl w:val="049C3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D17B0"/>
    <w:multiLevelType w:val="hybridMultilevel"/>
    <w:tmpl w:val="06880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684853"/>
    <w:multiLevelType w:val="hybridMultilevel"/>
    <w:tmpl w:val="A1CCB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77237"/>
    <w:multiLevelType w:val="hybridMultilevel"/>
    <w:tmpl w:val="0DFE0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C120F0"/>
    <w:multiLevelType w:val="hybridMultilevel"/>
    <w:tmpl w:val="B6E02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D4758"/>
    <w:multiLevelType w:val="hybridMultilevel"/>
    <w:tmpl w:val="08840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012654"/>
    <w:multiLevelType w:val="hybridMultilevel"/>
    <w:tmpl w:val="6F7ED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8B5E4B"/>
    <w:multiLevelType w:val="hybridMultilevel"/>
    <w:tmpl w:val="D758E8D8"/>
    <w:lvl w:ilvl="0" w:tplc="E6E0C52C">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5E24A69"/>
    <w:multiLevelType w:val="hybridMultilevel"/>
    <w:tmpl w:val="DF462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0"/>
  </w:num>
  <w:num w:numId="3">
    <w:abstractNumId w:val="19"/>
  </w:num>
  <w:num w:numId="4">
    <w:abstractNumId w:val="17"/>
  </w:num>
  <w:num w:numId="5">
    <w:abstractNumId w:val="18"/>
  </w:num>
  <w:num w:numId="6">
    <w:abstractNumId w:val="14"/>
  </w:num>
  <w:num w:numId="7">
    <w:abstractNumId w:val="0"/>
  </w:num>
  <w:num w:numId="8">
    <w:abstractNumId w:val="13"/>
  </w:num>
  <w:num w:numId="9">
    <w:abstractNumId w:val="26"/>
  </w:num>
  <w:num w:numId="10">
    <w:abstractNumId w:val="7"/>
  </w:num>
  <w:num w:numId="11">
    <w:abstractNumId w:val="28"/>
  </w:num>
  <w:num w:numId="12">
    <w:abstractNumId w:val="9"/>
  </w:num>
  <w:num w:numId="13">
    <w:abstractNumId w:val="4"/>
  </w:num>
  <w:num w:numId="14">
    <w:abstractNumId w:val="27"/>
  </w:num>
  <w:num w:numId="15">
    <w:abstractNumId w:val="16"/>
  </w:num>
  <w:num w:numId="16">
    <w:abstractNumId w:val="1"/>
  </w:num>
  <w:num w:numId="17">
    <w:abstractNumId w:val="29"/>
  </w:num>
  <w:num w:numId="18">
    <w:abstractNumId w:val="11"/>
  </w:num>
  <w:num w:numId="19">
    <w:abstractNumId w:val="6"/>
  </w:num>
  <w:num w:numId="20">
    <w:abstractNumId w:val="24"/>
  </w:num>
  <w:num w:numId="21">
    <w:abstractNumId w:val="23"/>
  </w:num>
  <w:num w:numId="22">
    <w:abstractNumId w:val="22"/>
  </w:num>
  <w:num w:numId="23">
    <w:abstractNumId w:val="2"/>
  </w:num>
  <w:num w:numId="24">
    <w:abstractNumId w:val="12"/>
  </w:num>
  <w:num w:numId="25">
    <w:abstractNumId w:val="25"/>
  </w:num>
  <w:num w:numId="26">
    <w:abstractNumId w:val="3"/>
  </w:num>
  <w:num w:numId="27">
    <w:abstractNumId w:val="21"/>
  </w:num>
  <w:num w:numId="28">
    <w:abstractNumId w:val="5"/>
  </w:num>
  <w:num w:numId="29">
    <w:abstractNumId w:val="1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031B"/>
    <w:rsid w:val="0005378B"/>
    <w:rsid w:val="000E45BC"/>
    <w:rsid w:val="00113516"/>
    <w:rsid w:val="00155B86"/>
    <w:rsid w:val="0016797A"/>
    <w:rsid w:val="00237EAF"/>
    <w:rsid w:val="00257149"/>
    <w:rsid w:val="00264E2C"/>
    <w:rsid w:val="00312102"/>
    <w:rsid w:val="003544FC"/>
    <w:rsid w:val="003A09C6"/>
    <w:rsid w:val="0046001A"/>
    <w:rsid w:val="004852F0"/>
    <w:rsid w:val="004F0FA0"/>
    <w:rsid w:val="00504FE5"/>
    <w:rsid w:val="00505B36"/>
    <w:rsid w:val="0050643E"/>
    <w:rsid w:val="00521895"/>
    <w:rsid w:val="0054370A"/>
    <w:rsid w:val="005675B5"/>
    <w:rsid w:val="005B6EC5"/>
    <w:rsid w:val="006A0D79"/>
    <w:rsid w:val="006B283C"/>
    <w:rsid w:val="006E2A57"/>
    <w:rsid w:val="006E31B1"/>
    <w:rsid w:val="00717B37"/>
    <w:rsid w:val="007445A2"/>
    <w:rsid w:val="00747199"/>
    <w:rsid w:val="007A251D"/>
    <w:rsid w:val="007C4798"/>
    <w:rsid w:val="008243D6"/>
    <w:rsid w:val="00885581"/>
    <w:rsid w:val="008A143A"/>
    <w:rsid w:val="008B3F2D"/>
    <w:rsid w:val="008D13F0"/>
    <w:rsid w:val="00905392"/>
    <w:rsid w:val="0091457F"/>
    <w:rsid w:val="00916FFF"/>
    <w:rsid w:val="00930C93"/>
    <w:rsid w:val="0093528E"/>
    <w:rsid w:val="00980A71"/>
    <w:rsid w:val="009C736F"/>
    <w:rsid w:val="009C744B"/>
    <w:rsid w:val="009E2038"/>
    <w:rsid w:val="00A65B41"/>
    <w:rsid w:val="00A817E0"/>
    <w:rsid w:val="00AB1C05"/>
    <w:rsid w:val="00AF513C"/>
    <w:rsid w:val="00B80074"/>
    <w:rsid w:val="00B903D8"/>
    <w:rsid w:val="00BA5D25"/>
    <w:rsid w:val="00C050DC"/>
    <w:rsid w:val="00C06C3E"/>
    <w:rsid w:val="00C32B38"/>
    <w:rsid w:val="00C446C3"/>
    <w:rsid w:val="00C557D3"/>
    <w:rsid w:val="00C640B2"/>
    <w:rsid w:val="00C96705"/>
    <w:rsid w:val="00CE323F"/>
    <w:rsid w:val="00D02554"/>
    <w:rsid w:val="00D27F74"/>
    <w:rsid w:val="00D33B3A"/>
    <w:rsid w:val="00D8122A"/>
    <w:rsid w:val="00DC781F"/>
    <w:rsid w:val="00E55D48"/>
    <w:rsid w:val="00E87EFA"/>
    <w:rsid w:val="00ED26A9"/>
    <w:rsid w:val="00EE74FD"/>
    <w:rsid w:val="00F16B04"/>
    <w:rsid w:val="00F2395B"/>
    <w:rsid w:val="00F35262"/>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ascii="Arial" w:eastAsiaTheme="majorEastAsia" w:hAnsi="Arial"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rFonts w:ascii="Arial" w:hAnsi="Arial"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paragraph" w:customStyle="1" w:styleId="paragraph">
    <w:name w:val="paragraph"/>
    <w:basedOn w:val="Normal"/>
    <w:rsid w:val="00AB1C05"/>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AB1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j.ac.uk/students/study-skills/study-succ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students/study-skills/study-development-tuto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3.xml><?xml version="1.0" encoding="utf-8"?>
<ds:datastoreItem xmlns:ds="http://schemas.openxmlformats.org/officeDocument/2006/customXml" ds:itemID="{2BD0525F-CABB-4751-A368-F16D62B4CF63}">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802de58-c7a9-4a04-8b63-97bb32c76fa8"/>
    <ds:schemaRef ds:uri="http://www.w3.org/XML/1998/namespace"/>
    <ds:schemaRef ds:uri="http://purl.org/dc/dcmitype/"/>
  </ds:schemaRefs>
</ds:datastoreItem>
</file>

<file path=customXml/itemProps4.xml><?xml version="1.0" encoding="utf-8"?>
<ds:datastoreItem xmlns:ds="http://schemas.openxmlformats.org/officeDocument/2006/customXml" ds:itemID="{671A4871-2568-42F4-AF54-49888B30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3</cp:revision>
  <cp:lastPrinted>2021-05-05T09:09:00Z</cp:lastPrinted>
  <dcterms:created xsi:type="dcterms:W3CDTF">2021-09-27T13:14:00Z</dcterms:created>
  <dcterms:modified xsi:type="dcterms:W3CDTF">2021-09-28T08:37:00Z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