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AD93" w14:textId="25C152CE" w:rsidR="00863F48" w:rsidRPr="00E62300" w:rsidRDefault="00D45DB3" w:rsidP="00AA04B4">
      <w:pPr>
        <w:spacing w:after="0"/>
        <w:jc w:val="both"/>
        <w:rPr>
          <w:rFonts w:ascii="Arial" w:hAnsi="Arial" w:cs="Arial"/>
          <w:b/>
          <w:color w:val="808080" w:themeColor="background1" w:themeShade="80"/>
          <w:sz w:val="32"/>
          <w:szCs w:val="32"/>
        </w:rPr>
      </w:pPr>
      <w:r>
        <w:rPr>
          <w:noProof/>
        </w:rPr>
        <w:drawing>
          <wp:anchor distT="0" distB="0" distL="114300" distR="114300" simplePos="0" relativeHeight="251657728" behindDoc="0" locked="0" layoutInCell="1" allowOverlap="1" wp14:anchorId="51C7A7C9" wp14:editId="6D4541D0">
            <wp:simplePos x="0" y="0"/>
            <wp:positionH relativeFrom="column">
              <wp:posOffset>3956304</wp:posOffset>
            </wp:positionH>
            <wp:positionV relativeFrom="paragraph">
              <wp:posOffset>-372494</wp:posOffset>
            </wp:positionV>
            <wp:extent cx="1772419" cy="575948"/>
            <wp:effectExtent l="0" t="0" r="0" b="0"/>
            <wp:wrapNone/>
            <wp:docPr id="1" name="Picture 1"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249" cy="578817"/>
                    </a:xfrm>
                    <a:prstGeom prst="rect">
                      <a:avLst/>
                    </a:prstGeom>
                    <a:noFill/>
                    <a:ln>
                      <a:noFill/>
                    </a:ln>
                  </pic:spPr>
                </pic:pic>
              </a:graphicData>
            </a:graphic>
            <wp14:sizeRelH relativeFrom="page">
              <wp14:pctWidth>0</wp14:pctWidth>
            </wp14:sizeRelH>
            <wp14:sizeRelV relativeFrom="page">
              <wp14:pctHeight>0</wp14:pctHeight>
            </wp14:sizeRelV>
          </wp:anchor>
        </w:drawing>
      </w:r>
      <w:r w:rsidR="006223C3" w:rsidRPr="00E62300">
        <w:rPr>
          <w:rFonts w:ascii="Arial" w:hAnsi="Arial" w:cs="Arial"/>
          <w:b/>
          <w:color w:val="808080" w:themeColor="background1" w:themeShade="80"/>
          <w:sz w:val="32"/>
          <w:szCs w:val="32"/>
        </w:rPr>
        <w:t>Privacy Notice</w:t>
      </w:r>
    </w:p>
    <w:p w14:paraId="56C9C22F" w14:textId="2A3F6627" w:rsidR="006223C3" w:rsidRPr="00AA04B4" w:rsidRDefault="006223C3" w:rsidP="00AA04B4">
      <w:pPr>
        <w:spacing w:after="0"/>
        <w:jc w:val="both"/>
        <w:rPr>
          <w:rFonts w:ascii="Arial" w:hAnsi="Arial" w:cs="Arial"/>
          <w:b/>
          <w:sz w:val="24"/>
          <w:szCs w:val="24"/>
        </w:rPr>
      </w:pPr>
    </w:p>
    <w:p w14:paraId="152B607D" w14:textId="79CF5FC9" w:rsidR="006223C3" w:rsidRPr="009B0415" w:rsidRDefault="006223C3" w:rsidP="00AA04B4">
      <w:pPr>
        <w:spacing w:after="0"/>
        <w:jc w:val="both"/>
        <w:rPr>
          <w:rFonts w:cstheme="minorHAnsi"/>
          <w:sz w:val="24"/>
          <w:szCs w:val="24"/>
        </w:rPr>
      </w:pPr>
      <w:r w:rsidRPr="009B0415">
        <w:rPr>
          <w:rFonts w:cstheme="minorHAnsi"/>
          <w:sz w:val="24"/>
          <w:szCs w:val="24"/>
        </w:rPr>
        <w:t xml:space="preserve">All personal information gathered and held by </w:t>
      </w:r>
      <w:r w:rsidR="00DA1320" w:rsidRPr="009B0415">
        <w:rPr>
          <w:rFonts w:cstheme="minorHAnsi"/>
          <w:sz w:val="24"/>
          <w:szCs w:val="24"/>
        </w:rPr>
        <w:t>York St John University</w:t>
      </w:r>
      <w:r w:rsidRPr="009B0415">
        <w:rPr>
          <w:rFonts w:cstheme="minorHAnsi"/>
          <w:sz w:val="24"/>
          <w:szCs w:val="24"/>
        </w:rPr>
        <w:t xml:space="preserve"> is treated with the care and confidentiality required by the General Data Protection Regulation (</w:t>
      </w:r>
      <w:r w:rsidR="00B71FA7" w:rsidRPr="009B0415">
        <w:rPr>
          <w:rFonts w:cstheme="minorHAnsi"/>
          <w:sz w:val="24"/>
          <w:szCs w:val="24"/>
        </w:rPr>
        <w:t xml:space="preserve">UK </w:t>
      </w:r>
      <w:r w:rsidRPr="009B0415">
        <w:rPr>
          <w:rFonts w:cstheme="minorHAnsi"/>
          <w:sz w:val="24"/>
          <w:szCs w:val="24"/>
        </w:rPr>
        <w:t xml:space="preserve">GDPR) and the Data Protection Act 2018. This privacy notice sets out the ways in which </w:t>
      </w:r>
      <w:r w:rsidR="00DA1320" w:rsidRPr="009B0415">
        <w:rPr>
          <w:rFonts w:cstheme="minorHAnsi"/>
          <w:sz w:val="24"/>
          <w:szCs w:val="24"/>
        </w:rPr>
        <w:t xml:space="preserve">York St John </w:t>
      </w:r>
      <w:r w:rsidRPr="009B0415">
        <w:rPr>
          <w:rFonts w:cstheme="minorHAnsi"/>
          <w:sz w:val="24"/>
          <w:szCs w:val="24"/>
        </w:rPr>
        <w:t>collect, use</w:t>
      </w:r>
      <w:r w:rsidR="004E3A74" w:rsidRPr="009B0415">
        <w:rPr>
          <w:rFonts w:cstheme="minorHAnsi"/>
          <w:sz w:val="24"/>
          <w:szCs w:val="24"/>
        </w:rPr>
        <w:t>, store and share your data and details the rights you retain in relation to your personal information.</w:t>
      </w:r>
    </w:p>
    <w:p w14:paraId="3C2165F7" w14:textId="77777777" w:rsidR="006223C3" w:rsidRPr="009B0415" w:rsidRDefault="006223C3" w:rsidP="00AA04B4">
      <w:pPr>
        <w:spacing w:after="0"/>
        <w:jc w:val="both"/>
        <w:rPr>
          <w:rFonts w:cstheme="minorHAnsi"/>
          <w:sz w:val="24"/>
          <w:szCs w:val="24"/>
        </w:rPr>
      </w:pPr>
    </w:p>
    <w:p w14:paraId="6851844D" w14:textId="77777777" w:rsidR="008E238C" w:rsidRPr="009B0415" w:rsidRDefault="00AB0626" w:rsidP="00AA04B4">
      <w:pPr>
        <w:spacing w:after="0"/>
        <w:jc w:val="both"/>
        <w:rPr>
          <w:rFonts w:cstheme="minorHAnsi"/>
          <w:b/>
          <w:color w:val="808080" w:themeColor="background1" w:themeShade="80"/>
          <w:sz w:val="24"/>
          <w:szCs w:val="24"/>
        </w:rPr>
      </w:pPr>
      <w:r w:rsidRPr="009B0415">
        <w:rPr>
          <w:rFonts w:cstheme="minorHAnsi"/>
          <w:b/>
          <w:color w:val="808080" w:themeColor="background1" w:themeShade="80"/>
          <w:sz w:val="24"/>
          <w:szCs w:val="24"/>
        </w:rPr>
        <w:t>Who are we?</w:t>
      </w:r>
    </w:p>
    <w:p w14:paraId="1A4D7A6E" w14:textId="60EAD5E5" w:rsidR="006223C3" w:rsidRPr="009B0415" w:rsidRDefault="00BA0FE6" w:rsidP="00AA04B4">
      <w:pPr>
        <w:spacing w:after="0"/>
        <w:jc w:val="both"/>
        <w:rPr>
          <w:rFonts w:cstheme="minorHAnsi"/>
          <w:sz w:val="24"/>
          <w:szCs w:val="24"/>
        </w:rPr>
      </w:pPr>
      <w:r w:rsidRPr="009B0415">
        <w:rPr>
          <w:rFonts w:cstheme="minorHAnsi"/>
          <w:sz w:val="24"/>
          <w:szCs w:val="24"/>
        </w:rPr>
        <w:t>For the purposes of processing your personal information in this instance, the</w:t>
      </w:r>
      <w:r w:rsidR="006223C3" w:rsidRPr="009B0415">
        <w:rPr>
          <w:rFonts w:cstheme="minorHAnsi"/>
          <w:sz w:val="24"/>
          <w:szCs w:val="24"/>
        </w:rPr>
        <w:t xml:space="preserve"> data controller is</w:t>
      </w:r>
      <w:r w:rsidR="00D950BB" w:rsidRPr="009B0415">
        <w:rPr>
          <w:rFonts w:cstheme="minorHAnsi"/>
          <w:sz w:val="24"/>
          <w:szCs w:val="24"/>
        </w:rPr>
        <w:t xml:space="preserve"> </w:t>
      </w:r>
      <w:r w:rsidR="00065DCA" w:rsidRPr="009B0415">
        <w:rPr>
          <w:rFonts w:cstheme="minorHAnsi"/>
          <w:sz w:val="24"/>
          <w:szCs w:val="24"/>
        </w:rPr>
        <w:t>f</w:t>
      </w:r>
      <w:r w:rsidR="00980A7E" w:rsidRPr="009B0415">
        <w:rPr>
          <w:rFonts w:cstheme="minorHAnsi"/>
          <w:sz w:val="24"/>
          <w:szCs w:val="24"/>
        </w:rPr>
        <w:t xml:space="preserve">or the purposes of processing your personal information in this instance, the data controller is York St John University, Lord Mayor’s Walk, York, YO31 7EX. The University’s Data Protection Officer is the </w:t>
      </w:r>
      <w:r w:rsidR="00045292" w:rsidRPr="009B0415">
        <w:rPr>
          <w:rFonts w:cstheme="minorHAnsi"/>
          <w:sz w:val="24"/>
          <w:szCs w:val="24"/>
        </w:rPr>
        <w:t xml:space="preserve">PVC </w:t>
      </w:r>
      <w:r w:rsidR="004F714F" w:rsidRPr="009B0415">
        <w:rPr>
          <w:rFonts w:cstheme="minorHAnsi"/>
          <w:sz w:val="24"/>
          <w:szCs w:val="24"/>
        </w:rPr>
        <w:t>Governance and Student Life</w:t>
      </w:r>
      <w:r w:rsidR="00980A7E" w:rsidRPr="009B0415">
        <w:rPr>
          <w:rFonts w:cstheme="minorHAnsi"/>
          <w:sz w:val="24"/>
          <w:szCs w:val="24"/>
        </w:rPr>
        <w:t xml:space="preserve">, York St John University, Lord Mayor’s Walk, York, YO31 7EX, tel: </w:t>
      </w:r>
      <w:r w:rsidR="006468D9" w:rsidRPr="009B0415">
        <w:rPr>
          <w:rFonts w:cstheme="minorHAnsi"/>
          <w:sz w:val="24"/>
          <w:szCs w:val="24"/>
        </w:rPr>
        <w:t xml:space="preserve">01904 </w:t>
      </w:r>
      <w:proofErr w:type="gramStart"/>
      <w:r w:rsidR="006468D9" w:rsidRPr="009B0415">
        <w:rPr>
          <w:rFonts w:cstheme="minorHAnsi"/>
          <w:sz w:val="24"/>
          <w:szCs w:val="24"/>
        </w:rPr>
        <w:t>62</w:t>
      </w:r>
      <w:r w:rsidR="002846E2" w:rsidRPr="009B0415">
        <w:rPr>
          <w:rFonts w:cstheme="minorHAnsi"/>
          <w:sz w:val="24"/>
          <w:szCs w:val="24"/>
        </w:rPr>
        <w:t>6844</w:t>
      </w:r>
      <w:r w:rsidR="006468D9" w:rsidRPr="009B0415">
        <w:rPr>
          <w:rFonts w:cstheme="minorHAnsi"/>
          <w:sz w:val="24"/>
          <w:szCs w:val="24"/>
        </w:rPr>
        <w:t xml:space="preserve"> </w:t>
      </w:r>
      <w:r w:rsidR="00980A7E" w:rsidRPr="009B0415">
        <w:rPr>
          <w:rFonts w:cstheme="minorHAnsi"/>
          <w:sz w:val="24"/>
          <w:szCs w:val="24"/>
        </w:rPr>
        <w:t>,</w:t>
      </w:r>
      <w:proofErr w:type="gramEnd"/>
      <w:r w:rsidR="00980A7E" w:rsidRPr="009B0415">
        <w:rPr>
          <w:rFonts w:cstheme="minorHAnsi"/>
          <w:sz w:val="24"/>
          <w:szCs w:val="24"/>
        </w:rPr>
        <w:t xml:space="preserve"> email: </w:t>
      </w:r>
      <w:hyperlink r:id="rId9" w:history="1">
        <w:r w:rsidR="00E27DBE" w:rsidRPr="009B0415">
          <w:rPr>
            <w:rStyle w:val="Hyperlink"/>
            <w:rFonts w:cstheme="minorHAnsi"/>
            <w:sz w:val="24"/>
            <w:szCs w:val="24"/>
          </w:rPr>
          <w:t>gov.compliance@yorksj.ac.uk</w:t>
        </w:r>
      </w:hyperlink>
      <w:r w:rsidR="00980A7E" w:rsidRPr="009B0415">
        <w:rPr>
          <w:rFonts w:cstheme="minorHAnsi"/>
          <w:sz w:val="24"/>
          <w:szCs w:val="24"/>
        </w:rPr>
        <w:t>.</w:t>
      </w:r>
    </w:p>
    <w:p w14:paraId="10125BFD" w14:textId="77777777" w:rsidR="008E238C" w:rsidRPr="009B0415" w:rsidRDefault="008E238C" w:rsidP="00AA04B4">
      <w:pPr>
        <w:spacing w:after="0"/>
        <w:jc w:val="both"/>
        <w:rPr>
          <w:rFonts w:cstheme="minorHAnsi"/>
          <w:sz w:val="24"/>
          <w:szCs w:val="24"/>
        </w:rPr>
      </w:pPr>
    </w:p>
    <w:p w14:paraId="5576DDD6" w14:textId="6C78FB8C" w:rsidR="00B03064" w:rsidRPr="009B0415" w:rsidRDefault="00B03064" w:rsidP="00AA04B4">
      <w:pPr>
        <w:spacing w:after="0"/>
        <w:jc w:val="both"/>
        <w:rPr>
          <w:rFonts w:cstheme="minorHAnsi"/>
          <w:b/>
          <w:color w:val="808080" w:themeColor="background1" w:themeShade="80"/>
          <w:sz w:val="24"/>
          <w:szCs w:val="24"/>
        </w:rPr>
      </w:pPr>
      <w:r w:rsidRPr="009B0415">
        <w:rPr>
          <w:rFonts w:cstheme="minorHAnsi"/>
          <w:b/>
          <w:color w:val="808080" w:themeColor="background1" w:themeShade="80"/>
          <w:sz w:val="24"/>
          <w:szCs w:val="24"/>
        </w:rPr>
        <w:t xml:space="preserve">What information </w:t>
      </w:r>
      <w:r w:rsidR="003E3B8E" w:rsidRPr="009B0415">
        <w:rPr>
          <w:rFonts w:cstheme="minorHAnsi"/>
          <w:b/>
          <w:color w:val="808080" w:themeColor="background1" w:themeShade="80"/>
          <w:sz w:val="24"/>
          <w:szCs w:val="24"/>
        </w:rPr>
        <w:t>are we collecting?</w:t>
      </w:r>
    </w:p>
    <w:p w14:paraId="62AFCCFA" w14:textId="49B010EB" w:rsidR="00065DCA" w:rsidRPr="009B0415" w:rsidRDefault="00065DCA" w:rsidP="00065DCA">
      <w:pPr>
        <w:rPr>
          <w:rFonts w:cstheme="minorHAnsi"/>
          <w:i/>
          <w:iCs/>
          <w:sz w:val="24"/>
          <w:szCs w:val="24"/>
        </w:rPr>
      </w:pPr>
      <w:r w:rsidRPr="009B0415">
        <w:rPr>
          <w:rFonts w:cstheme="minorHAnsi"/>
          <w:i/>
          <w:iCs/>
          <w:sz w:val="24"/>
          <w:szCs w:val="24"/>
        </w:rPr>
        <w:t>AACSB accreditation is known, worldwide, as the longest-standing, most recognized form of specialized accreditation that an institution and its business programs can earn. Accreditation is a voluntary, nongovernmental process that includes a rigorous external review of a school's mission, faculty qualifications, curricula, and ability to provide the highest-quality programs. (</w:t>
      </w:r>
      <w:hyperlink r:id="rId10" w:history="1">
        <w:r w:rsidRPr="009B0415">
          <w:rPr>
            <w:rStyle w:val="Hyperlink"/>
            <w:rFonts w:cstheme="minorHAnsi"/>
            <w:i/>
            <w:iCs/>
            <w:sz w:val="24"/>
            <w:szCs w:val="24"/>
          </w:rPr>
          <w:t>https://www.aacsb.edu/educators/accreditation</w:t>
        </w:r>
      </w:hyperlink>
      <w:r w:rsidRPr="009B0415">
        <w:rPr>
          <w:rFonts w:cstheme="minorHAnsi"/>
          <w:i/>
          <w:iCs/>
          <w:sz w:val="24"/>
          <w:szCs w:val="24"/>
        </w:rPr>
        <w:t>).</w:t>
      </w:r>
    </w:p>
    <w:p w14:paraId="6EAB38A8" w14:textId="23D6D7F3" w:rsidR="00065DCA" w:rsidRDefault="00065DCA" w:rsidP="006F2639">
      <w:pPr>
        <w:rPr>
          <w:rFonts w:cstheme="minorHAnsi"/>
          <w:sz w:val="24"/>
          <w:szCs w:val="24"/>
        </w:rPr>
      </w:pPr>
      <w:r w:rsidRPr="009B0415">
        <w:rPr>
          <w:rFonts w:cstheme="minorHAnsi"/>
          <w:sz w:val="24"/>
          <w:szCs w:val="24"/>
        </w:rPr>
        <w:t xml:space="preserve">To comply with the criteria AACSB require for accreditation, we will collecting the following data for our faculties; employee ID, </w:t>
      </w:r>
      <w:r w:rsidR="006F2639" w:rsidRPr="009B0415">
        <w:rPr>
          <w:rFonts w:cstheme="minorHAnsi"/>
          <w:sz w:val="24"/>
          <w:szCs w:val="24"/>
        </w:rPr>
        <w:t>f</w:t>
      </w:r>
      <w:r w:rsidRPr="009B0415">
        <w:rPr>
          <w:rFonts w:cstheme="minorHAnsi"/>
          <w:sz w:val="24"/>
          <w:szCs w:val="24"/>
        </w:rPr>
        <w:t xml:space="preserve">irst name, </w:t>
      </w:r>
      <w:r w:rsidR="006F2639" w:rsidRPr="009B0415">
        <w:rPr>
          <w:rFonts w:cstheme="minorHAnsi"/>
          <w:sz w:val="24"/>
          <w:szCs w:val="24"/>
        </w:rPr>
        <w:t>l</w:t>
      </w:r>
      <w:r w:rsidRPr="009B0415">
        <w:rPr>
          <w:rFonts w:cstheme="minorHAnsi"/>
          <w:sz w:val="24"/>
          <w:szCs w:val="24"/>
        </w:rPr>
        <w:t xml:space="preserve">ast name, position title, FTE, start date, department, locations, disciplines, </w:t>
      </w:r>
      <w:r w:rsidR="006F2639" w:rsidRPr="009B0415">
        <w:rPr>
          <w:rFonts w:cstheme="minorHAnsi"/>
          <w:sz w:val="24"/>
          <w:szCs w:val="24"/>
        </w:rPr>
        <w:t xml:space="preserve">aliases, </w:t>
      </w:r>
      <w:r w:rsidRPr="009B0415">
        <w:rPr>
          <w:rFonts w:cstheme="minorHAnsi"/>
          <w:sz w:val="24"/>
          <w:szCs w:val="24"/>
        </w:rPr>
        <w:t>Industry experience</w:t>
      </w:r>
      <w:r w:rsidR="006F2639" w:rsidRPr="009B0415">
        <w:rPr>
          <w:rFonts w:cstheme="minorHAnsi"/>
          <w:sz w:val="24"/>
          <w:szCs w:val="24"/>
        </w:rPr>
        <w:t xml:space="preserve">, </w:t>
      </w:r>
      <w:r w:rsidRPr="009B0415">
        <w:rPr>
          <w:rFonts w:cstheme="minorHAnsi"/>
          <w:sz w:val="24"/>
          <w:szCs w:val="24"/>
        </w:rPr>
        <w:t>International Experience</w:t>
      </w:r>
      <w:r w:rsidR="006F2639" w:rsidRPr="009B0415">
        <w:rPr>
          <w:rFonts w:cstheme="minorHAnsi"/>
          <w:sz w:val="24"/>
          <w:szCs w:val="24"/>
        </w:rPr>
        <w:t>, languages, g</w:t>
      </w:r>
      <w:r w:rsidRPr="009B0415">
        <w:rPr>
          <w:rFonts w:cstheme="minorHAnsi"/>
          <w:sz w:val="24"/>
          <w:szCs w:val="24"/>
        </w:rPr>
        <w:t>ender</w:t>
      </w:r>
      <w:r w:rsidR="006F2639" w:rsidRPr="009B0415">
        <w:rPr>
          <w:rFonts w:cstheme="minorHAnsi"/>
          <w:sz w:val="24"/>
          <w:szCs w:val="24"/>
        </w:rPr>
        <w:t>, d</w:t>
      </w:r>
      <w:r w:rsidRPr="009B0415">
        <w:rPr>
          <w:rFonts w:cstheme="minorHAnsi"/>
          <w:sz w:val="24"/>
          <w:szCs w:val="24"/>
        </w:rPr>
        <w:t xml:space="preserve">ate of </w:t>
      </w:r>
      <w:r w:rsidR="006F2639" w:rsidRPr="009B0415">
        <w:rPr>
          <w:rFonts w:cstheme="minorHAnsi"/>
          <w:sz w:val="24"/>
          <w:szCs w:val="24"/>
        </w:rPr>
        <w:t>b</w:t>
      </w:r>
      <w:r w:rsidRPr="009B0415">
        <w:rPr>
          <w:rFonts w:cstheme="minorHAnsi"/>
          <w:sz w:val="24"/>
          <w:szCs w:val="24"/>
        </w:rPr>
        <w:t>irth</w:t>
      </w:r>
      <w:r w:rsidR="006F2639" w:rsidRPr="009B0415">
        <w:rPr>
          <w:rFonts w:cstheme="minorHAnsi"/>
          <w:sz w:val="24"/>
          <w:szCs w:val="24"/>
        </w:rPr>
        <w:t>, q</w:t>
      </w:r>
      <w:r w:rsidRPr="009B0415">
        <w:rPr>
          <w:rFonts w:cstheme="minorHAnsi"/>
          <w:sz w:val="24"/>
          <w:szCs w:val="24"/>
        </w:rPr>
        <w:t>ualifications</w:t>
      </w:r>
      <w:r w:rsidR="006F2639" w:rsidRPr="009B0415">
        <w:rPr>
          <w:rFonts w:cstheme="minorHAnsi"/>
          <w:sz w:val="24"/>
          <w:szCs w:val="24"/>
        </w:rPr>
        <w:t>, memberships, external positions.</w:t>
      </w:r>
      <w:r w:rsidRPr="009B0415">
        <w:rPr>
          <w:rFonts w:cstheme="minorHAnsi"/>
          <w:sz w:val="24"/>
          <w:szCs w:val="24"/>
        </w:rPr>
        <w:t xml:space="preserve"> </w:t>
      </w:r>
    </w:p>
    <w:p w14:paraId="04275694" w14:textId="77777777" w:rsidR="009B0415" w:rsidRPr="009B0415" w:rsidRDefault="009B0415" w:rsidP="006F2639">
      <w:pPr>
        <w:rPr>
          <w:rFonts w:cstheme="minorHAnsi"/>
          <w:sz w:val="24"/>
          <w:szCs w:val="24"/>
        </w:rPr>
      </w:pPr>
    </w:p>
    <w:p w14:paraId="2B5FBF58" w14:textId="4C293495" w:rsidR="008E238C" w:rsidRPr="009B0415" w:rsidRDefault="00AB0626" w:rsidP="00AA04B4">
      <w:pPr>
        <w:spacing w:after="0"/>
        <w:jc w:val="both"/>
        <w:rPr>
          <w:rFonts w:cstheme="minorHAnsi"/>
          <w:b/>
          <w:color w:val="808080" w:themeColor="background1" w:themeShade="80"/>
          <w:sz w:val="24"/>
          <w:szCs w:val="24"/>
        </w:rPr>
      </w:pPr>
      <w:bookmarkStart w:id="0" w:name="_Hlk108427647"/>
      <w:r w:rsidRPr="009B0415">
        <w:rPr>
          <w:rFonts w:cstheme="minorHAnsi"/>
          <w:b/>
          <w:color w:val="808080" w:themeColor="background1" w:themeShade="80"/>
          <w:sz w:val="24"/>
          <w:szCs w:val="24"/>
        </w:rPr>
        <w:t>How do we use your personal information?</w:t>
      </w:r>
    </w:p>
    <w:bookmarkEnd w:id="0"/>
    <w:p w14:paraId="29836CC8" w14:textId="44AB9203" w:rsidR="006F2639" w:rsidRPr="009B0415" w:rsidRDefault="006F2639" w:rsidP="00AA04B4">
      <w:pPr>
        <w:spacing w:after="0"/>
        <w:jc w:val="both"/>
        <w:rPr>
          <w:rFonts w:cstheme="minorHAnsi"/>
          <w:color w:val="201F1E"/>
          <w:sz w:val="24"/>
          <w:szCs w:val="24"/>
          <w:shd w:val="clear" w:color="auto" w:fill="FFFFFF"/>
        </w:rPr>
      </w:pPr>
      <w:r w:rsidRPr="009B0415">
        <w:rPr>
          <w:rFonts w:cstheme="minorHAnsi"/>
          <w:color w:val="201F1E"/>
          <w:sz w:val="24"/>
          <w:szCs w:val="24"/>
          <w:shd w:val="clear" w:color="auto" w:fill="FFFFFF"/>
        </w:rPr>
        <w:t>We will use this data to apply for accreditation with AACSB. We will be using ‘</w:t>
      </w:r>
      <w:proofErr w:type="spellStart"/>
      <w:r w:rsidRPr="009B0415">
        <w:rPr>
          <w:rFonts w:cstheme="minorHAnsi"/>
          <w:color w:val="201F1E"/>
          <w:sz w:val="24"/>
          <w:szCs w:val="24"/>
          <w:shd w:val="clear" w:color="auto" w:fill="FFFFFF"/>
        </w:rPr>
        <w:t>Accredinator</w:t>
      </w:r>
      <w:proofErr w:type="spellEnd"/>
      <w:r w:rsidRPr="009B0415">
        <w:rPr>
          <w:rFonts w:cstheme="minorHAnsi"/>
          <w:color w:val="201F1E"/>
          <w:sz w:val="24"/>
          <w:szCs w:val="24"/>
          <w:shd w:val="clear" w:color="auto" w:fill="FFFFFF"/>
        </w:rPr>
        <w:t>’ which is a purpose-built piece of software which supports data collection and accreditations.</w:t>
      </w:r>
    </w:p>
    <w:p w14:paraId="3C29C9B4" w14:textId="77777777" w:rsidR="006F2639" w:rsidRPr="009B0415" w:rsidRDefault="006F2639" w:rsidP="00AA04B4">
      <w:pPr>
        <w:spacing w:after="0"/>
        <w:jc w:val="both"/>
        <w:rPr>
          <w:rFonts w:cstheme="minorHAnsi"/>
          <w:color w:val="201F1E"/>
          <w:sz w:val="24"/>
          <w:szCs w:val="24"/>
          <w:shd w:val="clear" w:color="auto" w:fill="FFFFFF"/>
        </w:rPr>
      </w:pPr>
    </w:p>
    <w:p w14:paraId="0EABA3F2" w14:textId="77777777" w:rsidR="008E238C" w:rsidRPr="009B0415" w:rsidRDefault="008E238C" w:rsidP="00AA04B4">
      <w:pPr>
        <w:spacing w:after="0"/>
        <w:jc w:val="both"/>
        <w:rPr>
          <w:rFonts w:cstheme="minorHAnsi"/>
          <w:sz w:val="24"/>
          <w:szCs w:val="24"/>
        </w:rPr>
      </w:pPr>
    </w:p>
    <w:p w14:paraId="69BD34D5" w14:textId="77777777" w:rsidR="008E238C" w:rsidRPr="00EA7B5C" w:rsidRDefault="00AB0626" w:rsidP="00AA04B4">
      <w:pPr>
        <w:spacing w:after="0"/>
        <w:jc w:val="both"/>
        <w:rPr>
          <w:rFonts w:cstheme="minorHAnsi"/>
          <w:b/>
          <w:color w:val="808080" w:themeColor="background1" w:themeShade="80"/>
          <w:sz w:val="24"/>
          <w:szCs w:val="24"/>
        </w:rPr>
      </w:pPr>
      <w:r w:rsidRPr="00EA7B5C">
        <w:rPr>
          <w:rFonts w:cstheme="minorHAnsi"/>
          <w:b/>
          <w:color w:val="808080" w:themeColor="background1" w:themeShade="80"/>
          <w:sz w:val="24"/>
          <w:szCs w:val="24"/>
        </w:rPr>
        <w:t>What legal basis do we have for processing your personal data?</w:t>
      </w:r>
    </w:p>
    <w:p w14:paraId="2ED1CD0E" w14:textId="77777777" w:rsidR="00201416" w:rsidRPr="00EA7B5C" w:rsidRDefault="00201416" w:rsidP="00201416">
      <w:pPr>
        <w:pStyle w:val="xmsonormal"/>
        <w:shd w:val="clear" w:color="auto" w:fill="FFFFFF"/>
        <w:spacing w:before="0" w:beforeAutospacing="0" w:after="0" w:afterAutospacing="0"/>
        <w:rPr>
          <w:rFonts w:asciiTheme="minorHAnsi" w:hAnsiTheme="minorHAnsi" w:cstheme="minorHAnsi"/>
          <w:color w:val="201F1E"/>
        </w:rPr>
      </w:pPr>
      <w:r w:rsidRPr="00EA7B5C">
        <w:rPr>
          <w:rFonts w:asciiTheme="minorHAnsi" w:hAnsiTheme="minorHAnsi" w:cstheme="minorHAnsi"/>
          <w:color w:val="201F1E"/>
          <w:bdr w:val="none" w:sz="0" w:space="0" w:color="auto" w:frame="1"/>
        </w:rPr>
        <w:t>The UK GDPR requires us to establish a legal basis for processing the information you provide within the online survey. For the purpose of this privacy notice the processing is covered under Article 6(1)(e) where processing is necessary for the performance of a task carried out in the public interest or in the exercise of official authority vested in the controller.</w:t>
      </w:r>
    </w:p>
    <w:p w14:paraId="1980EBC1" w14:textId="534A9133" w:rsidR="008764CB" w:rsidRDefault="008764CB" w:rsidP="001942BE">
      <w:pPr>
        <w:spacing w:after="0"/>
        <w:jc w:val="both"/>
        <w:rPr>
          <w:rFonts w:cstheme="minorHAnsi"/>
          <w:sz w:val="28"/>
          <w:szCs w:val="28"/>
        </w:rPr>
      </w:pPr>
    </w:p>
    <w:p w14:paraId="6EB12C90" w14:textId="77777777" w:rsidR="00EA7B5C" w:rsidRPr="00EA7B5C" w:rsidRDefault="00EA7B5C" w:rsidP="001942BE">
      <w:pPr>
        <w:spacing w:after="0"/>
        <w:jc w:val="both"/>
        <w:rPr>
          <w:rFonts w:cstheme="minorHAnsi"/>
          <w:sz w:val="28"/>
          <w:szCs w:val="28"/>
        </w:rPr>
      </w:pPr>
    </w:p>
    <w:p w14:paraId="3B2C34FE" w14:textId="77777777" w:rsidR="008E238C" w:rsidRPr="009B0415" w:rsidRDefault="00AB0626" w:rsidP="00AA04B4">
      <w:pPr>
        <w:spacing w:after="0"/>
        <w:jc w:val="both"/>
        <w:rPr>
          <w:rFonts w:cstheme="minorHAnsi"/>
          <w:b/>
          <w:color w:val="808080" w:themeColor="background1" w:themeShade="80"/>
          <w:sz w:val="24"/>
          <w:szCs w:val="24"/>
        </w:rPr>
      </w:pPr>
      <w:bookmarkStart w:id="1" w:name="_Hlk108427718"/>
      <w:r w:rsidRPr="009B0415">
        <w:rPr>
          <w:rFonts w:cstheme="minorHAnsi"/>
          <w:b/>
          <w:color w:val="808080" w:themeColor="background1" w:themeShade="80"/>
          <w:sz w:val="24"/>
          <w:szCs w:val="24"/>
        </w:rPr>
        <w:lastRenderedPageBreak/>
        <w:t>When do we share your personal data?</w:t>
      </w:r>
    </w:p>
    <w:bookmarkEnd w:id="1"/>
    <w:p w14:paraId="586ADED4" w14:textId="6EEBED39" w:rsidR="006F2639" w:rsidRPr="009B0415" w:rsidRDefault="006F2639" w:rsidP="00AA04B4">
      <w:pPr>
        <w:spacing w:after="0"/>
        <w:jc w:val="both"/>
        <w:rPr>
          <w:rFonts w:cstheme="minorHAnsi"/>
          <w:b/>
          <w:sz w:val="24"/>
          <w:szCs w:val="24"/>
        </w:rPr>
      </w:pPr>
      <w:r w:rsidRPr="009B0415">
        <w:rPr>
          <w:rFonts w:cstheme="minorHAnsi"/>
          <w:color w:val="201F1E"/>
          <w:sz w:val="24"/>
          <w:szCs w:val="24"/>
          <w:shd w:val="clear" w:color="auto" w:fill="FFFFFF"/>
        </w:rPr>
        <w:t xml:space="preserve">We will share this data with </w:t>
      </w:r>
      <w:proofErr w:type="spellStart"/>
      <w:r w:rsidRPr="009B0415">
        <w:rPr>
          <w:rFonts w:cstheme="minorHAnsi"/>
          <w:color w:val="201F1E"/>
          <w:sz w:val="24"/>
          <w:szCs w:val="24"/>
          <w:shd w:val="clear" w:color="auto" w:fill="FFFFFF"/>
        </w:rPr>
        <w:t>Accredinator</w:t>
      </w:r>
      <w:proofErr w:type="spellEnd"/>
      <w:r w:rsidR="000C3E1D" w:rsidRPr="009B0415">
        <w:rPr>
          <w:rFonts w:cstheme="minorHAnsi"/>
          <w:color w:val="201F1E"/>
          <w:sz w:val="24"/>
          <w:szCs w:val="24"/>
          <w:shd w:val="clear" w:color="auto" w:fill="FFFFFF"/>
        </w:rPr>
        <w:t xml:space="preserve"> by importing from Excel and manual input.</w:t>
      </w:r>
      <w:r w:rsidRPr="009B0415">
        <w:rPr>
          <w:rFonts w:cstheme="minorHAnsi"/>
          <w:color w:val="201F1E"/>
          <w:sz w:val="24"/>
          <w:szCs w:val="24"/>
          <w:shd w:val="clear" w:color="auto" w:fill="FFFFFF"/>
        </w:rPr>
        <w:t xml:space="preserve"> </w:t>
      </w:r>
      <w:r w:rsidR="000C3E1D" w:rsidRPr="009B0415">
        <w:rPr>
          <w:rFonts w:cstheme="minorHAnsi"/>
          <w:color w:val="201F1E"/>
          <w:sz w:val="24"/>
          <w:szCs w:val="24"/>
          <w:shd w:val="clear" w:color="auto" w:fill="FFFFFF"/>
        </w:rPr>
        <w:t>T</w:t>
      </w:r>
      <w:r w:rsidRPr="009B0415">
        <w:rPr>
          <w:rFonts w:cstheme="minorHAnsi"/>
          <w:color w:val="201F1E"/>
          <w:sz w:val="24"/>
          <w:szCs w:val="24"/>
          <w:shd w:val="clear" w:color="auto" w:fill="FFFFFF"/>
        </w:rPr>
        <w:t xml:space="preserve">his will then manage one underlying database, allowing us to compile easy to read tables needed for the accreditation. </w:t>
      </w:r>
    </w:p>
    <w:p w14:paraId="7AF01E7C" w14:textId="77777777" w:rsidR="006F2639" w:rsidRPr="009B0415" w:rsidRDefault="006F2639" w:rsidP="00AA04B4">
      <w:pPr>
        <w:spacing w:after="0"/>
        <w:jc w:val="both"/>
        <w:rPr>
          <w:rFonts w:cstheme="minorHAnsi"/>
          <w:b/>
          <w:color w:val="808080" w:themeColor="background1" w:themeShade="80"/>
          <w:sz w:val="24"/>
          <w:szCs w:val="24"/>
        </w:rPr>
      </w:pPr>
    </w:p>
    <w:p w14:paraId="5509EF12" w14:textId="49FAB023" w:rsidR="0027555C" w:rsidRPr="009B0415" w:rsidRDefault="00AB0626" w:rsidP="00AA04B4">
      <w:pPr>
        <w:spacing w:after="0"/>
        <w:jc w:val="both"/>
        <w:rPr>
          <w:rFonts w:cstheme="minorHAnsi"/>
          <w:b/>
          <w:color w:val="808080" w:themeColor="background1" w:themeShade="80"/>
          <w:sz w:val="24"/>
          <w:szCs w:val="24"/>
        </w:rPr>
      </w:pPr>
      <w:r w:rsidRPr="009B0415">
        <w:rPr>
          <w:rFonts w:cstheme="minorHAnsi"/>
          <w:b/>
          <w:color w:val="808080" w:themeColor="background1" w:themeShade="80"/>
          <w:sz w:val="24"/>
          <w:szCs w:val="24"/>
        </w:rPr>
        <w:t>Where do we store and process your personal data?</w:t>
      </w:r>
    </w:p>
    <w:p w14:paraId="792563CC" w14:textId="6972BEFD" w:rsidR="00AB0626" w:rsidRPr="009B0415" w:rsidRDefault="009B0415" w:rsidP="00AA04B4">
      <w:pPr>
        <w:spacing w:after="0"/>
        <w:jc w:val="both"/>
        <w:rPr>
          <w:rFonts w:cstheme="minorHAnsi"/>
          <w:b/>
          <w:sz w:val="24"/>
          <w:szCs w:val="24"/>
        </w:rPr>
      </w:pPr>
      <w:r w:rsidRPr="009B0415">
        <w:rPr>
          <w:rFonts w:cstheme="minorHAnsi"/>
          <w:color w:val="201F1E"/>
          <w:sz w:val="24"/>
          <w:szCs w:val="24"/>
          <w:shd w:val="clear" w:color="auto" w:fill="FFFFFF"/>
        </w:rPr>
        <w:t xml:space="preserve">All information shared with us, through excel, forms or interviews, will be stored on the University OneDrive, as recommended. The information will be transferred to </w:t>
      </w:r>
      <w:proofErr w:type="spellStart"/>
      <w:r w:rsidRPr="009B0415">
        <w:rPr>
          <w:rFonts w:cstheme="minorHAnsi"/>
          <w:color w:val="201F1E"/>
          <w:sz w:val="24"/>
          <w:szCs w:val="24"/>
          <w:shd w:val="clear" w:color="auto" w:fill="FFFFFF"/>
        </w:rPr>
        <w:t>Accredinator</w:t>
      </w:r>
      <w:proofErr w:type="spellEnd"/>
      <w:r w:rsidRPr="009B0415">
        <w:rPr>
          <w:rFonts w:cstheme="minorHAnsi"/>
          <w:color w:val="201F1E"/>
          <w:sz w:val="24"/>
          <w:szCs w:val="24"/>
          <w:shd w:val="clear" w:color="auto" w:fill="FFFFFF"/>
        </w:rPr>
        <w:t xml:space="preserve"> through their online portal and will be stored in spreadsheets and form responses at </w:t>
      </w:r>
      <w:proofErr w:type="gramStart"/>
      <w:r w:rsidRPr="009B0415">
        <w:rPr>
          <w:rFonts w:cstheme="minorHAnsi"/>
          <w:color w:val="201F1E"/>
          <w:sz w:val="24"/>
          <w:szCs w:val="24"/>
          <w:shd w:val="clear" w:color="auto" w:fill="FFFFFF"/>
        </w:rPr>
        <w:t>University</w:t>
      </w:r>
      <w:proofErr w:type="gramEnd"/>
      <w:r w:rsidRPr="009B0415">
        <w:rPr>
          <w:rFonts w:cstheme="minorHAnsi"/>
          <w:color w:val="201F1E"/>
          <w:sz w:val="24"/>
          <w:szCs w:val="24"/>
          <w:shd w:val="clear" w:color="auto" w:fill="FFFFFF"/>
        </w:rPr>
        <w:t xml:space="preserve"> level.</w:t>
      </w:r>
    </w:p>
    <w:p w14:paraId="73EE3629" w14:textId="77777777" w:rsidR="009B0415" w:rsidRPr="009B0415" w:rsidRDefault="009B0415" w:rsidP="00AA04B4">
      <w:pPr>
        <w:spacing w:after="0"/>
        <w:jc w:val="both"/>
        <w:rPr>
          <w:rFonts w:cstheme="minorHAnsi"/>
          <w:b/>
          <w:sz w:val="24"/>
          <w:szCs w:val="24"/>
        </w:rPr>
      </w:pPr>
    </w:p>
    <w:p w14:paraId="2A727648" w14:textId="77777777" w:rsidR="00AB0626" w:rsidRPr="009B0415" w:rsidRDefault="00AB0626" w:rsidP="00AA04B4">
      <w:pPr>
        <w:spacing w:after="0"/>
        <w:jc w:val="both"/>
        <w:rPr>
          <w:rFonts w:cstheme="minorHAnsi"/>
          <w:b/>
          <w:color w:val="808080" w:themeColor="background1" w:themeShade="80"/>
          <w:sz w:val="24"/>
          <w:szCs w:val="24"/>
        </w:rPr>
      </w:pPr>
      <w:r w:rsidRPr="009B0415">
        <w:rPr>
          <w:rFonts w:cstheme="minorHAnsi"/>
          <w:b/>
          <w:color w:val="808080" w:themeColor="background1" w:themeShade="80"/>
          <w:sz w:val="24"/>
          <w:szCs w:val="24"/>
        </w:rPr>
        <w:t>How do we secure your personal data?</w:t>
      </w:r>
    </w:p>
    <w:p w14:paraId="043074A9" w14:textId="1FF2D227" w:rsidR="0027555C" w:rsidRPr="009B0415" w:rsidRDefault="00F43D03" w:rsidP="00AA04B4">
      <w:pPr>
        <w:spacing w:after="0"/>
        <w:jc w:val="both"/>
        <w:rPr>
          <w:rFonts w:cstheme="minorHAnsi"/>
          <w:sz w:val="24"/>
          <w:szCs w:val="24"/>
        </w:rPr>
      </w:pPr>
      <w:r w:rsidRPr="009B0415">
        <w:rPr>
          <w:rFonts w:cstheme="minorHAnsi"/>
          <w:sz w:val="24"/>
          <w:szCs w:val="24"/>
        </w:rPr>
        <w:t xml:space="preserve">In order to ensure that the </w:t>
      </w:r>
      <w:r w:rsidR="00BA0FE6" w:rsidRPr="009B0415">
        <w:rPr>
          <w:rFonts w:cstheme="minorHAnsi"/>
          <w:sz w:val="24"/>
          <w:szCs w:val="24"/>
        </w:rPr>
        <w:t xml:space="preserve">safety and </w:t>
      </w:r>
      <w:r w:rsidRPr="009B0415">
        <w:rPr>
          <w:rFonts w:cstheme="minorHAnsi"/>
          <w:sz w:val="24"/>
          <w:szCs w:val="24"/>
        </w:rPr>
        <w:t xml:space="preserve">security of such data is maintained, </w:t>
      </w:r>
      <w:r w:rsidR="003761A7" w:rsidRPr="009B0415">
        <w:rPr>
          <w:rFonts w:cstheme="minorHAnsi"/>
          <w:sz w:val="24"/>
          <w:szCs w:val="24"/>
        </w:rPr>
        <w:t xml:space="preserve">we </w:t>
      </w:r>
      <w:r w:rsidR="0027555C" w:rsidRPr="009B0415">
        <w:rPr>
          <w:rFonts w:cstheme="minorHAnsi"/>
          <w:sz w:val="24"/>
          <w:szCs w:val="24"/>
        </w:rPr>
        <w:t>will:</w:t>
      </w:r>
    </w:p>
    <w:p w14:paraId="51F83C54" w14:textId="77777777" w:rsidR="00F43D03" w:rsidRPr="009B0415" w:rsidRDefault="00F43D03" w:rsidP="00AA04B4">
      <w:pPr>
        <w:spacing w:after="0"/>
        <w:jc w:val="both"/>
        <w:rPr>
          <w:rFonts w:cstheme="minorHAnsi"/>
          <w:sz w:val="24"/>
          <w:szCs w:val="24"/>
        </w:rPr>
      </w:pPr>
    </w:p>
    <w:p w14:paraId="3B2F408D" w14:textId="77777777" w:rsidR="0027555C" w:rsidRPr="009B0415" w:rsidRDefault="0027555C" w:rsidP="00AA04B4">
      <w:pPr>
        <w:pStyle w:val="ListParagraph"/>
        <w:numPr>
          <w:ilvl w:val="0"/>
          <w:numId w:val="1"/>
        </w:numPr>
        <w:spacing w:after="0"/>
        <w:jc w:val="both"/>
        <w:rPr>
          <w:rFonts w:cstheme="minorHAnsi"/>
          <w:sz w:val="24"/>
          <w:szCs w:val="24"/>
        </w:rPr>
      </w:pPr>
      <w:r w:rsidRPr="009B0415">
        <w:rPr>
          <w:rFonts w:cstheme="minorHAnsi"/>
          <w:sz w:val="24"/>
          <w:szCs w:val="24"/>
        </w:rPr>
        <w:t>protect data against accidental loss</w:t>
      </w:r>
    </w:p>
    <w:p w14:paraId="1ECC397E" w14:textId="77777777" w:rsidR="0027555C" w:rsidRPr="009B0415" w:rsidRDefault="0027555C" w:rsidP="00AA04B4">
      <w:pPr>
        <w:pStyle w:val="ListParagraph"/>
        <w:numPr>
          <w:ilvl w:val="0"/>
          <w:numId w:val="1"/>
        </w:numPr>
        <w:spacing w:after="0"/>
        <w:jc w:val="both"/>
        <w:rPr>
          <w:rFonts w:cstheme="minorHAnsi"/>
          <w:sz w:val="24"/>
          <w:szCs w:val="24"/>
        </w:rPr>
      </w:pPr>
      <w:r w:rsidRPr="009B0415">
        <w:rPr>
          <w:rFonts w:cstheme="minorHAnsi"/>
          <w:sz w:val="24"/>
          <w:szCs w:val="24"/>
        </w:rPr>
        <w:t>prevent unauthorised access</w:t>
      </w:r>
      <w:r w:rsidR="00F43D03" w:rsidRPr="009B0415">
        <w:rPr>
          <w:rFonts w:cstheme="minorHAnsi"/>
          <w:sz w:val="24"/>
          <w:szCs w:val="24"/>
        </w:rPr>
        <w:t xml:space="preserve"> to</w:t>
      </w:r>
      <w:r w:rsidRPr="009B0415">
        <w:rPr>
          <w:rFonts w:cstheme="minorHAnsi"/>
          <w:sz w:val="24"/>
          <w:szCs w:val="24"/>
        </w:rPr>
        <w:t>, use</w:t>
      </w:r>
      <w:r w:rsidR="00F43D03" w:rsidRPr="009B0415">
        <w:rPr>
          <w:rFonts w:cstheme="minorHAnsi"/>
          <w:sz w:val="24"/>
          <w:szCs w:val="24"/>
        </w:rPr>
        <w:t xml:space="preserve"> of</w:t>
      </w:r>
      <w:r w:rsidRPr="009B0415">
        <w:rPr>
          <w:rFonts w:cstheme="minorHAnsi"/>
          <w:sz w:val="24"/>
          <w:szCs w:val="24"/>
        </w:rPr>
        <w:t>, destruction</w:t>
      </w:r>
      <w:r w:rsidR="00F43D03" w:rsidRPr="009B0415">
        <w:rPr>
          <w:rFonts w:cstheme="minorHAnsi"/>
          <w:sz w:val="24"/>
          <w:szCs w:val="24"/>
        </w:rPr>
        <w:t xml:space="preserve"> of</w:t>
      </w:r>
      <w:r w:rsidRPr="009B0415">
        <w:rPr>
          <w:rFonts w:cstheme="minorHAnsi"/>
          <w:sz w:val="24"/>
          <w:szCs w:val="24"/>
        </w:rPr>
        <w:t xml:space="preserve"> or disclosure</w:t>
      </w:r>
      <w:r w:rsidR="00F43D03" w:rsidRPr="009B0415">
        <w:rPr>
          <w:rFonts w:cstheme="minorHAnsi"/>
          <w:sz w:val="24"/>
          <w:szCs w:val="24"/>
        </w:rPr>
        <w:t xml:space="preserve"> of the data</w:t>
      </w:r>
    </w:p>
    <w:p w14:paraId="1BC64934" w14:textId="77777777" w:rsidR="0027555C" w:rsidRPr="009B0415" w:rsidRDefault="0027555C" w:rsidP="00AA04B4">
      <w:pPr>
        <w:pStyle w:val="ListParagraph"/>
        <w:numPr>
          <w:ilvl w:val="0"/>
          <w:numId w:val="1"/>
        </w:numPr>
        <w:spacing w:after="0"/>
        <w:jc w:val="both"/>
        <w:rPr>
          <w:rFonts w:cstheme="minorHAnsi"/>
          <w:sz w:val="24"/>
          <w:szCs w:val="24"/>
        </w:rPr>
      </w:pPr>
      <w:r w:rsidRPr="009B0415">
        <w:rPr>
          <w:rFonts w:cstheme="minorHAnsi"/>
          <w:sz w:val="24"/>
          <w:szCs w:val="24"/>
        </w:rPr>
        <w:t>ensure business continuity and disaster recovery</w:t>
      </w:r>
    </w:p>
    <w:p w14:paraId="20F30CBC" w14:textId="77777777" w:rsidR="0027555C" w:rsidRPr="009B0415" w:rsidRDefault="0027555C" w:rsidP="00AA04B4">
      <w:pPr>
        <w:pStyle w:val="ListParagraph"/>
        <w:numPr>
          <w:ilvl w:val="0"/>
          <w:numId w:val="1"/>
        </w:numPr>
        <w:spacing w:after="0"/>
        <w:jc w:val="both"/>
        <w:rPr>
          <w:rFonts w:cstheme="minorHAnsi"/>
          <w:sz w:val="24"/>
          <w:szCs w:val="24"/>
        </w:rPr>
      </w:pPr>
      <w:r w:rsidRPr="009B0415">
        <w:rPr>
          <w:rFonts w:cstheme="minorHAnsi"/>
          <w:sz w:val="24"/>
          <w:szCs w:val="24"/>
        </w:rPr>
        <w:t>restrict access to personal information</w:t>
      </w:r>
    </w:p>
    <w:p w14:paraId="273C4EA8" w14:textId="77777777" w:rsidR="0027555C" w:rsidRPr="009B0415" w:rsidRDefault="0027555C" w:rsidP="00AA04B4">
      <w:pPr>
        <w:pStyle w:val="ListParagraph"/>
        <w:numPr>
          <w:ilvl w:val="0"/>
          <w:numId w:val="1"/>
        </w:numPr>
        <w:spacing w:after="0"/>
        <w:jc w:val="both"/>
        <w:rPr>
          <w:rFonts w:cstheme="minorHAnsi"/>
          <w:sz w:val="24"/>
          <w:szCs w:val="24"/>
        </w:rPr>
      </w:pPr>
      <w:r w:rsidRPr="009B0415">
        <w:rPr>
          <w:rFonts w:cstheme="minorHAnsi"/>
          <w:sz w:val="24"/>
          <w:szCs w:val="24"/>
        </w:rPr>
        <w:t xml:space="preserve">conduct </w:t>
      </w:r>
      <w:r w:rsidR="00BA0FE6" w:rsidRPr="009B0415">
        <w:rPr>
          <w:rFonts w:cstheme="minorHAnsi"/>
          <w:sz w:val="24"/>
          <w:szCs w:val="24"/>
        </w:rPr>
        <w:t>Privacy Impact Assessments</w:t>
      </w:r>
      <w:r w:rsidRPr="009B0415">
        <w:rPr>
          <w:rFonts w:cstheme="minorHAnsi"/>
          <w:sz w:val="24"/>
          <w:szCs w:val="24"/>
        </w:rPr>
        <w:t xml:space="preserve"> in accordance with the law and </w:t>
      </w:r>
      <w:r w:rsidR="00F43D03" w:rsidRPr="009B0415">
        <w:rPr>
          <w:rFonts w:cstheme="minorHAnsi"/>
          <w:sz w:val="24"/>
          <w:szCs w:val="24"/>
        </w:rPr>
        <w:t>University</w:t>
      </w:r>
      <w:r w:rsidRPr="009B0415">
        <w:rPr>
          <w:rFonts w:cstheme="minorHAnsi"/>
          <w:sz w:val="24"/>
          <w:szCs w:val="24"/>
        </w:rPr>
        <w:t xml:space="preserve"> policies</w:t>
      </w:r>
    </w:p>
    <w:p w14:paraId="4FA24C03" w14:textId="77777777" w:rsidR="0027555C" w:rsidRPr="009B0415" w:rsidRDefault="0027555C" w:rsidP="00AA04B4">
      <w:pPr>
        <w:pStyle w:val="ListParagraph"/>
        <w:numPr>
          <w:ilvl w:val="0"/>
          <w:numId w:val="1"/>
        </w:numPr>
        <w:spacing w:after="0"/>
        <w:jc w:val="both"/>
        <w:rPr>
          <w:rFonts w:cstheme="minorHAnsi"/>
          <w:sz w:val="24"/>
          <w:szCs w:val="24"/>
        </w:rPr>
      </w:pPr>
      <w:r w:rsidRPr="009B0415">
        <w:rPr>
          <w:rFonts w:cstheme="minorHAnsi"/>
          <w:sz w:val="24"/>
          <w:szCs w:val="24"/>
        </w:rPr>
        <w:t>train staff and contractors on data security</w:t>
      </w:r>
    </w:p>
    <w:p w14:paraId="204AE5C9" w14:textId="77777777" w:rsidR="0027555C" w:rsidRPr="009B0415" w:rsidRDefault="0027555C" w:rsidP="00AA04B4">
      <w:pPr>
        <w:pStyle w:val="ListParagraph"/>
        <w:numPr>
          <w:ilvl w:val="0"/>
          <w:numId w:val="1"/>
        </w:numPr>
        <w:spacing w:after="0"/>
        <w:jc w:val="both"/>
        <w:rPr>
          <w:rFonts w:cstheme="minorHAnsi"/>
          <w:sz w:val="24"/>
          <w:szCs w:val="24"/>
        </w:rPr>
      </w:pPr>
      <w:r w:rsidRPr="009B0415">
        <w:rPr>
          <w:rFonts w:cstheme="minorHAnsi"/>
          <w:sz w:val="24"/>
          <w:szCs w:val="24"/>
        </w:rPr>
        <w:t>manage third party risks, through use of contracts and security reviews</w:t>
      </w:r>
    </w:p>
    <w:p w14:paraId="745E0990" w14:textId="77777777" w:rsidR="0027555C" w:rsidRPr="009B0415" w:rsidRDefault="0027555C" w:rsidP="00AA04B4">
      <w:pPr>
        <w:spacing w:after="0"/>
        <w:jc w:val="both"/>
        <w:rPr>
          <w:rFonts w:cstheme="minorHAnsi"/>
          <w:sz w:val="24"/>
          <w:szCs w:val="24"/>
        </w:rPr>
      </w:pPr>
    </w:p>
    <w:p w14:paraId="56A1C655" w14:textId="77777777" w:rsidR="00AB0626" w:rsidRPr="009B0415" w:rsidRDefault="00AB0626" w:rsidP="00AA04B4">
      <w:pPr>
        <w:spacing w:after="0"/>
        <w:jc w:val="both"/>
        <w:rPr>
          <w:rFonts w:cstheme="minorHAnsi"/>
          <w:b/>
          <w:color w:val="808080" w:themeColor="background1" w:themeShade="80"/>
          <w:sz w:val="24"/>
          <w:szCs w:val="24"/>
        </w:rPr>
      </w:pPr>
      <w:r w:rsidRPr="009B0415">
        <w:rPr>
          <w:rFonts w:cstheme="minorHAnsi"/>
          <w:b/>
          <w:color w:val="808080" w:themeColor="background1" w:themeShade="80"/>
          <w:sz w:val="24"/>
          <w:szCs w:val="24"/>
        </w:rPr>
        <w:t>How long do we keep your personal data?</w:t>
      </w:r>
    </w:p>
    <w:p w14:paraId="6B3A3525" w14:textId="0478A822" w:rsidR="009B0415" w:rsidRPr="009B0415" w:rsidRDefault="009B0415" w:rsidP="00AA04B4">
      <w:pPr>
        <w:spacing w:after="0"/>
        <w:jc w:val="both"/>
        <w:rPr>
          <w:rFonts w:cstheme="minorHAnsi"/>
          <w:sz w:val="24"/>
          <w:szCs w:val="24"/>
        </w:rPr>
      </w:pPr>
      <w:r w:rsidRPr="009B0415">
        <w:rPr>
          <w:rFonts w:cstheme="minorHAnsi"/>
          <w:sz w:val="24"/>
          <w:szCs w:val="24"/>
        </w:rPr>
        <w:t xml:space="preserve">The retention period for this data at university level is 8 years and then reviewed every 5 years. The data will be stored with AACSB and reviewed every 5 years as part of their continuous improvement process. </w:t>
      </w:r>
    </w:p>
    <w:p w14:paraId="18CCCF7D" w14:textId="77777777" w:rsidR="009B0415" w:rsidRPr="009B0415" w:rsidRDefault="009B0415" w:rsidP="00AA04B4">
      <w:pPr>
        <w:spacing w:after="0"/>
        <w:jc w:val="both"/>
        <w:rPr>
          <w:rFonts w:cstheme="minorHAnsi"/>
          <w:sz w:val="24"/>
          <w:szCs w:val="24"/>
        </w:rPr>
      </w:pPr>
    </w:p>
    <w:p w14:paraId="1307D12A" w14:textId="77777777" w:rsidR="00AB0626" w:rsidRPr="009B0415" w:rsidRDefault="00AB0626" w:rsidP="00AA04B4">
      <w:pPr>
        <w:spacing w:after="0"/>
        <w:jc w:val="both"/>
        <w:rPr>
          <w:rFonts w:cstheme="minorHAnsi"/>
          <w:b/>
          <w:color w:val="808080" w:themeColor="background1" w:themeShade="80"/>
          <w:sz w:val="24"/>
          <w:szCs w:val="24"/>
        </w:rPr>
      </w:pPr>
      <w:r w:rsidRPr="009B0415">
        <w:rPr>
          <w:rFonts w:cstheme="minorHAnsi"/>
          <w:b/>
          <w:color w:val="808080" w:themeColor="background1" w:themeShade="80"/>
          <w:sz w:val="24"/>
          <w:szCs w:val="24"/>
        </w:rPr>
        <w:t>What are your rights in relation to your personal data?</w:t>
      </w:r>
    </w:p>
    <w:p w14:paraId="2DEFF148" w14:textId="328933D9" w:rsidR="00F43D03" w:rsidRPr="009B0415" w:rsidRDefault="00F43D03" w:rsidP="00AA04B4">
      <w:pPr>
        <w:spacing w:after="0"/>
        <w:jc w:val="both"/>
        <w:rPr>
          <w:rFonts w:cstheme="minorHAnsi"/>
          <w:sz w:val="24"/>
          <w:szCs w:val="24"/>
        </w:rPr>
      </w:pPr>
      <w:r w:rsidRPr="009B0415">
        <w:rPr>
          <w:rFonts w:cstheme="minorHAnsi"/>
          <w:sz w:val="24"/>
          <w:szCs w:val="24"/>
        </w:rPr>
        <w:t xml:space="preserve">Under the </w:t>
      </w:r>
      <w:r w:rsidR="00771A28" w:rsidRPr="009B0415">
        <w:rPr>
          <w:rFonts w:cstheme="minorHAnsi"/>
          <w:sz w:val="24"/>
          <w:szCs w:val="24"/>
        </w:rPr>
        <w:t xml:space="preserve">UK </w:t>
      </w:r>
      <w:r w:rsidRPr="009B0415">
        <w:rPr>
          <w:rFonts w:cstheme="minorHAnsi"/>
          <w:sz w:val="24"/>
          <w:szCs w:val="24"/>
        </w:rPr>
        <w:t>GDPR, you have a right to:</w:t>
      </w:r>
    </w:p>
    <w:p w14:paraId="69081365" w14:textId="77777777" w:rsidR="00F43D03" w:rsidRPr="009B0415" w:rsidRDefault="00F43D03" w:rsidP="00AA04B4">
      <w:pPr>
        <w:spacing w:after="0"/>
        <w:jc w:val="both"/>
        <w:rPr>
          <w:rFonts w:cstheme="minorHAnsi"/>
          <w:sz w:val="24"/>
          <w:szCs w:val="24"/>
        </w:rPr>
      </w:pPr>
    </w:p>
    <w:p w14:paraId="75DD0B64" w14:textId="77777777" w:rsidR="00F43D03" w:rsidRPr="009B0415" w:rsidRDefault="00F43D03" w:rsidP="00AA04B4">
      <w:pPr>
        <w:pStyle w:val="ListParagraph"/>
        <w:numPr>
          <w:ilvl w:val="0"/>
          <w:numId w:val="3"/>
        </w:numPr>
        <w:spacing w:after="0"/>
        <w:jc w:val="both"/>
        <w:rPr>
          <w:rFonts w:cstheme="minorHAnsi"/>
          <w:sz w:val="24"/>
          <w:szCs w:val="24"/>
        </w:rPr>
      </w:pPr>
      <w:r w:rsidRPr="009B0415">
        <w:rPr>
          <w:rFonts w:cstheme="minorHAnsi"/>
          <w:sz w:val="24"/>
          <w:szCs w:val="24"/>
        </w:rPr>
        <w:t>be kept informed as to how we use your data;</w:t>
      </w:r>
    </w:p>
    <w:p w14:paraId="3C0AE547" w14:textId="77777777" w:rsidR="00F43D03" w:rsidRPr="009B0415" w:rsidRDefault="00F43D03" w:rsidP="00AA04B4">
      <w:pPr>
        <w:pStyle w:val="ListParagraph"/>
        <w:numPr>
          <w:ilvl w:val="0"/>
          <w:numId w:val="3"/>
        </w:numPr>
        <w:spacing w:after="0"/>
        <w:jc w:val="both"/>
        <w:rPr>
          <w:rFonts w:cstheme="minorHAnsi"/>
          <w:sz w:val="24"/>
          <w:szCs w:val="24"/>
        </w:rPr>
      </w:pPr>
      <w:r w:rsidRPr="009B0415">
        <w:rPr>
          <w:rFonts w:cstheme="minorHAnsi"/>
          <w:sz w:val="24"/>
          <w:szCs w:val="24"/>
        </w:rPr>
        <w:t>request a copy of the data we hold about you via a Subject Access Request;</w:t>
      </w:r>
    </w:p>
    <w:p w14:paraId="090AA8A4" w14:textId="77777777" w:rsidR="00F43D03" w:rsidRPr="009B0415" w:rsidRDefault="00F43D03" w:rsidP="00AA04B4">
      <w:pPr>
        <w:pStyle w:val="ListParagraph"/>
        <w:numPr>
          <w:ilvl w:val="0"/>
          <w:numId w:val="3"/>
        </w:numPr>
        <w:spacing w:after="0"/>
        <w:jc w:val="both"/>
        <w:rPr>
          <w:rFonts w:cstheme="minorHAnsi"/>
          <w:sz w:val="24"/>
          <w:szCs w:val="24"/>
        </w:rPr>
      </w:pPr>
      <w:r w:rsidRPr="009B0415">
        <w:rPr>
          <w:rFonts w:cstheme="minorHAnsi"/>
          <w:sz w:val="24"/>
          <w:szCs w:val="24"/>
        </w:rPr>
        <w:t>update, amend or rectify the data we hold about you;</w:t>
      </w:r>
    </w:p>
    <w:p w14:paraId="78F458DE" w14:textId="77777777" w:rsidR="00F43D03" w:rsidRPr="009B0415" w:rsidRDefault="00F43D03" w:rsidP="00AA04B4">
      <w:pPr>
        <w:pStyle w:val="ListParagraph"/>
        <w:numPr>
          <w:ilvl w:val="0"/>
          <w:numId w:val="3"/>
        </w:numPr>
        <w:spacing w:after="0"/>
        <w:jc w:val="both"/>
        <w:rPr>
          <w:rFonts w:cstheme="minorHAnsi"/>
          <w:sz w:val="24"/>
          <w:szCs w:val="24"/>
        </w:rPr>
      </w:pPr>
      <w:r w:rsidRPr="009B0415">
        <w:rPr>
          <w:rFonts w:cstheme="minorHAnsi"/>
          <w:sz w:val="24"/>
          <w:szCs w:val="24"/>
        </w:rPr>
        <w:t>change your communication preferences;</w:t>
      </w:r>
    </w:p>
    <w:p w14:paraId="51022CD1" w14:textId="77777777" w:rsidR="00F43D03" w:rsidRPr="009B0415" w:rsidRDefault="00F43D03" w:rsidP="00AA04B4">
      <w:pPr>
        <w:pStyle w:val="ListParagraph"/>
        <w:numPr>
          <w:ilvl w:val="0"/>
          <w:numId w:val="3"/>
        </w:numPr>
        <w:spacing w:after="0"/>
        <w:jc w:val="both"/>
        <w:rPr>
          <w:rFonts w:cstheme="minorHAnsi"/>
          <w:sz w:val="24"/>
          <w:szCs w:val="24"/>
        </w:rPr>
      </w:pPr>
      <w:r w:rsidRPr="009B0415">
        <w:rPr>
          <w:rFonts w:cstheme="minorHAnsi"/>
          <w:sz w:val="24"/>
          <w:szCs w:val="24"/>
        </w:rPr>
        <w:t>ask us to remove your data from our records;</w:t>
      </w:r>
    </w:p>
    <w:p w14:paraId="5B7E249E" w14:textId="77777777" w:rsidR="00F43D03" w:rsidRPr="009B0415" w:rsidRDefault="00F43D03" w:rsidP="00AA04B4">
      <w:pPr>
        <w:pStyle w:val="ListParagraph"/>
        <w:numPr>
          <w:ilvl w:val="0"/>
          <w:numId w:val="3"/>
        </w:numPr>
        <w:spacing w:after="0"/>
        <w:jc w:val="both"/>
        <w:rPr>
          <w:rFonts w:cstheme="minorHAnsi"/>
          <w:sz w:val="24"/>
          <w:szCs w:val="24"/>
        </w:rPr>
      </w:pPr>
      <w:r w:rsidRPr="009B0415">
        <w:rPr>
          <w:rFonts w:cstheme="minorHAnsi"/>
          <w:sz w:val="24"/>
          <w:szCs w:val="24"/>
        </w:rPr>
        <w:t>object to or restrict the processing of your information</w:t>
      </w:r>
    </w:p>
    <w:p w14:paraId="114FA14F" w14:textId="77777777" w:rsidR="00AB0626" w:rsidRPr="009B0415" w:rsidRDefault="00F43D03" w:rsidP="00AA04B4">
      <w:pPr>
        <w:pStyle w:val="ListParagraph"/>
        <w:numPr>
          <w:ilvl w:val="0"/>
          <w:numId w:val="3"/>
        </w:numPr>
        <w:spacing w:after="0"/>
        <w:jc w:val="both"/>
        <w:rPr>
          <w:rFonts w:cstheme="minorHAnsi"/>
          <w:sz w:val="24"/>
          <w:szCs w:val="24"/>
        </w:rPr>
      </w:pPr>
      <w:r w:rsidRPr="009B0415">
        <w:rPr>
          <w:rFonts w:cstheme="minorHAnsi"/>
          <w:sz w:val="24"/>
          <w:szCs w:val="24"/>
        </w:rPr>
        <w:t>raise a concern or complaint about the way in which your information is being used.</w:t>
      </w:r>
    </w:p>
    <w:p w14:paraId="36EC1A5C" w14:textId="77777777" w:rsidR="00F43D03" w:rsidRPr="009B0415" w:rsidRDefault="00F43D03" w:rsidP="00AA04B4">
      <w:pPr>
        <w:spacing w:after="0"/>
        <w:jc w:val="both"/>
        <w:rPr>
          <w:rFonts w:cstheme="minorHAnsi"/>
          <w:b/>
          <w:sz w:val="24"/>
          <w:szCs w:val="24"/>
        </w:rPr>
      </w:pPr>
    </w:p>
    <w:p w14:paraId="1ABBF9EA" w14:textId="77777777" w:rsidR="00AB0626" w:rsidRPr="009B0415" w:rsidRDefault="00F12BBE" w:rsidP="00AA04B4">
      <w:pPr>
        <w:spacing w:after="0"/>
        <w:jc w:val="both"/>
        <w:rPr>
          <w:rFonts w:cstheme="minorHAnsi"/>
          <w:b/>
          <w:color w:val="808080" w:themeColor="background1" w:themeShade="80"/>
          <w:sz w:val="24"/>
          <w:szCs w:val="24"/>
        </w:rPr>
      </w:pPr>
      <w:r w:rsidRPr="009B0415">
        <w:rPr>
          <w:rFonts w:cstheme="minorHAnsi"/>
          <w:b/>
          <w:color w:val="808080" w:themeColor="background1" w:themeShade="80"/>
          <w:sz w:val="24"/>
          <w:szCs w:val="24"/>
        </w:rPr>
        <w:t>Any q</w:t>
      </w:r>
      <w:r w:rsidR="00AB0626" w:rsidRPr="009B0415">
        <w:rPr>
          <w:rFonts w:cstheme="minorHAnsi"/>
          <w:b/>
          <w:color w:val="808080" w:themeColor="background1" w:themeShade="80"/>
          <w:sz w:val="24"/>
          <w:szCs w:val="24"/>
        </w:rPr>
        <w:t>uestions or concerns</w:t>
      </w:r>
      <w:r w:rsidRPr="009B0415">
        <w:rPr>
          <w:rFonts w:cstheme="minorHAnsi"/>
          <w:b/>
          <w:color w:val="808080" w:themeColor="background1" w:themeShade="80"/>
          <w:sz w:val="24"/>
          <w:szCs w:val="24"/>
        </w:rPr>
        <w:t>?</w:t>
      </w:r>
    </w:p>
    <w:p w14:paraId="3D6FE012" w14:textId="09A22470" w:rsidR="009B0415" w:rsidRPr="009B0415" w:rsidRDefault="00F41534" w:rsidP="00954967">
      <w:pPr>
        <w:spacing w:after="0"/>
        <w:jc w:val="both"/>
        <w:rPr>
          <w:rStyle w:val="Hyperlink"/>
          <w:rFonts w:cstheme="minorHAnsi"/>
          <w:color w:val="auto"/>
          <w:sz w:val="24"/>
          <w:szCs w:val="24"/>
          <w:u w:val="none"/>
        </w:rPr>
      </w:pPr>
      <w:r w:rsidRPr="009B0415">
        <w:rPr>
          <w:rFonts w:cstheme="minorHAnsi"/>
          <w:sz w:val="24"/>
          <w:szCs w:val="24"/>
        </w:rPr>
        <w:lastRenderedPageBreak/>
        <w:t xml:space="preserve">If you have any questions or concerns </w:t>
      </w:r>
      <w:r w:rsidR="00AB0626" w:rsidRPr="009B0415">
        <w:rPr>
          <w:rFonts w:cstheme="minorHAnsi"/>
          <w:sz w:val="24"/>
          <w:szCs w:val="24"/>
        </w:rPr>
        <w:t xml:space="preserve">about the way we are collecting and using your personal data we request that you contact </w:t>
      </w:r>
      <w:r w:rsidR="003761A7" w:rsidRPr="009B0415">
        <w:rPr>
          <w:rFonts w:cstheme="minorHAnsi"/>
          <w:sz w:val="24"/>
          <w:szCs w:val="24"/>
        </w:rPr>
        <w:t xml:space="preserve">us at </w:t>
      </w:r>
      <w:r w:rsidR="00AC1929" w:rsidRPr="009B0415">
        <w:rPr>
          <w:rFonts w:cstheme="minorHAnsi"/>
          <w:sz w:val="24"/>
          <w:szCs w:val="24"/>
        </w:rPr>
        <w:t xml:space="preserve">York St John University, Lord Mayor’s Walk, York, YO31 7EX, email: </w:t>
      </w:r>
      <w:hyperlink r:id="rId11" w:history="1">
        <w:r w:rsidR="00E27DBE" w:rsidRPr="009B0415">
          <w:rPr>
            <w:rStyle w:val="Hyperlink"/>
            <w:rFonts w:cstheme="minorHAnsi"/>
            <w:sz w:val="24"/>
            <w:szCs w:val="24"/>
          </w:rPr>
          <w:t>gov.compliance@yorksj.ac.uk</w:t>
        </w:r>
      </w:hyperlink>
      <w:r w:rsidR="00AC1929" w:rsidRPr="009B0415">
        <w:rPr>
          <w:rFonts w:cstheme="minorHAnsi"/>
          <w:sz w:val="24"/>
          <w:szCs w:val="24"/>
        </w:rPr>
        <w:t xml:space="preserve">, tel: 01904 624624. </w:t>
      </w:r>
      <w:r w:rsidR="00AB0626" w:rsidRPr="009B0415">
        <w:rPr>
          <w:rFonts w:cstheme="minorHAnsi"/>
          <w:sz w:val="24"/>
          <w:szCs w:val="24"/>
        </w:rPr>
        <w:t>You also have the right to complain to the Information Commissioner's Office (ICO) about the way in which we process your personal data. Details can be found at</w:t>
      </w:r>
      <w:r w:rsidR="00B25648" w:rsidRPr="009B0415">
        <w:rPr>
          <w:rFonts w:cstheme="minorHAnsi"/>
          <w:sz w:val="24"/>
          <w:szCs w:val="24"/>
        </w:rPr>
        <w:t>:</w:t>
      </w:r>
      <w:r w:rsidR="00AB0626" w:rsidRPr="009B0415">
        <w:rPr>
          <w:rFonts w:cstheme="minorHAnsi"/>
          <w:sz w:val="24"/>
          <w:szCs w:val="24"/>
        </w:rPr>
        <w:t xml:space="preserve"> </w:t>
      </w:r>
      <w:hyperlink r:id="rId12" w:history="1">
        <w:r w:rsidR="00985508" w:rsidRPr="009B0415">
          <w:rPr>
            <w:rStyle w:val="Hyperlink"/>
            <w:rFonts w:cstheme="minorHAnsi"/>
            <w:sz w:val="24"/>
            <w:szCs w:val="24"/>
          </w:rPr>
          <w:t>www.ico.org.uk</w:t>
        </w:r>
      </w:hyperlink>
      <w:r w:rsidR="00985508" w:rsidRPr="009B0415">
        <w:rPr>
          <w:rStyle w:val="Hyperlink"/>
          <w:rFonts w:cstheme="minorHAnsi"/>
          <w:color w:val="auto"/>
          <w:sz w:val="24"/>
          <w:szCs w:val="24"/>
          <w:u w:val="none"/>
        </w:rPr>
        <w:t>.</w:t>
      </w:r>
    </w:p>
    <w:p w14:paraId="2C5C8E11" w14:textId="3224AE2B" w:rsidR="009B0415" w:rsidRDefault="009B0415" w:rsidP="00954967">
      <w:pPr>
        <w:spacing w:after="0"/>
        <w:jc w:val="both"/>
        <w:rPr>
          <w:rStyle w:val="Hyperlink"/>
          <w:rFonts w:cstheme="minorHAnsi"/>
          <w:color w:val="auto"/>
          <w:sz w:val="24"/>
          <w:szCs w:val="24"/>
          <w:u w:val="none"/>
        </w:rPr>
      </w:pPr>
      <w:r w:rsidRPr="009B0415">
        <w:rPr>
          <w:rStyle w:val="Hyperlink"/>
          <w:rFonts w:cstheme="minorHAnsi"/>
          <w:color w:val="auto"/>
          <w:sz w:val="24"/>
          <w:szCs w:val="24"/>
          <w:u w:val="none"/>
        </w:rPr>
        <w:br/>
        <w:t xml:space="preserve">For questions or concerns regarding this project, please email: </w:t>
      </w:r>
      <w:hyperlink r:id="rId13" w:history="1">
        <w:r w:rsidR="00165161" w:rsidRPr="00220E12">
          <w:rPr>
            <w:rStyle w:val="Hyperlink"/>
            <w:rFonts w:cstheme="minorHAnsi"/>
            <w:sz w:val="24"/>
            <w:szCs w:val="24"/>
          </w:rPr>
          <w:t>l.follos@yorksj.ac.uk</w:t>
        </w:r>
      </w:hyperlink>
    </w:p>
    <w:p w14:paraId="6AB94897" w14:textId="436A6079" w:rsidR="00165161" w:rsidRDefault="00165161" w:rsidP="00954967">
      <w:pPr>
        <w:spacing w:after="0"/>
        <w:jc w:val="both"/>
        <w:rPr>
          <w:rStyle w:val="Hyperlink"/>
          <w:rFonts w:cstheme="minorHAnsi"/>
          <w:color w:val="auto"/>
          <w:sz w:val="24"/>
          <w:szCs w:val="24"/>
          <w:u w:val="none"/>
        </w:rPr>
      </w:pPr>
    </w:p>
    <w:p w14:paraId="20CBBB64" w14:textId="77777777" w:rsidR="00AB0626" w:rsidRPr="009B0415" w:rsidRDefault="00AB0626" w:rsidP="00CC2C3F">
      <w:pPr>
        <w:spacing w:after="0"/>
        <w:rPr>
          <w:rFonts w:cstheme="minorHAnsi"/>
          <w:b/>
          <w:sz w:val="24"/>
          <w:szCs w:val="24"/>
        </w:rPr>
      </w:pPr>
    </w:p>
    <w:p w14:paraId="42E0A3E6" w14:textId="77777777" w:rsidR="008E238C" w:rsidRPr="00AB0626" w:rsidRDefault="008E238C" w:rsidP="00CC2C3F">
      <w:pPr>
        <w:spacing w:after="0"/>
      </w:pPr>
    </w:p>
    <w:sectPr w:rsidR="008E238C" w:rsidRPr="00AB06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E66C2"/>
    <w:multiLevelType w:val="hybridMultilevel"/>
    <w:tmpl w:val="CD4E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470436"/>
    <w:multiLevelType w:val="hybridMultilevel"/>
    <w:tmpl w:val="93D0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682E5C"/>
    <w:multiLevelType w:val="hybridMultilevel"/>
    <w:tmpl w:val="8A7C2D16"/>
    <w:lvl w:ilvl="0" w:tplc="BBC633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C3"/>
    <w:rsid w:val="00003B3A"/>
    <w:rsid w:val="00005CB2"/>
    <w:rsid w:val="000104ED"/>
    <w:rsid w:val="00025D85"/>
    <w:rsid w:val="00037D6C"/>
    <w:rsid w:val="000413D4"/>
    <w:rsid w:val="00045292"/>
    <w:rsid w:val="00060A23"/>
    <w:rsid w:val="000624F8"/>
    <w:rsid w:val="00064497"/>
    <w:rsid w:val="0006485F"/>
    <w:rsid w:val="000654D1"/>
    <w:rsid w:val="00065DCA"/>
    <w:rsid w:val="00076A97"/>
    <w:rsid w:val="00076CA7"/>
    <w:rsid w:val="00077419"/>
    <w:rsid w:val="000927CA"/>
    <w:rsid w:val="0009477A"/>
    <w:rsid w:val="00095543"/>
    <w:rsid w:val="000A7CC7"/>
    <w:rsid w:val="000C1B26"/>
    <w:rsid w:val="000C3086"/>
    <w:rsid w:val="000C35D6"/>
    <w:rsid w:val="000C3E1D"/>
    <w:rsid w:val="000C64A0"/>
    <w:rsid w:val="000E066A"/>
    <w:rsid w:val="000F4819"/>
    <w:rsid w:val="00107616"/>
    <w:rsid w:val="00122F25"/>
    <w:rsid w:val="00125822"/>
    <w:rsid w:val="00132733"/>
    <w:rsid w:val="001337D1"/>
    <w:rsid w:val="0013586F"/>
    <w:rsid w:val="001631E8"/>
    <w:rsid w:val="001649C1"/>
    <w:rsid w:val="00165161"/>
    <w:rsid w:val="00165C76"/>
    <w:rsid w:val="001702B0"/>
    <w:rsid w:val="001710A7"/>
    <w:rsid w:val="00193753"/>
    <w:rsid w:val="001942BE"/>
    <w:rsid w:val="001A1CC0"/>
    <w:rsid w:val="001B1D3B"/>
    <w:rsid w:val="001B5984"/>
    <w:rsid w:val="001C4504"/>
    <w:rsid w:val="001D15B8"/>
    <w:rsid w:val="001D1962"/>
    <w:rsid w:val="001E1553"/>
    <w:rsid w:val="001E75BA"/>
    <w:rsid w:val="001F3E7F"/>
    <w:rsid w:val="002001AF"/>
    <w:rsid w:val="00201416"/>
    <w:rsid w:val="00221081"/>
    <w:rsid w:val="0022256C"/>
    <w:rsid w:val="00230572"/>
    <w:rsid w:val="0023074B"/>
    <w:rsid w:val="00237072"/>
    <w:rsid w:val="00241512"/>
    <w:rsid w:val="002453E9"/>
    <w:rsid w:val="00251F1B"/>
    <w:rsid w:val="0025659E"/>
    <w:rsid w:val="00256D05"/>
    <w:rsid w:val="00267D8F"/>
    <w:rsid w:val="00271A1B"/>
    <w:rsid w:val="0027555C"/>
    <w:rsid w:val="002817C0"/>
    <w:rsid w:val="002846E2"/>
    <w:rsid w:val="002A20F7"/>
    <w:rsid w:val="002A3A72"/>
    <w:rsid w:val="002C60C0"/>
    <w:rsid w:val="002E2825"/>
    <w:rsid w:val="002E3105"/>
    <w:rsid w:val="002E3B2C"/>
    <w:rsid w:val="002E3BD6"/>
    <w:rsid w:val="002E4A43"/>
    <w:rsid w:val="002E6107"/>
    <w:rsid w:val="00300171"/>
    <w:rsid w:val="00302AD1"/>
    <w:rsid w:val="00304601"/>
    <w:rsid w:val="0031011F"/>
    <w:rsid w:val="00326159"/>
    <w:rsid w:val="00330764"/>
    <w:rsid w:val="00332D30"/>
    <w:rsid w:val="00334692"/>
    <w:rsid w:val="00345E29"/>
    <w:rsid w:val="00357800"/>
    <w:rsid w:val="003723AF"/>
    <w:rsid w:val="003761A7"/>
    <w:rsid w:val="003807BB"/>
    <w:rsid w:val="0039030A"/>
    <w:rsid w:val="003968CF"/>
    <w:rsid w:val="00396B86"/>
    <w:rsid w:val="003A3CB6"/>
    <w:rsid w:val="003A40BD"/>
    <w:rsid w:val="003B084E"/>
    <w:rsid w:val="003C40A5"/>
    <w:rsid w:val="003D0246"/>
    <w:rsid w:val="003D5538"/>
    <w:rsid w:val="003E016D"/>
    <w:rsid w:val="003E023F"/>
    <w:rsid w:val="003E3B8E"/>
    <w:rsid w:val="003E6A23"/>
    <w:rsid w:val="003F66E1"/>
    <w:rsid w:val="004047CE"/>
    <w:rsid w:val="0040629F"/>
    <w:rsid w:val="00431034"/>
    <w:rsid w:val="00432242"/>
    <w:rsid w:val="00432A90"/>
    <w:rsid w:val="00435FBD"/>
    <w:rsid w:val="004369D7"/>
    <w:rsid w:val="004526F8"/>
    <w:rsid w:val="00455BFD"/>
    <w:rsid w:val="00457BEC"/>
    <w:rsid w:val="0048026B"/>
    <w:rsid w:val="004824CA"/>
    <w:rsid w:val="00491319"/>
    <w:rsid w:val="004A061C"/>
    <w:rsid w:val="004D5E41"/>
    <w:rsid w:val="004E3A74"/>
    <w:rsid w:val="004E3D8E"/>
    <w:rsid w:val="004E3E39"/>
    <w:rsid w:val="004F6BFF"/>
    <w:rsid w:val="004F714F"/>
    <w:rsid w:val="004F7F07"/>
    <w:rsid w:val="00501D95"/>
    <w:rsid w:val="005064AD"/>
    <w:rsid w:val="00506FFD"/>
    <w:rsid w:val="0051697F"/>
    <w:rsid w:val="005215A3"/>
    <w:rsid w:val="00523230"/>
    <w:rsid w:val="00524570"/>
    <w:rsid w:val="005246EC"/>
    <w:rsid w:val="005335B7"/>
    <w:rsid w:val="005633A3"/>
    <w:rsid w:val="00584D08"/>
    <w:rsid w:val="005850FE"/>
    <w:rsid w:val="005A2111"/>
    <w:rsid w:val="005A2F5C"/>
    <w:rsid w:val="005B2D1A"/>
    <w:rsid w:val="005B6067"/>
    <w:rsid w:val="005B64E7"/>
    <w:rsid w:val="005C7AD1"/>
    <w:rsid w:val="005D47F8"/>
    <w:rsid w:val="005D4D97"/>
    <w:rsid w:val="005D6490"/>
    <w:rsid w:val="005F77FC"/>
    <w:rsid w:val="006067F0"/>
    <w:rsid w:val="006159D3"/>
    <w:rsid w:val="006223C3"/>
    <w:rsid w:val="006249A4"/>
    <w:rsid w:val="00625638"/>
    <w:rsid w:val="0063168D"/>
    <w:rsid w:val="0063185B"/>
    <w:rsid w:val="006468D9"/>
    <w:rsid w:val="0065596A"/>
    <w:rsid w:val="0065697C"/>
    <w:rsid w:val="00666EE7"/>
    <w:rsid w:val="00674306"/>
    <w:rsid w:val="0068178E"/>
    <w:rsid w:val="006D18FD"/>
    <w:rsid w:val="006D6107"/>
    <w:rsid w:val="006E0D10"/>
    <w:rsid w:val="006E1060"/>
    <w:rsid w:val="006F1230"/>
    <w:rsid w:val="006F2639"/>
    <w:rsid w:val="006F2EC7"/>
    <w:rsid w:val="00702184"/>
    <w:rsid w:val="0070671D"/>
    <w:rsid w:val="007152D3"/>
    <w:rsid w:val="00720F4E"/>
    <w:rsid w:val="007229B4"/>
    <w:rsid w:val="00727204"/>
    <w:rsid w:val="00733E6D"/>
    <w:rsid w:val="00735736"/>
    <w:rsid w:val="007409B6"/>
    <w:rsid w:val="00745A82"/>
    <w:rsid w:val="00746285"/>
    <w:rsid w:val="00757AC3"/>
    <w:rsid w:val="0076356E"/>
    <w:rsid w:val="00764894"/>
    <w:rsid w:val="0077101C"/>
    <w:rsid w:val="00771A28"/>
    <w:rsid w:val="00773E29"/>
    <w:rsid w:val="00776F40"/>
    <w:rsid w:val="00785FA8"/>
    <w:rsid w:val="00791EB3"/>
    <w:rsid w:val="00791FC7"/>
    <w:rsid w:val="007A0A5A"/>
    <w:rsid w:val="007A4511"/>
    <w:rsid w:val="007A4EA5"/>
    <w:rsid w:val="007B1819"/>
    <w:rsid w:val="007E71E7"/>
    <w:rsid w:val="007E76D4"/>
    <w:rsid w:val="00802D25"/>
    <w:rsid w:val="008167ED"/>
    <w:rsid w:val="0081687A"/>
    <w:rsid w:val="008309A4"/>
    <w:rsid w:val="00831839"/>
    <w:rsid w:val="00832ED2"/>
    <w:rsid w:val="00840E4F"/>
    <w:rsid w:val="00847360"/>
    <w:rsid w:val="00851107"/>
    <w:rsid w:val="00862C9D"/>
    <w:rsid w:val="00863F48"/>
    <w:rsid w:val="00873004"/>
    <w:rsid w:val="008764CB"/>
    <w:rsid w:val="008832FC"/>
    <w:rsid w:val="008B713C"/>
    <w:rsid w:val="008D1280"/>
    <w:rsid w:val="008D13A8"/>
    <w:rsid w:val="008D36BD"/>
    <w:rsid w:val="008D3779"/>
    <w:rsid w:val="008E238C"/>
    <w:rsid w:val="008E2CA2"/>
    <w:rsid w:val="008F29B2"/>
    <w:rsid w:val="00906662"/>
    <w:rsid w:val="00910C5B"/>
    <w:rsid w:val="009112C3"/>
    <w:rsid w:val="00923D30"/>
    <w:rsid w:val="0092503D"/>
    <w:rsid w:val="00930B71"/>
    <w:rsid w:val="00931A6B"/>
    <w:rsid w:val="00941FE6"/>
    <w:rsid w:val="00942D08"/>
    <w:rsid w:val="00944688"/>
    <w:rsid w:val="00950E42"/>
    <w:rsid w:val="00954967"/>
    <w:rsid w:val="00974898"/>
    <w:rsid w:val="009752A5"/>
    <w:rsid w:val="009763AD"/>
    <w:rsid w:val="0097701F"/>
    <w:rsid w:val="00980A7E"/>
    <w:rsid w:val="00982E07"/>
    <w:rsid w:val="009844C8"/>
    <w:rsid w:val="00985508"/>
    <w:rsid w:val="00993699"/>
    <w:rsid w:val="0099521B"/>
    <w:rsid w:val="00995C27"/>
    <w:rsid w:val="00996228"/>
    <w:rsid w:val="009A4FB9"/>
    <w:rsid w:val="009B0415"/>
    <w:rsid w:val="009B4160"/>
    <w:rsid w:val="009B43FC"/>
    <w:rsid w:val="009D7471"/>
    <w:rsid w:val="009E5BAD"/>
    <w:rsid w:val="00A003B0"/>
    <w:rsid w:val="00A03713"/>
    <w:rsid w:val="00A03F86"/>
    <w:rsid w:val="00A11D71"/>
    <w:rsid w:val="00A24948"/>
    <w:rsid w:val="00A34D54"/>
    <w:rsid w:val="00A430F3"/>
    <w:rsid w:val="00A5365A"/>
    <w:rsid w:val="00A61A10"/>
    <w:rsid w:val="00A71E37"/>
    <w:rsid w:val="00A71F36"/>
    <w:rsid w:val="00A72FAF"/>
    <w:rsid w:val="00A80ED8"/>
    <w:rsid w:val="00A814BD"/>
    <w:rsid w:val="00A92162"/>
    <w:rsid w:val="00A94B96"/>
    <w:rsid w:val="00A972F4"/>
    <w:rsid w:val="00AA04B4"/>
    <w:rsid w:val="00AA0BA2"/>
    <w:rsid w:val="00AA209E"/>
    <w:rsid w:val="00AA78B8"/>
    <w:rsid w:val="00AB0626"/>
    <w:rsid w:val="00AB34D2"/>
    <w:rsid w:val="00AB55DD"/>
    <w:rsid w:val="00AC1929"/>
    <w:rsid w:val="00AC6B4E"/>
    <w:rsid w:val="00AC7F0C"/>
    <w:rsid w:val="00AD2BE3"/>
    <w:rsid w:val="00AD2EFD"/>
    <w:rsid w:val="00AE6D31"/>
    <w:rsid w:val="00AF001A"/>
    <w:rsid w:val="00AF3940"/>
    <w:rsid w:val="00B015C5"/>
    <w:rsid w:val="00B03064"/>
    <w:rsid w:val="00B20D89"/>
    <w:rsid w:val="00B22661"/>
    <w:rsid w:val="00B25648"/>
    <w:rsid w:val="00B25AAF"/>
    <w:rsid w:val="00B27974"/>
    <w:rsid w:val="00B3354F"/>
    <w:rsid w:val="00B3385F"/>
    <w:rsid w:val="00B3451D"/>
    <w:rsid w:val="00B5063F"/>
    <w:rsid w:val="00B5362D"/>
    <w:rsid w:val="00B550FC"/>
    <w:rsid w:val="00B65816"/>
    <w:rsid w:val="00B71FA7"/>
    <w:rsid w:val="00B7318C"/>
    <w:rsid w:val="00B73376"/>
    <w:rsid w:val="00BA0FE6"/>
    <w:rsid w:val="00BC0641"/>
    <w:rsid w:val="00BC505C"/>
    <w:rsid w:val="00BE3488"/>
    <w:rsid w:val="00BE6D98"/>
    <w:rsid w:val="00BF06FD"/>
    <w:rsid w:val="00BF4284"/>
    <w:rsid w:val="00C01478"/>
    <w:rsid w:val="00C07860"/>
    <w:rsid w:val="00C12F28"/>
    <w:rsid w:val="00C43BB9"/>
    <w:rsid w:val="00C46B66"/>
    <w:rsid w:val="00C60395"/>
    <w:rsid w:val="00C77B5B"/>
    <w:rsid w:val="00C8783E"/>
    <w:rsid w:val="00C93C38"/>
    <w:rsid w:val="00C95EA0"/>
    <w:rsid w:val="00CA0D21"/>
    <w:rsid w:val="00CA4757"/>
    <w:rsid w:val="00CA5F43"/>
    <w:rsid w:val="00CA7627"/>
    <w:rsid w:val="00CB4C1A"/>
    <w:rsid w:val="00CB6B26"/>
    <w:rsid w:val="00CC2C3F"/>
    <w:rsid w:val="00CD4660"/>
    <w:rsid w:val="00CE0B8D"/>
    <w:rsid w:val="00CE23B6"/>
    <w:rsid w:val="00D05717"/>
    <w:rsid w:val="00D128E7"/>
    <w:rsid w:val="00D15130"/>
    <w:rsid w:val="00D25118"/>
    <w:rsid w:val="00D32097"/>
    <w:rsid w:val="00D346C2"/>
    <w:rsid w:val="00D45DB3"/>
    <w:rsid w:val="00D5298D"/>
    <w:rsid w:val="00D52FDA"/>
    <w:rsid w:val="00D56AF2"/>
    <w:rsid w:val="00D57421"/>
    <w:rsid w:val="00D6630D"/>
    <w:rsid w:val="00D7334F"/>
    <w:rsid w:val="00D74A20"/>
    <w:rsid w:val="00D81A90"/>
    <w:rsid w:val="00D84BCB"/>
    <w:rsid w:val="00D87813"/>
    <w:rsid w:val="00D93517"/>
    <w:rsid w:val="00D950BB"/>
    <w:rsid w:val="00DA1320"/>
    <w:rsid w:val="00DB1FF4"/>
    <w:rsid w:val="00DC2908"/>
    <w:rsid w:val="00DD0FE5"/>
    <w:rsid w:val="00DE6473"/>
    <w:rsid w:val="00DE7CE8"/>
    <w:rsid w:val="00DF3559"/>
    <w:rsid w:val="00E019C2"/>
    <w:rsid w:val="00E07956"/>
    <w:rsid w:val="00E16B23"/>
    <w:rsid w:val="00E24DA3"/>
    <w:rsid w:val="00E27DBE"/>
    <w:rsid w:val="00E31878"/>
    <w:rsid w:val="00E3688D"/>
    <w:rsid w:val="00E40D67"/>
    <w:rsid w:val="00E42CEC"/>
    <w:rsid w:val="00E51F34"/>
    <w:rsid w:val="00E60105"/>
    <w:rsid w:val="00E62300"/>
    <w:rsid w:val="00E65979"/>
    <w:rsid w:val="00E87BEA"/>
    <w:rsid w:val="00EA4EFB"/>
    <w:rsid w:val="00EA7B5C"/>
    <w:rsid w:val="00EB05C9"/>
    <w:rsid w:val="00ED1F32"/>
    <w:rsid w:val="00ED2C83"/>
    <w:rsid w:val="00ED7B55"/>
    <w:rsid w:val="00EE3117"/>
    <w:rsid w:val="00EF655D"/>
    <w:rsid w:val="00F01D01"/>
    <w:rsid w:val="00F07EF0"/>
    <w:rsid w:val="00F12BBE"/>
    <w:rsid w:val="00F15A08"/>
    <w:rsid w:val="00F20250"/>
    <w:rsid w:val="00F25987"/>
    <w:rsid w:val="00F31053"/>
    <w:rsid w:val="00F33A6E"/>
    <w:rsid w:val="00F40E25"/>
    <w:rsid w:val="00F41534"/>
    <w:rsid w:val="00F42816"/>
    <w:rsid w:val="00F43D03"/>
    <w:rsid w:val="00F5331D"/>
    <w:rsid w:val="00F53FEF"/>
    <w:rsid w:val="00F56098"/>
    <w:rsid w:val="00F737B6"/>
    <w:rsid w:val="00F75B2A"/>
    <w:rsid w:val="00F770A3"/>
    <w:rsid w:val="00F87BEF"/>
    <w:rsid w:val="00FA0FFE"/>
    <w:rsid w:val="00FA2CD3"/>
    <w:rsid w:val="00FA46A9"/>
    <w:rsid w:val="00FA6730"/>
    <w:rsid w:val="00FA7DF1"/>
    <w:rsid w:val="00FB130E"/>
    <w:rsid w:val="00FB35FC"/>
    <w:rsid w:val="00FB5627"/>
    <w:rsid w:val="00FC2136"/>
    <w:rsid w:val="00FC2BD7"/>
    <w:rsid w:val="00FC79D4"/>
    <w:rsid w:val="00FD1E6D"/>
    <w:rsid w:val="00FD39EA"/>
    <w:rsid w:val="00FE0A4C"/>
    <w:rsid w:val="00FE2F9E"/>
    <w:rsid w:val="00FE3B41"/>
    <w:rsid w:val="00FF1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7A74"/>
  <w15:docId w15:val="{737375F1-7010-40E8-93E5-A16C0EB4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3C3"/>
    <w:rPr>
      <w:color w:val="0000FF" w:themeColor="hyperlink"/>
      <w:u w:val="single"/>
    </w:rPr>
  </w:style>
  <w:style w:type="paragraph" w:styleId="ListParagraph">
    <w:name w:val="List Paragraph"/>
    <w:basedOn w:val="Normal"/>
    <w:uiPriority w:val="34"/>
    <w:qFormat/>
    <w:rsid w:val="0027555C"/>
    <w:pPr>
      <w:ind w:left="720"/>
      <w:contextualSpacing/>
    </w:pPr>
  </w:style>
  <w:style w:type="paragraph" w:styleId="BalloonText">
    <w:name w:val="Balloon Text"/>
    <w:basedOn w:val="Normal"/>
    <w:link w:val="BalloonTextChar"/>
    <w:uiPriority w:val="99"/>
    <w:semiHidden/>
    <w:unhideWhenUsed/>
    <w:rsid w:val="00CB4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C1A"/>
    <w:rPr>
      <w:rFonts w:ascii="Tahoma" w:hAnsi="Tahoma" w:cs="Tahoma"/>
      <w:sz w:val="16"/>
      <w:szCs w:val="16"/>
    </w:rPr>
  </w:style>
  <w:style w:type="character" w:styleId="UnresolvedMention">
    <w:name w:val="Unresolved Mention"/>
    <w:basedOn w:val="DefaultParagraphFont"/>
    <w:uiPriority w:val="99"/>
    <w:semiHidden/>
    <w:unhideWhenUsed/>
    <w:rsid w:val="00954967"/>
    <w:rPr>
      <w:color w:val="605E5C"/>
      <w:shd w:val="clear" w:color="auto" w:fill="E1DFDD"/>
    </w:rPr>
  </w:style>
  <w:style w:type="character" w:styleId="Emphasis">
    <w:name w:val="Emphasis"/>
    <w:basedOn w:val="DefaultParagraphFont"/>
    <w:uiPriority w:val="20"/>
    <w:qFormat/>
    <w:rsid w:val="006F2639"/>
    <w:rPr>
      <w:i/>
      <w:iCs/>
    </w:rPr>
  </w:style>
  <w:style w:type="paragraph" w:customStyle="1" w:styleId="font9">
    <w:name w:val="font_9"/>
    <w:basedOn w:val="Normal"/>
    <w:rsid w:val="006F26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5">
    <w:name w:val="color_15"/>
    <w:basedOn w:val="DefaultParagraphFont"/>
    <w:rsid w:val="006F2639"/>
  </w:style>
  <w:style w:type="paragraph" w:customStyle="1" w:styleId="xmsonormal">
    <w:name w:val="x_msonormal"/>
    <w:basedOn w:val="Normal"/>
    <w:rsid w:val="002014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60699">
      <w:bodyDiv w:val="1"/>
      <w:marLeft w:val="0"/>
      <w:marRight w:val="0"/>
      <w:marTop w:val="0"/>
      <w:marBottom w:val="0"/>
      <w:divBdr>
        <w:top w:val="none" w:sz="0" w:space="0" w:color="auto"/>
        <w:left w:val="none" w:sz="0" w:space="0" w:color="auto"/>
        <w:bottom w:val="none" w:sz="0" w:space="0" w:color="auto"/>
        <w:right w:val="none" w:sz="0" w:space="0" w:color="auto"/>
      </w:divBdr>
    </w:div>
    <w:div w:id="1665426529">
      <w:bodyDiv w:val="1"/>
      <w:marLeft w:val="0"/>
      <w:marRight w:val="0"/>
      <w:marTop w:val="0"/>
      <w:marBottom w:val="0"/>
      <w:divBdr>
        <w:top w:val="none" w:sz="0" w:space="0" w:color="auto"/>
        <w:left w:val="none" w:sz="0" w:space="0" w:color="auto"/>
        <w:bottom w:val="none" w:sz="0" w:space="0" w:color="auto"/>
        <w:right w:val="none" w:sz="0" w:space="0" w:color="auto"/>
      </w:divBdr>
      <w:divsChild>
        <w:div w:id="2066878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follos@yorksj.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v.compliance@yorksj.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acsb.edu/educators/accreditation" TargetMode="External"/><Relationship Id="rId4" Type="http://schemas.openxmlformats.org/officeDocument/2006/relationships/numbering" Target="numbering.xml"/><Relationship Id="rId9" Type="http://schemas.openxmlformats.org/officeDocument/2006/relationships/hyperlink" Target="mailto:gov.compliance@yorksj.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B55A93CE0874B8E0D55866C1AE430" ma:contentTypeVersion="16" ma:contentTypeDescription="Create a new document." ma:contentTypeScope="" ma:versionID="42eaa37961d3002d8e184da888bd0b44">
  <xsd:schema xmlns:xsd="http://www.w3.org/2001/XMLSchema" xmlns:xs="http://www.w3.org/2001/XMLSchema" xmlns:p="http://schemas.microsoft.com/office/2006/metadata/properties" xmlns:ns2="659de196-1fc7-46f7-81ea-c215e265411c" xmlns:ns3="023f3b6c-fd3a-4227-a0c3-ec58f9ae2595" targetNamespace="http://schemas.microsoft.com/office/2006/metadata/properties" ma:root="true" ma:fieldsID="5f90c6307fedb399e3bc91d736114aae" ns2:_="" ns3:_="">
    <xsd:import namespace="659de196-1fc7-46f7-81ea-c215e265411c"/>
    <xsd:import namespace="023f3b6c-fd3a-4227-a0c3-ec58f9ae25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de196-1fc7-46f7-81ea-c215e2654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3f3b6c-fd3a-4227-a0c3-ec58f9ae259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d7327f-c22a-46a9-acbd-72ed3377e21f}" ma:internalName="TaxCatchAll" ma:showField="CatchAllData" ma:web="023f3b6c-fd3a-4227-a0c3-ec58f9ae25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3f3b6c-fd3a-4227-a0c3-ec58f9ae2595" xsi:nil="true"/>
    <lcf76f155ced4ddcb4097134ff3c332f xmlns="659de196-1fc7-46f7-81ea-c215e26541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CFA5F-C7D9-45F1-BF74-13D63A06E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de196-1fc7-46f7-81ea-c215e265411c"/>
    <ds:schemaRef ds:uri="023f3b6c-fd3a-4227-a0c3-ec58f9ae2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73B62-90D0-4C98-A90D-5BD89BBED8AD}">
  <ds:schemaRefs>
    <ds:schemaRef ds:uri="http://schemas.microsoft.com/office/2006/metadata/properties"/>
    <ds:schemaRef ds:uri="http://schemas.microsoft.com/office/infopath/2007/PartnerControls"/>
    <ds:schemaRef ds:uri="023f3b6c-fd3a-4227-a0c3-ec58f9ae2595"/>
    <ds:schemaRef ds:uri="659de196-1fc7-46f7-81ea-c215e265411c"/>
  </ds:schemaRefs>
</ds:datastoreItem>
</file>

<file path=customXml/itemProps3.xml><?xml version="1.0" encoding="utf-8"?>
<ds:datastoreItem xmlns:ds="http://schemas.openxmlformats.org/officeDocument/2006/customXml" ds:itemID="{F9D3CF04-161D-49B6-BD02-601C5B8B7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Lucy Follos</cp:lastModifiedBy>
  <cp:revision>7</cp:revision>
  <dcterms:created xsi:type="dcterms:W3CDTF">2022-07-12T11:17:00Z</dcterms:created>
  <dcterms:modified xsi:type="dcterms:W3CDTF">2022-09-20T12:16:00Z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0x0101008BEB55A93CE0874B8E0D55866C1AE430</vt:lpwstr>
  </property>
  <property fmtid="{D5CDD505-2E9C-101B-9397-08002B2CF9AE}" pid="3" name="MediaServiceImageTags">
    <vt:lpwstr/>
  </property>
</Properties>
</file>